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0C7E2F" w:rsidP="00A056ED">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bookmarkStart w:id="0" w:name="_Hlk9544796"/>
      <w:r>
        <w:rPr>
          <w:rFonts w:ascii="Times New Roman" w:hAnsi="Times New Roman" w:cs="Times New Roman" w:hint="eastAsia"/>
          <w:b/>
          <w:bCs/>
          <w:sz w:val="52"/>
          <w:szCs w:val="52"/>
        </w:rPr>
        <w:t>合肥市政文外滩物业管理有限公司</w:t>
      </w:r>
    </w:p>
    <w:p w:rsidR="00CA40AA" w:rsidRDefault="000C7E2F" w:rsidP="00A056ED">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pPr>
        <w:rPr>
          <w:rFonts w:ascii="Times New Roman" w:hAnsi="Times New Roman" w:cs="Times New Roman"/>
          <w:bCs/>
          <w:sz w:val="44"/>
          <w:szCs w:val="44"/>
        </w:rPr>
      </w:pPr>
    </w:p>
    <w:p w:rsidR="00CA40AA" w:rsidRDefault="00CA40AA">
      <w:pPr>
        <w:rPr>
          <w:rFonts w:ascii="Times New Roman" w:hAnsi="Times New Roman" w:cs="Times New Roman"/>
        </w:rPr>
      </w:pPr>
    </w:p>
    <w:p w:rsidR="00CA40AA" w:rsidRDefault="00CA40AA" w:rsidP="00A056ED">
      <w:pPr>
        <w:tabs>
          <w:tab w:val="left" w:pos="315"/>
          <w:tab w:val="left" w:pos="8820"/>
        </w:tabs>
        <w:spacing w:beforeLines="100" w:afterLines="50" w:line="360" w:lineRule="auto"/>
        <w:ind w:rightChars="127" w:right="267"/>
        <w:jc w:val="center"/>
        <w:rPr>
          <w:rFonts w:ascii="Times New Roman" w:hAnsi="Times New Roman" w:cs="Times New Roman"/>
          <w:bCs/>
          <w:sz w:val="44"/>
          <w:szCs w:val="44"/>
        </w:rPr>
      </w:pPr>
    </w:p>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CA40AA" w:rsidRDefault="00CA40AA" w:rsidP="00A056ED">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9B51D8" w:rsidRPr="009B51D8" w:rsidRDefault="009B51D8" w:rsidP="009B51D8">
      <w:pPr>
        <w:pStyle w:val="2"/>
      </w:pPr>
    </w:p>
    <w:p w:rsidR="000C7E2F" w:rsidRPr="000C7E2F" w:rsidRDefault="000C7E2F" w:rsidP="00E827D6">
      <w:pPr>
        <w:pStyle w:val="2"/>
      </w:pPr>
    </w:p>
    <w:p w:rsidR="000C7E2F" w:rsidRDefault="000C7E2F" w:rsidP="00E827D6">
      <w:pPr>
        <w:pStyle w:val="2"/>
      </w:pPr>
    </w:p>
    <w:p w:rsidR="000C7E2F" w:rsidRDefault="000C7E2F" w:rsidP="00E827D6">
      <w:pPr>
        <w:pStyle w:val="2"/>
      </w:pPr>
    </w:p>
    <w:p w:rsidR="000C7E2F" w:rsidRDefault="000C7E2F" w:rsidP="00E827D6">
      <w:pPr>
        <w:pStyle w:val="2"/>
      </w:pPr>
    </w:p>
    <w:p w:rsidR="000C7E2F" w:rsidRPr="000C7E2F" w:rsidRDefault="000C7E2F" w:rsidP="00E827D6">
      <w:pPr>
        <w:pStyle w:val="2"/>
      </w:pPr>
    </w:p>
    <w:p w:rsidR="00CA40AA" w:rsidRDefault="000C7E2F">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bookmarkStart w:id="1" w:name="OLE_LINK20"/>
      <w:bookmarkStart w:id="2" w:name="OLE_LINK21"/>
      <w:bookmarkStart w:id="3" w:name="OLE_LINK22"/>
      <w:r>
        <w:rPr>
          <w:rFonts w:ascii="Times New Roman" w:hAnsi="Times New Roman" w:cs="Times New Roman" w:hint="eastAsia"/>
          <w:b/>
          <w:spacing w:val="20"/>
          <w:kern w:val="0"/>
          <w:sz w:val="32"/>
          <w:szCs w:val="32"/>
          <w:u w:val="single"/>
        </w:rPr>
        <w:t>公司</w:t>
      </w:r>
      <w:r w:rsidR="00D92B41">
        <w:rPr>
          <w:rFonts w:ascii="Times New Roman" w:hAnsi="Times New Roman" w:cs="Times New Roman" w:hint="eastAsia"/>
          <w:b/>
          <w:spacing w:val="20"/>
          <w:kern w:val="0"/>
          <w:sz w:val="32"/>
          <w:szCs w:val="32"/>
          <w:u w:val="single"/>
        </w:rPr>
        <w:t>部分固定资产</w:t>
      </w:r>
      <w:r>
        <w:rPr>
          <w:rFonts w:ascii="Times New Roman" w:hAnsi="Times New Roman" w:cs="Times New Roman" w:hint="eastAsia"/>
          <w:b/>
          <w:spacing w:val="20"/>
          <w:kern w:val="0"/>
          <w:sz w:val="32"/>
          <w:szCs w:val="32"/>
          <w:u w:val="single"/>
        </w:rPr>
        <w:t>报废评估服务</w:t>
      </w:r>
      <w:bookmarkEnd w:id="1"/>
      <w:bookmarkEnd w:id="2"/>
      <w:bookmarkEnd w:id="3"/>
      <w:r w:rsidR="00A056ED">
        <w:rPr>
          <w:rFonts w:ascii="Times New Roman" w:hAnsi="Times New Roman" w:cs="Times New Roman" w:hint="eastAsia"/>
          <w:b/>
          <w:spacing w:val="20"/>
          <w:kern w:val="0"/>
          <w:sz w:val="32"/>
          <w:szCs w:val="32"/>
          <w:u w:val="single"/>
        </w:rPr>
        <w:t>(</w:t>
      </w:r>
      <w:r w:rsidR="00A056ED">
        <w:rPr>
          <w:rFonts w:ascii="Times New Roman" w:hAnsi="Times New Roman" w:cs="Times New Roman" w:hint="eastAsia"/>
          <w:b/>
          <w:spacing w:val="20"/>
          <w:kern w:val="0"/>
          <w:sz w:val="32"/>
          <w:szCs w:val="32"/>
          <w:u w:val="single"/>
        </w:rPr>
        <w:t>二次</w:t>
      </w:r>
      <w:r w:rsidR="00A056ED">
        <w:rPr>
          <w:rFonts w:ascii="Times New Roman" w:hAnsi="Times New Roman" w:cs="Times New Roman" w:hint="eastAsia"/>
          <w:b/>
          <w:spacing w:val="20"/>
          <w:kern w:val="0"/>
          <w:sz w:val="32"/>
          <w:szCs w:val="32"/>
          <w:u w:val="single"/>
        </w:rPr>
        <w:t>)</w:t>
      </w:r>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r w:rsidRPr="000C7E2F">
        <w:rPr>
          <w:rFonts w:ascii="Times New Roman" w:hAnsi="Times New Roman" w:cs="Times New Roman"/>
          <w:b/>
          <w:spacing w:val="20"/>
          <w:kern w:val="0"/>
          <w:sz w:val="32"/>
          <w:szCs w:val="32"/>
          <w:u w:val="single"/>
        </w:rPr>
        <w:t>2025ZWWTZB0</w:t>
      </w:r>
      <w:r w:rsidR="004D481A" w:rsidRPr="004D481A">
        <w:rPr>
          <w:rFonts w:ascii="Times New Roman" w:hAnsi="Times New Roman" w:cs="Times New Roman" w:hint="eastAsia"/>
          <w:b/>
          <w:spacing w:val="20"/>
          <w:kern w:val="0"/>
          <w:sz w:val="32"/>
          <w:szCs w:val="32"/>
          <w:u w:val="single"/>
        </w:rPr>
        <w:t>22</w:t>
      </w:r>
      <w:r w:rsidR="00A056ED">
        <w:rPr>
          <w:rFonts w:ascii="Times New Roman" w:hAnsi="Times New Roman" w:cs="Times New Roman" w:hint="eastAsia"/>
          <w:b/>
          <w:spacing w:val="20"/>
          <w:kern w:val="0"/>
          <w:sz w:val="32"/>
          <w:szCs w:val="32"/>
          <w:u w:val="single"/>
        </w:rPr>
        <w:t>(</w:t>
      </w:r>
      <w:r w:rsidR="00A056ED">
        <w:rPr>
          <w:rFonts w:ascii="Times New Roman" w:hAnsi="Times New Roman" w:cs="Times New Roman" w:hint="eastAsia"/>
          <w:b/>
          <w:spacing w:val="20"/>
          <w:kern w:val="0"/>
          <w:sz w:val="32"/>
          <w:szCs w:val="32"/>
          <w:u w:val="single"/>
        </w:rPr>
        <w:t>二次</w:t>
      </w:r>
      <w:r w:rsidR="00A056ED">
        <w:rPr>
          <w:rFonts w:ascii="Times New Roman" w:hAnsi="Times New Roman" w:cs="Times New Roman" w:hint="eastAsia"/>
          <w:b/>
          <w:spacing w:val="20"/>
          <w:kern w:val="0"/>
          <w:sz w:val="32"/>
          <w:szCs w:val="32"/>
          <w:u w:val="single"/>
        </w:rPr>
        <w:t>)</w:t>
      </w:r>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标</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人：</w:t>
      </w:r>
      <w:r>
        <w:rPr>
          <w:rFonts w:ascii="Times New Roman" w:hAnsi="Times New Roman" w:cs="Times New Roman" w:hint="eastAsia"/>
          <w:b/>
          <w:spacing w:val="20"/>
          <w:kern w:val="0"/>
          <w:sz w:val="32"/>
          <w:szCs w:val="32"/>
          <w:u w:val="single"/>
        </w:rPr>
        <w:t>合肥市政文外滩物业管理有限公司</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rsidP="00E827D6">
      <w:pPr>
        <w:pStyle w:val="2"/>
        <w:ind w:firstLineChars="0" w:firstLine="0"/>
        <w:jc w:val="center"/>
      </w:pPr>
      <w:r>
        <w:rPr>
          <w:rFonts w:eastAsiaTheme="majorEastAsia" w:hint="eastAsia"/>
          <w:b/>
          <w:sz w:val="36"/>
          <w:u w:val="single"/>
        </w:rPr>
        <w:t>2025</w:t>
      </w:r>
      <w:r>
        <w:rPr>
          <w:rFonts w:eastAsiaTheme="majorEastAsia"/>
          <w:b/>
          <w:sz w:val="36"/>
        </w:rPr>
        <w:t>年</w:t>
      </w:r>
      <w:r w:rsidR="00D92B41">
        <w:rPr>
          <w:rFonts w:eastAsiaTheme="majorEastAsia" w:hint="eastAsia"/>
          <w:b/>
          <w:sz w:val="36"/>
          <w:u w:val="single"/>
        </w:rPr>
        <w:t>4</w:t>
      </w:r>
      <w:r>
        <w:rPr>
          <w:rFonts w:eastAsiaTheme="majorEastAsia"/>
          <w:b/>
          <w:sz w:val="36"/>
        </w:rPr>
        <w:t>月</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w:t>
      </w:r>
      <w:r>
        <w:rPr>
          <w:rFonts w:ascii="Times New Roman" w:hAnsi="Times New Roman" w:cs="Times New Roman"/>
          <w:b/>
          <w:sz w:val="40"/>
          <w:szCs w:val="36"/>
        </w:rPr>
        <w:t xml:space="preserve">  </w:t>
      </w:r>
      <w:r>
        <w:rPr>
          <w:rFonts w:ascii="Times New Roman" w:hAnsi="Times New Roman" w:cs="Times New Roman"/>
          <w:b/>
          <w:sz w:val="40"/>
          <w:szCs w:val="36"/>
        </w:rPr>
        <w:t>录</w:t>
      </w:r>
    </w:p>
    <w:p w:rsidR="00CA40AA" w:rsidRDefault="006D1E35" w:rsidP="00E827D6">
      <w:pPr>
        <w:pStyle w:val="21"/>
        <w:tabs>
          <w:tab w:val="right" w:leader="dot" w:pos="8279"/>
        </w:tabs>
        <w:rPr>
          <w:rFonts w:ascii="Times New Roman" w:hAnsi="Times New Roman" w:cs="Times New Roman"/>
          <w:b/>
          <w:bCs/>
          <w:sz w:val="22"/>
          <w:szCs w:val="28"/>
        </w:rPr>
      </w:pPr>
      <w:r w:rsidRPr="006D1E35">
        <w:rPr>
          <w:rFonts w:ascii="Times New Roman" w:hAnsi="Times New Roman" w:cs="Times New Roman"/>
          <w:b/>
          <w:sz w:val="24"/>
        </w:rPr>
        <w:fldChar w:fldCharType="begin"/>
      </w:r>
      <w:r w:rsidR="000C7E2F">
        <w:rPr>
          <w:rFonts w:ascii="Times New Roman" w:hAnsi="Times New Roman" w:cs="Times New Roman"/>
          <w:b/>
          <w:sz w:val="24"/>
        </w:rPr>
        <w:instrText xml:space="preserve"> TOC \o "1-2" \h \z \u </w:instrText>
      </w:r>
      <w:r w:rsidRPr="006D1E35">
        <w:rPr>
          <w:rFonts w:ascii="Times New Roman" w:hAnsi="Times New Roman" w:cs="Times New Roman"/>
          <w:b/>
          <w:sz w:val="24"/>
        </w:rPr>
        <w:fldChar w:fldCharType="separate"/>
      </w:r>
      <w:hyperlink w:anchor="_Toc31841" w:history="1">
        <w:r w:rsidR="000C7E2F">
          <w:rPr>
            <w:rFonts w:ascii="Times New Roman" w:hAnsi="Times New Roman" w:cs="Times New Roman"/>
            <w:b/>
            <w:bCs/>
            <w:sz w:val="22"/>
            <w:szCs w:val="28"/>
          </w:rPr>
          <w:t>第一章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询价公告</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3</w:t>
        </w:r>
        <w:r>
          <w:rPr>
            <w:rFonts w:ascii="Times New Roman" w:hAnsi="Times New Roman" w:cs="Times New Roman"/>
            <w:b/>
            <w:bCs/>
            <w:sz w:val="22"/>
            <w:szCs w:val="28"/>
          </w:rPr>
          <w:fldChar w:fldCharType="end"/>
        </w:r>
      </w:hyperlink>
    </w:p>
    <w:p w:rsidR="00CA40AA" w:rsidRDefault="006D1E35" w:rsidP="00E827D6">
      <w:pPr>
        <w:pStyle w:val="21"/>
        <w:tabs>
          <w:tab w:val="right" w:leader="dot" w:pos="8279"/>
        </w:tabs>
        <w:rPr>
          <w:rFonts w:ascii="Times New Roman" w:hAnsi="Times New Roman" w:cs="Times New Roman"/>
          <w:b/>
          <w:bCs/>
          <w:sz w:val="22"/>
          <w:szCs w:val="28"/>
        </w:rPr>
      </w:pPr>
      <w:hyperlink w:anchor="_Toc22742" w:history="1">
        <w:r w:rsidR="000C7E2F">
          <w:rPr>
            <w:rFonts w:ascii="Times New Roman" w:hAnsi="Times New Roman" w:cs="Times New Roman"/>
            <w:b/>
            <w:bCs/>
            <w:sz w:val="22"/>
            <w:szCs w:val="28"/>
          </w:rPr>
          <w:t>第二章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投标人须知</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5</w:t>
        </w:r>
        <w:r>
          <w:rPr>
            <w:rFonts w:ascii="Times New Roman" w:hAnsi="Times New Roman" w:cs="Times New Roman"/>
            <w:b/>
            <w:bCs/>
            <w:sz w:val="22"/>
            <w:szCs w:val="28"/>
          </w:rPr>
          <w:fldChar w:fldCharType="end"/>
        </w:r>
      </w:hyperlink>
    </w:p>
    <w:p w:rsidR="00CA40AA" w:rsidRDefault="006D1E35" w:rsidP="00E827D6">
      <w:pPr>
        <w:pStyle w:val="21"/>
        <w:tabs>
          <w:tab w:val="right" w:leader="dot" w:pos="8279"/>
        </w:tabs>
        <w:rPr>
          <w:rFonts w:ascii="Times New Roman" w:hAnsi="Times New Roman" w:cs="Times New Roman"/>
          <w:b/>
          <w:bCs/>
          <w:sz w:val="22"/>
          <w:szCs w:val="28"/>
        </w:rPr>
      </w:pPr>
      <w:hyperlink w:anchor="_Toc11969" w:history="1">
        <w:r w:rsidR="000C7E2F">
          <w:rPr>
            <w:rFonts w:ascii="Times New Roman" w:hAnsi="Times New Roman" w:cs="Times New Roman"/>
            <w:b/>
            <w:bCs/>
            <w:sz w:val="22"/>
            <w:szCs w:val="28"/>
          </w:rPr>
          <w:t>第三章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招标人要求</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12</w:t>
        </w:r>
        <w:r>
          <w:rPr>
            <w:rFonts w:ascii="Times New Roman" w:hAnsi="Times New Roman" w:cs="Times New Roman"/>
            <w:b/>
            <w:bCs/>
            <w:sz w:val="22"/>
            <w:szCs w:val="28"/>
          </w:rPr>
          <w:fldChar w:fldCharType="end"/>
        </w:r>
      </w:hyperlink>
    </w:p>
    <w:p w:rsidR="00CA40AA" w:rsidRDefault="006D1E35" w:rsidP="00E827D6">
      <w:pPr>
        <w:pStyle w:val="21"/>
        <w:tabs>
          <w:tab w:val="right" w:leader="dot" w:pos="8279"/>
        </w:tabs>
        <w:rPr>
          <w:rFonts w:ascii="Times New Roman" w:hAnsi="Times New Roman" w:cs="Times New Roman"/>
          <w:b/>
          <w:bCs/>
          <w:sz w:val="22"/>
          <w:szCs w:val="28"/>
        </w:rPr>
      </w:pPr>
      <w:hyperlink w:anchor="_Toc17615" w:history="1">
        <w:r w:rsidR="000C7E2F">
          <w:rPr>
            <w:rFonts w:ascii="Times New Roman" w:hAnsi="Times New Roman" w:cs="Times New Roman"/>
            <w:b/>
            <w:bCs/>
            <w:sz w:val="22"/>
            <w:szCs w:val="28"/>
          </w:rPr>
          <w:t>第四章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评审方法和标准</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19</w:t>
        </w:r>
        <w:r>
          <w:rPr>
            <w:rFonts w:ascii="Times New Roman" w:hAnsi="Times New Roman" w:cs="Times New Roman"/>
            <w:b/>
            <w:bCs/>
            <w:sz w:val="22"/>
            <w:szCs w:val="28"/>
          </w:rPr>
          <w:fldChar w:fldCharType="end"/>
        </w:r>
      </w:hyperlink>
    </w:p>
    <w:p w:rsidR="00CA40AA" w:rsidRDefault="006D1E35" w:rsidP="00E827D6">
      <w:pPr>
        <w:pStyle w:val="21"/>
        <w:tabs>
          <w:tab w:val="right" w:leader="dot" w:pos="8279"/>
        </w:tabs>
        <w:rPr>
          <w:rFonts w:ascii="Times New Roman" w:hAnsi="Times New Roman" w:cs="Times New Roman"/>
          <w:b/>
          <w:bCs/>
          <w:sz w:val="22"/>
          <w:szCs w:val="28"/>
        </w:rPr>
      </w:pPr>
      <w:hyperlink w:anchor="_Toc28197" w:history="1">
        <w:r w:rsidR="000C7E2F">
          <w:rPr>
            <w:rFonts w:ascii="Times New Roman" w:hAnsi="Times New Roman" w:cs="Times New Roman"/>
            <w:b/>
            <w:bCs/>
            <w:sz w:val="22"/>
            <w:szCs w:val="28"/>
          </w:rPr>
          <w:t>第五章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合同</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21</w:t>
        </w:r>
        <w:r>
          <w:rPr>
            <w:rFonts w:ascii="Times New Roman" w:hAnsi="Times New Roman" w:cs="Times New Roman"/>
            <w:b/>
            <w:bCs/>
            <w:sz w:val="22"/>
            <w:szCs w:val="28"/>
          </w:rPr>
          <w:fldChar w:fldCharType="end"/>
        </w:r>
      </w:hyperlink>
    </w:p>
    <w:p w:rsidR="00CA40AA" w:rsidRDefault="006D1E35" w:rsidP="00E827D6">
      <w:pPr>
        <w:pStyle w:val="21"/>
        <w:tabs>
          <w:tab w:val="right" w:leader="dot" w:pos="8279"/>
        </w:tabs>
        <w:rPr>
          <w:rFonts w:ascii="Times New Roman" w:hAnsi="Times New Roman" w:cs="Times New Roman"/>
          <w:b/>
          <w:bCs/>
          <w:sz w:val="22"/>
          <w:szCs w:val="28"/>
        </w:rPr>
      </w:pPr>
      <w:hyperlink w:anchor="_Toc22226" w:history="1">
        <w:r w:rsidR="000C7E2F">
          <w:rPr>
            <w:rFonts w:ascii="Times New Roman" w:hAnsi="Times New Roman" w:cs="Times New Roman"/>
            <w:b/>
            <w:bCs/>
            <w:sz w:val="22"/>
            <w:szCs w:val="28"/>
          </w:rPr>
          <w:t>第六章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投标文件格式</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31</w:t>
        </w:r>
        <w:r>
          <w:rPr>
            <w:rFonts w:ascii="Times New Roman" w:hAnsi="Times New Roman" w:cs="Times New Roman"/>
            <w:b/>
            <w:bCs/>
            <w:sz w:val="22"/>
            <w:szCs w:val="28"/>
          </w:rPr>
          <w:fldChar w:fldCharType="end"/>
        </w:r>
      </w:hyperlink>
    </w:p>
    <w:p w:rsidR="00CA40AA" w:rsidRDefault="00CA40AA" w:rsidP="00E827D6">
      <w:pPr>
        <w:pStyle w:val="21"/>
        <w:tabs>
          <w:tab w:val="right" w:leader="dot" w:pos="8279"/>
        </w:tabs>
        <w:rPr>
          <w:rFonts w:ascii="Times New Roman" w:hAnsi="Times New Roman" w:cs="Times New Roman"/>
        </w:rPr>
      </w:pPr>
    </w:p>
    <w:p w:rsidR="00CA40AA" w:rsidRDefault="006D1E35">
      <w:pPr>
        <w:spacing w:line="360" w:lineRule="auto"/>
        <w:rPr>
          <w:rFonts w:ascii="Times New Roman" w:hAnsi="Times New Roman" w:cs="Times New Roman"/>
          <w:b/>
          <w:sz w:val="32"/>
        </w:rPr>
      </w:pPr>
      <w:r>
        <w:rPr>
          <w:rFonts w:ascii="Times New Roman" w:hAnsi="Times New Roman" w:cs="Times New Roman"/>
        </w:rPr>
        <w:fldChar w:fldCharType="end"/>
      </w:r>
    </w:p>
    <w:p w:rsidR="00CA40AA" w:rsidRDefault="00CA40AA">
      <w:pPr>
        <w:spacing w:line="360" w:lineRule="auto"/>
        <w:jc w:val="center"/>
        <w:rPr>
          <w:rFonts w:ascii="Times New Roman" w:hAnsi="Times New Roman" w:cs="Times New Roman"/>
          <w:b/>
          <w:sz w:val="28"/>
        </w:rPr>
        <w:sectPr w:rsidR="00CA40AA">
          <w:footerReference w:type="default" r:id="rId9"/>
          <w:pgSz w:w="11907" w:h="16840"/>
          <w:pgMar w:top="1440" w:right="1519" w:bottom="1440" w:left="1519" w:header="851" w:footer="851" w:gutter="0"/>
          <w:cols w:space="720"/>
          <w:docGrid w:linePitch="462"/>
        </w:sectPr>
      </w:pPr>
    </w:p>
    <w:p w:rsidR="00CA40AA" w:rsidRDefault="000C7E2F">
      <w:pPr>
        <w:spacing w:line="360" w:lineRule="auto"/>
        <w:jc w:val="center"/>
        <w:outlineLvl w:val="0"/>
        <w:rPr>
          <w:rFonts w:ascii="Times New Roman" w:hAnsi="Times New Roman" w:cs="Times New Roman"/>
          <w:b/>
          <w:sz w:val="28"/>
        </w:rPr>
      </w:pPr>
      <w:bookmarkStart w:id="4" w:name="_Toc31841"/>
      <w:r>
        <w:rPr>
          <w:rFonts w:ascii="Times New Roman" w:hAnsi="Times New Roman" w:cs="Times New Roman"/>
          <w:b/>
          <w:sz w:val="28"/>
        </w:rPr>
        <w:lastRenderedPageBreak/>
        <w:t>第一章</w:t>
      </w:r>
      <w:r>
        <w:rPr>
          <w:rFonts w:ascii="Times New Roman" w:hAnsi="Times New Roman" w:cs="Times New Roman"/>
          <w:b/>
          <w:sz w:val="28"/>
        </w:rPr>
        <w:t xml:space="preserve">  </w:t>
      </w:r>
      <w:r>
        <w:rPr>
          <w:rFonts w:ascii="Times New Roman" w:hAnsi="Times New Roman" w:cs="Times New Roman"/>
          <w:b/>
          <w:sz w:val="28"/>
        </w:rPr>
        <w:t>询价</w:t>
      </w:r>
      <w:bookmarkEnd w:id="4"/>
      <w:r>
        <w:rPr>
          <w:rFonts w:ascii="Times New Roman" w:hAnsi="Times New Roman" w:cs="Times New Roman"/>
          <w:b/>
          <w:sz w:val="28"/>
        </w:rPr>
        <w:t>公告</w:t>
      </w:r>
    </w:p>
    <w:p w:rsidR="00CA40AA" w:rsidRDefault="000C7E2F">
      <w:pPr>
        <w:spacing w:line="360" w:lineRule="auto"/>
        <w:ind w:firstLine="435"/>
        <w:rPr>
          <w:rFonts w:ascii="Times New Roman" w:hAnsi="Times New Roman" w:cs="Times New Roman"/>
          <w:szCs w:val="21"/>
        </w:rPr>
      </w:pPr>
      <w:bookmarkStart w:id="5" w:name="OLE_LINK23"/>
      <w:bookmarkStart w:id="6" w:name="OLE_LINK24"/>
      <w:r w:rsidRPr="000C7E2F">
        <w:rPr>
          <w:rFonts w:hint="eastAsia"/>
          <w:bCs/>
          <w:color w:val="000000"/>
          <w:szCs w:val="21"/>
          <w:u w:val="single"/>
        </w:rPr>
        <w:t>合肥市政文外滩物业管理有限公司</w:t>
      </w:r>
      <w:bookmarkEnd w:id="5"/>
      <w:bookmarkEnd w:id="6"/>
      <w:r w:rsidRPr="000C7E2F">
        <w:rPr>
          <w:rFonts w:hint="eastAsia"/>
          <w:bCs/>
          <w:color w:val="000000"/>
          <w:szCs w:val="21"/>
        </w:rPr>
        <w:t>（简称“招标人”）</w:t>
      </w:r>
      <w:r w:rsidRPr="000C7E2F">
        <w:rPr>
          <w:bCs/>
          <w:color w:val="000000"/>
          <w:szCs w:val="21"/>
          <w:u w:val="single"/>
        </w:rPr>
        <w:t>现对</w:t>
      </w:r>
      <w:r w:rsidRPr="000C7E2F">
        <w:rPr>
          <w:rFonts w:hint="eastAsia"/>
          <w:bCs/>
          <w:color w:val="000000"/>
          <w:szCs w:val="21"/>
          <w:u w:val="single"/>
        </w:rPr>
        <w:t>公司</w:t>
      </w:r>
      <w:r w:rsidR="00D92B41">
        <w:rPr>
          <w:rFonts w:hint="eastAsia"/>
          <w:bCs/>
          <w:color w:val="000000"/>
          <w:szCs w:val="21"/>
          <w:u w:val="single"/>
        </w:rPr>
        <w:t>部分固定资产</w:t>
      </w:r>
      <w:r w:rsidRPr="000C7E2F">
        <w:rPr>
          <w:rFonts w:hint="eastAsia"/>
          <w:bCs/>
          <w:color w:val="000000"/>
          <w:szCs w:val="21"/>
          <w:u w:val="single"/>
        </w:rPr>
        <w:t>报废评估服务</w:t>
      </w:r>
      <w:r>
        <w:rPr>
          <w:rFonts w:ascii="Times New Roman" w:hAnsi="Times New Roman" w:cs="Times New Roman"/>
          <w:szCs w:val="21"/>
        </w:rPr>
        <w:t>进行</w:t>
      </w:r>
      <w:r>
        <w:rPr>
          <w:rFonts w:ascii="Times New Roman" w:hAnsi="Times New Roman" w:cs="Times New Roman" w:hint="eastAsia"/>
          <w:szCs w:val="21"/>
        </w:rPr>
        <w:t>询</w:t>
      </w:r>
      <w:r>
        <w:rPr>
          <w:rFonts w:ascii="Times New Roman" w:hAnsi="Times New Roman" w:cs="Times New Roman"/>
          <w:szCs w:val="21"/>
        </w:rPr>
        <w:t>价，欢迎具备</w:t>
      </w:r>
      <w:r>
        <w:rPr>
          <w:rFonts w:hint="eastAsia"/>
          <w:bCs/>
          <w:color w:val="000000"/>
        </w:rPr>
        <w:t>条件</w:t>
      </w:r>
      <w:r>
        <w:rPr>
          <w:rFonts w:ascii="Times New Roman" w:hAnsi="Times New Roman" w:cs="Times New Roman"/>
          <w:szCs w:val="21"/>
        </w:rPr>
        <w:t>的投标人参加投标。</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asciiTheme="majorEastAsia" w:eastAsiaTheme="majorEastAsia" w:hAnsiTheme="majorEastAsia" w:cstheme="majorEastAsia"/>
          <w:szCs w:val="21"/>
          <w:u w:val="single"/>
        </w:rPr>
        <w:t>202</w:t>
      </w:r>
      <w:r>
        <w:rPr>
          <w:rFonts w:asciiTheme="majorEastAsia" w:eastAsiaTheme="majorEastAsia" w:hAnsiTheme="majorEastAsia" w:cstheme="majorEastAsia" w:hint="eastAsia"/>
          <w:szCs w:val="21"/>
          <w:u w:val="single"/>
        </w:rPr>
        <w:t>5</w:t>
      </w:r>
      <w:r>
        <w:rPr>
          <w:rFonts w:asciiTheme="majorEastAsia" w:eastAsiaTheme="majorEastAsia" w:hAnsiTheme="majorEastAsia" w:cstheme="majorEastAsia"/>
          <w:szCs w:val="21"/>
          <w:u w:val="single"/>
        </w:rPr>
        <w:t>ZWWTZB</w:t>
      </w:r>
      <w:r w:rsidRPr="004D481A">
        <w:rPr>
          <w:rFonts w:asciiTheme="majorEastAsia" w:eastAsiaTheme="majorEastAsia" w:hAnsiTheme="majorEastAsia" w:cstheme="majorEastAsia"/>
          <w:szCs w:val="21"/>
          <w:u w:val="single"/>
        </w:rPr>
        <w:t>0</w:t>
      </w:r>
      <w:r w:rsidR="004D481A" w:rsidRPr="004D481A">
        <w:rPr>
          <w:rFonts w:asciiTheme="majorEastAsia" w:eastAsiaTheme="majorEastAsia" w:hAnsiTheme="majorEastAsia" w:cstheme="majorEastAsia" w:hint="eastAsia"/>
          <w:szCs w:val="21"/>
          <w:u w:val="single"/>
        </w:rPr>
        <w:t>22</w:t>
      </w:r>
      <w:r w:rsidR="00A056ED">
        <w:rPr>
          <w:rFonts w:asciiTheme="majorEastAsia" w:eastAsiaTheme="majorEastAsia" w:hAnsiTheme="majorEastAsia" w:cstheme="majorEastAsia" w:hint="eastAsia"/>
          <w:szCs w:val="21"/>
          <w:u w:val="single"/>
        </w:rPr>
        <w:t>(二次)</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sidR="00D92B41" w:rsidRPr="000C7E2F">
        <w:rPr>
          <w:rFonts w:hint="eastAsia"/>
          <w:bCs/>
          <w:color w:val="000000"/>
          <w:szCs w:val="21"/>
          <w:u w:val="single"/>
        </w:rPr>
        <w:t>公司</w:t>
      </w:r>
      <w:r w:rsidR="00D92B41">
        <w:rPr>
          <w:rFonts w:hint="eastAsia"/>
          <w:bCs/>
          <w:color w:val="000000"/>
          <w:szCs w:val="21"/>
          <w:u w:val="single"/>
        </w:rPr>
        <w:t>部分固定资产</w:t>
      </w:r>
      <w:r w:rsidR="00D92B41" w:rsidRPr="000C7E2F">
        <w:rPr>
          <w:rFonts w:hint="eastAsia"/>
          <w:bCs/>
          <w:color w:val="000000"/>
          <w:szCs w:val="21"/>
          <w:u w:val="single"/>
        </w:rPr>
        <w:t>报废评估服务</w:t>
      </w:r>
      <w:r w:rsidR="00A056ED">
        <w:rPr>
          <w:rFonts w:hint="eastAsia"/>
          <w:bCs/>
          <w:color w:val="000000"/>
          <w:szCs w:val="21"/>
          <w:u w:val="single"/>
        </w:rPr>
        <w:t>(</w:t>
      </w:r>
      <w:r w:rsidR="00A056ED">
        <w:rPr>
          <w:rFonts w:hint="eastAsia"/>
          <w:bCs/>
          <w:color w:val="000000"/>
          <w:szCs w:val="21"/>
          <w:u w:val="single"/>
        </w:rPr>
        <w:t>二次</w:t>
      </w:r>
      <w:r w:rsidR="00A056ED">
        <w:rPr>
          <w:rFonts w:hint="eastAsia"/>
          <w:bCs/>
          <w:color w:val="000000"/>
          <w:szCs w:val="21"/>
          <w:u w:val="single"/>
        </w:rPr>
        <w:t>)</w:t>
      </w:r>
    </w:p>
    <w:p w:rsidR="00CA40AA" w:rsidRPr="007C4FB2" w:rsidRDefault="000C7E2F" w:rsidP="007C4FB2">
      <w:pPr>
        <w:spacing w:line="360" w:lineRule="auto"/>
        <w:ind w:firstLineChars="200" w:firstLine="420"/>
        <w:rPr>
          <w:rFonts w:ascii="Times New Roman" w:hAnsi="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sidR="007C4FB2" w:rsidRPr="00C36EEE">
        <w:rPr>
          <w:rFonts w:ascii="Times New Roman" w:hAnsi="Times New Roman" w:cs="Times New Roman" w:hint="eastAsia"/>
          <w:szCs w:val="21"/>
          <w:u w:val="single"/>
        </w:rPr>
        <w:t>合肥市政文外滩物业管理有限公司部分在管项目</w:t>
      </w:r>
      <w:r w:rsidR="007C4FB2" w:rsidRPr="00C36EEE">
        <w:rPr>
          <w:rFonts w:ascii="Times New Roman" w:hAnsi="Times New Roman" w:cs="Times New Roman" w:hint="eastAsia"/>
          <w:szCs w:val="21"/>
        </w:rPr>
        <w:t>(</w:t>
      </w:r>
      <w:r w:rsidR="007C4FB2" w:rsidRPr="00C36EEE">
        <w:rPr>
          <w:rFonts w:ascii="Times New Roman" w:hAnsi="Times New Roman" w:cs="Times New Roman" w:hint="eastAsia"/>
          <w:szCs w:val="21"/>
        </w:rPr>
        <w:t>具体位置见评估清单</w:t>
      </w:r>
      <w:r w:rsidR="007C4FB2" w:rsidRPr="00C36EEE">
        <w:rPr>
          <w:rFonts w:ascii="Times New Roman" w:hAnsi="Times New Roman" w:cs="Times New Roman" w:hint="eastAsia"/>
          <w:szCs w:val="21"/>
        </w:rPr>
        <w:t>)</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sidR="00DB6CD7">
        <w:rPr>
          <w:rFonts w:hint="eastAsia"/>
          <w:bCs/>
          <w:color w:val="000000"/>
          <w:szCs w:val="21"/>
          <w:u w:val="single"/>
        </w:rPr>
        <w:t>合肥市政文外滩物业管理有限公司</w:t>
      </w:r>
    </w:p>
    <w:p w:rsidR="00CA40AA" w:rsidRDefault="000C7E2F" w:rsidP="00E827D6">
      <w:pPr>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sidR="00D92B41" w:rsidRPr="000C7E2F">
        <w:rPr>
          <w:rFonts w:hint="eastAsia"/>
          <w:bCs/>
          <w:color w:val="000000"/>
          <w:szCs w:val="21"/>
          <w:u w:val="single"/>
        </w:rPr>
        <w:t>公司</w:t>
      </w:r>
      <w:r w:rsidR="00D92B41">
        <w:rPr>
          <w:rFonts w:hint="eastAsia"/>
          <w:bCs/>
          <w:color w:val="000000"/>
          <w:szCs w:val="21"/>
          <w:u w:val="single"/>
        </w:rPr>
        <w:t>部分固定资产</w:t>
      </w:r>
      <w:r>
        <w:rPr>
          <w:rFonts w:ascii="Times New Roman" w:hAnsi="Times New Roman" w:cs="Times New Roman" w:hint="eastAsia"/>
          <w:szCs w:val="21"/>
          <w:u w:val="single"/>
        </w:rPr>
        <w:t>进行</w:t>
      </w:r>
      <w:r w:rsidR="00DB6CD7">
        <w:rPr>
          <w:rFonts w:ascii="Times New Roman" w:hAnsi="Times New Roman" w:cs="Times New Roman" w:hint="eastAsia"/>
          <w:szCs w:val="21"/>
          <w:u w:val="single"/>
        </w:rPr>
        <w:t>报废</w:t>
      </w:r>
      <w:r w:rsidR="008F4A27">
        <w:rPr>
          <w:rFonts w:ascii="Times New Roman" w:hAnsi="Times New Roman" w:cs="Times New Roman" w:hint="eastAsia"/>
          <w:szCs w:val="21"/>
          <w:u w:val="single"/>
        </w:rPr>
        <w:t>价值</w:t>
      </w:r>
      <w:r>
        <w:rPr>
          <w:rFonts w:ascii="Times New Roman" w:hAnsi="Times New Roman" w:cs="Times New Roman" w:hint="eastAsia"/>
          <w:szCs w:val="21"/>
          <w:u w:val="single"/>
        </w:rPr>
        <w:t>评估，详见招标需求</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hint="eastAsia"/>
          <w:szCs w:val="21"/>
          <w:u w:val="single"/>
        </w:rPr>
        <w:t>自筹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sidR="00D92B41">
        <w:rPr>
          <w:rFonts w:ascii="Times New Roman" w:hAnsi="Times New Roman" w:cs="Times New Roman" w:hint="eastAsia"/>
          <w:szCs w:val="21"/>
          <w:u w:val="single"/>
        </w:rPr>
        <w:t>6</w:t>
      </w:r>
      <w:r>
        <w:rPr>
          <w:rFonts w:ascii="Times New Roman" w:hAnsi="Times New Roman" w:cs="Times New Roman" w:hint="eastAsia"/>
          <w:szCs w:val="21"/>
          <w:u w:val="single"/>
        </w:rPr>
        <w:t>000</w:t>
      </w:r>
      <w:r>
        <w:rPr>
          <w:rFonts w:ascii="Times New Roman" w:hAnsi="Times New Roman" w:cs="Times New Roman" w:hint="eastAsia"/>
          <w:szCs w:val="21"/>
          <w:u w:val="single"/>
        </w:rPr>
        <w:t>元</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hint="eastAsia"/>
          <w:szCs w:val="21"/>
          <w:u w:val="single"/>
        </w:rPr>
        <w:t>服务</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rsidR="00CA40AA" w:rsidRDefault="000C7E2F" w:rsidP="00E827D6">
      <w:pPr>
        <w:spacing w:line="360" w:lineRule="auto"/>
        <w:ind w:firstLineChars="200" w:firstLine="420"/>
        <w:outlineLvl w:val="2"/>
        <w:rPr>
          <w:rFonts w:ascii="宋体" w:eastAsia="宋体" w:hAnsi="宋体" w:cs="宋体"/>
          <w:szCs w:val="21"/>
        </w:rPr>
      </w:pPr>
      <w:r>
        <w:rPr>
          <w:rFonts w:ascii="宋体" w:eastAsia="宋体" w:hAnsi="宋体" w:cs="宋体" w:hint="eastAsia"/>
          <w:szCs w:val="21"/>
        </w:rPr>
        <w:t>1.投标人具有独立承担民事责任的能力；</w:t>
      </w:r>
    </w:p>
    <w:p w:rsidR="00CA40AA" w:rsidRDefault="000C7E2F" w:rsidP="00E827D6">
      <w:pPr>
        <w:spacing w:line="360" w:lineRule="auto"/>
        <w:ind w:firstLineChars="200" w:firstLine="420"/>
        <w:rPr>
          <w:rFonts w:asciiTheme="majorEastAsia" w:eastAsiaTheme="majorEastAsia" w:hAnsiTheme="majorEastAsia" w:cstheme="majorEastAsia"/>
          <w:b/>
          <w:bCs/>
          <w:szCs w:val="21"/>
        </w:rPr>
      </w:pPr>
      <w:r>
        <w:rPr>
          <w:rFonts w:ascii="宋体" w:eastAsia="宋体" w:hAnsi="宋体" w:cs="宋体" w:hint="eastAsia"/>
          <w:szCs w:val="21"/>
        </w:rPr>
        <w:t>2.投标人资质要求：</w:t>
      </w:r>
      <w:r>
        <w:rPr>
          <w:rFonts w:ascii="宋体" w:eastAsia="宋体" w:hAnsi="宋体" w:cs="宋体" w:hint="eastAsia"/>
          <w:b/>
          <w:bCs/>
          <w:szCs w:val="21"/>
        </w:rPr>
        <w:t>投标人为合肥市建设投资控股（集团）有限公司资产评估备</w:t>
      </w:r>
      <w:r>
        <w:rPr>
          <w:rFonts w:asciiTheme="majorEastAsia" w:eastAsiaTheme="majorEastAsia" w:hAnsiTheme="majorEastAsia" w:cstheme="majorEastAsia" w:hint="eastAsia"/>
          <w:b/>
          <w:bCs/>
          <w:szCs w:val="21"/>
        </w:rPr>
        <w:t>选库且属于资产类评估单位。</w:t>
      </w:r>
    </w:p>
    <w:p w:rsidR="00CA40AA" w:rsidRDefault="000C7E2F" w:rsidP="00E827D6">
      <w:pPr>
        <w:spacing w:line="360" w:lineRule="auto"/>
        <w:ind w:firstLineChars="200" w:firstLine="420"/>
        <w:rPr>
          <w:rFonts w:ascii="Times New Roman" w:eastAsiaTheme="majorEastAsia" w:hAnsi="Times New Roman" w:cs="Times New Roman"/>
          <w:i/>
          <w:iCs/>
          <w:color w:val="000000" w:themeColor="text1"/>
          <w:szCs w:val="21"/>
        </w:rPr>
      </w:pPr>
      <w:r>
        <w:rPr>
          <w:rFonts w:ascii="宋体" w:eastAsia="宋体" w:hAnsi="宋体" w:cs="宋体" w:hint="eastAsia"/>
          <w:color w:val="000000" w:themeColor="text1"/>
          <w:szCs w:val="21"/>
        </w:rPr>
        <w:t>从合肥</w:t>
      </w:r>
      <w:r>
        <w:rPr>
          <w:rFonts w:asciiTheme="majorEastAsia" w:eastAsiaTheme="majorEastAsia" w:hAnsiTheme="majorEastAsia" w:cstheme="majorEastAsia" w:hint="eastAsia"/>
          <w:color w:val="000000" w:themeColor="text1"/>
          <w:szCs w:val="21"/>
        </w:rPr>
        <w:t>市建设</w:t>
      </w:r>
      <w:r>
        <w:rPr>
          <w:rFonts w:ascii="宋体" w:eastAsia="宋体" w:hAnsi="宋体" w:cs="宋体" w:hint="eastAsia"/>
          <w:color w:val="000000" w:themeColor="text1"/>
          <w:szCs w:val="21"/>
        </w:rPr>
        <w:t>投资控股（集团）有限公司建立的资产评估机构备选库公开择优选择，</w:t>
      </w:r>
      <w:r>
        <w:rPr>
          <w:rFonts w:asciiTheme="majorEastAsia" w:eastAsiaTheme="majorEastAsia" w:hAnsiTheme="majorEastAsia" w:cstheme="majorEastAsia" w:hint="eastAsia"/>
          <w:color w:val="000000" w:themeColor="text1"/>
          <w:szCs w:val="21"/>
        </w:rPr>
        <w:t>投标人需入选合肥市建设</w:t>
      </w:r>
      <w:r>
        <w:rPr>
          <w:rFonts w:ascii="宋体" w:eastAsia="宋体" w:hAnsi="宋体" w:cs="宋体" w:hint="eastAsia"/>
          <w:color w:val="000000" w:themeColor="text1"/>
          <w:szCs w:val="21"/>
        </w:rPr>
        <w:t>投资控股（集团）有限公司2023年6月14日公布的资产评估服务机构名单（第一标段资产类）。</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3.遵守国家有关法律、法规、规章以及企业国有资产评估的政策规定，严格履行法定职责，近3年内没有违法违规记录，在承担国有资产评估工作中未出现重大质量问题或不良记录；</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4.具备法定执业资格，具有与评估需求相适应的资质条件、专业人员和专业特长；</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5.掌握企业所在行业的经济行为特点和相关市场信息，熟悉与企业及其所在行业相关的法规、政策；</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6.具备健全、完善的内部质量控制体系，建有国有资产评估报告三级及三级以上审核制度；</w:t>
      </w:r>
    </w:p>
    <w:p w:rsidR="00CA40AA" w:rsidRDefault="000C7E2F" w:rsidP="00E827D6">
      <w:pPr>
        <w:spacing w:line="440" w:lineRule="exact"/>
        <w:ind w:firstLineChars="200" w:firstLine="420"/>
        <w:outlineLvl w:val="2"/>
        <w:rPr>
          <w:rFonts w:ascii="宋体" w:eastAsia="宋体" w:hAnsi="宋体" w:cs="宋体"/>
          <w:color w:val="000000" w:themeColor="text1"/>
          <w:szCs w:val="21"/>
        </w:rPr>
      </w:pPr>
      <w:r>
        <w:rPr>
          <w:rFonts w:ascii="宋体" w:eastAsia="宋体" w:hAnsi="宋体" w:cs="宋体" w:hint="eastAsia"/>
          <w:color w:val="000000" w:themeColor="text1"/>
          <w:szCs w:val="21"/>
        </w:rPr>
        <w:t>7.结合企业及评估项目实际，需要具备的其他条件。</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ascii="Times New Roman" w:hAnsi="Times New Roman" w:cs="Times New Roman" w:hint="eastAsia"/>
          <w:b/>
          <w:bCs/>
          <w:sz w:val="24"/>
          <w:szCs w:val="18"/>
        </w:rPr>
        <w:t>及报名</w:t>
      </w:r>
    </w:p>
    <w:p w:rsidR="00CA40AA" w:rsidRDefault="000C7E2F" w:rsidP="00E827D6">
      <w:pPr>
        <w:widowControl/>
        <w:spacing w:line="500" w:lineRule="exact"/>
        <w:ind w:firstLineChars="200" w:firstLine="420"/>
        <w:jc w:val="left"/>
        <w:rPr>
          <w:rFonts w:ascii="Times New Roman" w:eastAsia="宋体" w:hAnsi="Times New Roman" w:cs="Times New Roman"/>
          <w:bCs/>
          <w:snapToGrid w:val="0"/>
          <w:color w:val="000000"/>
        </w:rPr>
      </w:pPr>
      <w:r>
        <w:rPr>
          <w:rFonts w:ascii="Times New Roman" w:eastAsiaTheme="majorEastAsia" w:hAnsi="Times New Roman" w:cs="Times New Roman"/>
          <w:szCs w:val="21"/>
        </w:rPr>
        <w:lastRenderedPageBreak/>
        <w:t>1.</w:t>
      </w:r>
      <w:r>
        <w:rPr>
          <w:rFonts w:ascii="Times New Roman" w:eastAsiaTheme="majorEastAsia" w:hAnsi="Times New Roman" w:cs="Times New Roman" w:hint="eastAsia"/>
          <w:szCs w:val="21"/>
        </w:rPr>
        <w:t>报名</w:t>
      </w:r>
      <w:r>
        <w:rPr>
          <w:rFonts w:ascii="Times New Roman" w:eastAsiaTheme="majorEastAsia" w:hAnsi="Times New Roman" w:cs="Times New Roman"/>
          <w:szCs w:val="21"/>
        </w:rPr>
        <w:t>时间：</w:t>
      </w:r>
      <w:r>
        <w:rPr>
          <w:rFonts w:ascii="Times New Roman" w:eastAsia="宋体" w:hAnsi="Times New Roman" w:cs="Times New Roman" w:hint="eastAsia"/>
          <w:bCs/>
          <w:snapToGrid w:val="0"/>
          <w:kern w:val="0"/>
          <w:szCs w:val="21"/>
          <w:u w:val="single"/>
        </w:rPr>
        <w:t>202</w:t>
      </w:r>
      <w:r w:rsidR="00CD4DC3">
        <w:rPr>
          <w:rFonts w:ascii="Times New Roman" w:eastAsia="宋体" w:hAnsi="Times New Roman" w:cs="Times New Roman" w:hint="eastAsia"/>
          <w:bCs/>
          <w:snapToGrid w:val="0"/>
          <w:kern w:val="0"/>
          <w:szCs w:val="21"/>
          <w:u w:val="single"/>
        </w:rPr>
        <w:t>5</w:t>
      </w:r>
      <w:r>
        <w:rPr>
          <w:rFonts w:ascii="Times New Roman" w:eastAsia="宋体" w:hAnsi="Times New Roman" w:cs="Times New Roman"/>
          <w:bCs/>
          <w:snapToGrid w:val="0"/>
          <w:color w:val="000000"/>
        </w:rPr>
        <w:t>年</w:t>
      </w:r>
      <w:r w:rsidR="004D481A">
        <w:rPr>
          <w:rFonts w:ascii="Times New Roman" w:eastAsia="宋体" w:hAnsi="Times New Roman" w:cs="Times New Roman" w:hint="eastAsia"/>
          <w:bCs/>
          <w:snapToGrid w:val="0"/>
          <w:color w:val="FF0000"/>
          <w:kern w:val="0"/>
          <w:szCs w:val="21"/>
          <w:u w:val="single"/>
        </w:rPr>
        <w:t>4</w:t>
      </w:r>
      <w:r w:rsidRPr="00CD4DC3">
        <w:rPr>
          <w:rFonts w:ascii="Times New Roman" w:eastAsia="宋体" w:hAnsi="Times New Roman" w:cs="Times New Roman"/>
          <w:bCs/>
          <w:snapToGrid w:val="0"/>
          <w:color w:val="FF0000"/>
        </w:rPr>
        <w:t>月</w:t>
      </w:r>
      <w:r w:rsidR="004D481A">
        <w:rPr>
          <w:rFonts w:ascii="Times New Roman" w:eastAsia="宋体" w:hAnsi="Times New Roman" w:cs="Times New Roman" w:hint="eastAsia"/>
          <w:bCs/>
          <w:snapToGrid w:val="0"/>
          <w:color w:val="FF0000"/>
        </w:rPr>
        <w:t xml:space="preserve"> </w:t>
      </w:r>
      <w:r w:rsidR="00A056ED">
        <w:rPr>
          <w:rFonts w:ascii="Times New Roman" w:eastAsia="宋体" w:hAnsi="Times New Roman" w:cs="Times New Roman" w:hint="eastAsia"/>
          <w:bCs/>
          <w:snapToGrid w:val="0"/>
          <w:color w:val="FF0000"/>
        </w:rPr>
        <w:t>11</w:t>
      </w:r>
      <w:r w:rsidR="004D481A">
        <w:rPr>
          <w:rFonts w:ascii="Times New Roman" w:eastAsia="宋体" w:hAnsi="Times New Roman" w:cs="Times New Roman" w:hint="eastAsia"/>
          <w:bCs/>
          <w:snapToGrid w:val="0"/>
          <w:color w:val="FF0000"/>
        </w:rPr>
        <w:t xml:space="preserve"> </w:t>
      </w:r>
      <w:r w:rsidRPr="00CD4DC3">
        <w:rPr>
          <w:rFonts w:ascii="Times New Roman" w:eastAsia="宋体" w:hAnsi="Times New Roman" w:cs="Times New Roman"/>
          <w:bCs/>
          <w:snapToGrid w:val="0"/>
          <w:color w:val="FF0000"/>
        </w:rPr>
        <w:t>日至</w:t>
      </w:r>
      <w:r w:rsidRPr="00CD4DC3">
        <w:rPr>
          <w:rFonts w:ascii="Times New Roman" w:eastAsia="宋体" w:hAnsi="Times New Roman" w:cs="Times New Roman" w:hint="eastAsia"/>
          <w:bCs/>
          <w:snapToGrid w:val="0"/>
          <w:color w:val="FF0000"/>
          <w:kern w:val="0"/>
          <w:szCs w:val="21"/>
          <w:u w:val="single"/>
        </w:rPr>
        <w:t>202</w:t>
      </w:r>
      <w:r w:rsidR="00CD4DC3" w:rsidRPr="00CD4DC3">
        <w:rPr>
          <w:rFonts w:ascii="Times New Roman" w:eastAsia="宋体" w:hAnsi="Times New Roman" w:cs="Times New Roman" w:hint="eastAsia"/>
          <w:bCs/>
          <w:snapToGrid w:val="0"/>
          <w:color w:val="FF0000"/>
          <w:kern w:val="0"/>
          <w:szCs w:val="21"/>
          <w:u w:val="single"/>
        </w:rPr>
        <w:t>5</w:t>
      </w:r>
      <w:r w:rsidRPr="00CD4DC3">
        <w:rPr>
          <w:rFonts w:ascii="Times New Roman" w:eastAsia="宋体" w:hAnsi="Times New Roman" w:cs="Times New Roman"/>
          <w:bCs/>
          <w:snapToGrid w:val="0"/>
          <w:color w:val="FF0000"/>
        </w:rPr>
        <w:t>年</w:t>
      </w:r>
      <w:r w:rsidR="004D481A">
        <w:rPr>
          <w:rFonts w:ascii="Times New Roman" w:eastAsia="宋体" w:hAnsi="Times New Roman" w:cs="Times New Roman" w:hint="eastAsia"/>
          <w:bCs/>
          <w:snapToGrid w:val="0"/>
          <w:color w:val="FF0000"/>
        </w:rPr>
        <w:t xml:space="preserve"> </w:t>
      </w:r>
      <w:r w:rsidR="009E59BB">
        <w:rPr>
          <w:rFonts w:ascii="Times New Roman" w:eastAsia="宋体" w:hAnsi="Times New Roman" w:cs="Times New Roman" w:hint="eastAsia"/>
          <w:bCs/>
          <w:snapToGrid w:val="0"/>
          <w:color w:val="FF0000"/>
        </w:rPr>
        <w:t>4</w:t>
      </w:r>
      <w:r w:rsidR="004D481A">
        <w:rPr>
          <w:rFonts w:ascii="Times New Roman" w:eastAsia="宋体" w:hAnsi="Times New Roman" w:cs="Times New Roman" w:hint="eastAsia"/>
          <w:bCs/>
          <w:snapToGrid w:val="0"/>
          <w:color w:val="FF0000"/>
        </w:rPr>
        <w:t xml:space="preserve"> </w:t>
      </w:r>
      <w:r w:rsidRPr="00CD4DC3">
        <w:rPr>
          <w:rFonts w:ascii="Times New Roman" w:eastAsia="宋体" w:hAnsi="Times New Roman" w:cs="Times New Roman"/>
          <w:bCs/>
          <w:snapToGrid w:val="0"/>
          <w:color w:val="FF0000"/>
        </w:rPr>
        <w:t>月</w:t>
      </w:r>
      <w:r w:rsidR="00A056ED">
        <w:rPr>
          <w:rFonts w:ascii="Times New Roman" w:eastAsia="宋体" w:hAnsi="Times New Roman" w:cs="Times New Roman" w:hint="eastAsia"/>
          <w:bCs/>
          <w:snapToGrid w:val="0"/>
          <w:color w:val="FF0000"/>
        </w:rPr>
        <w:t xml:space="preserve"> 16</w:t>
      </w:r>
      <w:r w:rsidR="004D481A">
        <w:rPr>
          <w:rFonts w:ascii="Times New Roman" w:eastAsia="宋体" w:hAnsi="Times New Roman" w:cs="Times New Roman" w:hint="eastAsia"/>
          <w:bCs/>
          <w:snapToGrid w:val="0"/>
          <w:color w:val="FF0000"/>
        </w:rPr>
        <w:t xml:space="preserve"> </w:t>
      </w:r>
      <w:r>
        <w:rPr>
          <w:rFonts w:ascii="Times New Roman" w:eastAsia="宋体" w:hAnsi="Times New Roman" w:cs="Times New Roman"/>
          <w:bCs/>
          <w:snapToGrid w:val="0"/>
          <w:color w:val="000000"/>
        </w:rPr>
        <w:t>日</w:t>
      </w:r>
      <w:r>
        <w:rPr>
          <w:rFonts w:ascii="Times New Roman" w:eastAsia="宋体" w:hAnsi="Times New Roman" w:cs="Times New Roman"/>
          <w:bCs/>
          <w:snapToGrid w:val="0"/>
          <w:color w:val="000000"/>
        </w:rPr>
        <w:t>(</w:t>
      </w:r>
      <w:r>
        <w:rPr>
          <w:rFonts w:ascii="Times New Roman" w:eastAsia="宋体" w:hAnsi="Times New Roman" w:cs="Times New Roman"/>
          <w:bCs/>
          <w:snapToGrid w:val="0"/>
          <w:color w:val="000000"/>
        </w:rPr>
        <w:t>北京时间</w:t>
      </w:r>
      <w:r w:rsidR="00A056ED">
        <w:rPr>
          <w:rFonts w:ascii="Times New Roman" w:eastAsia="宋体" w:hAnsi="Times New Roman" w:cs="Times New Roman" w:hint="eastAsia"/>
          <w:bCs/>
          <w:snapToGrid w:val="0"/>
          <w:color w:val="000000"/>
        </w:rPr>
        <w:t>12</w:t>
      </w:r>
      <w:r w:rsidR="00F1643E">
        <w:rPr>
          <w:rFonts w:ascii="Times New Roman" w:eastAsia="宋体" w:hAnsi="Times New Roman" w:cs="Times New Roman" w:hint="eastAsia"/>
          <w:bCs/>
          <w:snapToGrid w:val="0"/>
          <w:color w:val="000000"/>
        </w:rPr>
        <w:t>:00</w:t>
      </w:r>
      <w:r>
        <w:rPr>
          <w:rFonts w:ascii="Times New Roman" w:eastAsia="宋体" w:hAnsi="Times New Roman" w:cs="Times New Roman"/>
          <w:bCs/>
          <w:snapToGrid w:val="0"/>
          <w:color w:val="000000"/>
        </w:rPr>
        <w:t>)</w:t>
      </w:r>
    </w:p>
    <w:p w:rsidR="00CA40AA" w:rsidRPr="00CD4DC3" w:rsidRDefault="000C7E2F" w:rsidP="00E827D6">
      <w:pPr>
        <w:spacing w:line="5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2.</w:t>
      </w:r>
      <w:r>
        <w:rPr>
          <w:rFonts w:ascii="Times New Roman" w:eastAsiaTheme="majorEastAsia" w:hAnsi="Times New Roman" w:cs="Times New Roman" w:hint="eastAsia"/>
          <w:szCs w:val="21"/>
        </w:rPr>
        <w:t>询价文件</w:t>
      </w:r>
      <w:r>
        <w:rPr>
          <w:rFonts w:ascii="Times New Roman" w:eastAsiaTheme="majorEastAsia" w:hAnsi="Times New Roman" w:cs="Times New Roman"/>
          <w:szCs w:val="21"/>
        </w:rPr>
        <w:t>获取方式：</w:t>
      </w:r>
      <w:r w:rsidR="00CD4DC3">
        <w:rPr>
          <w:rFonts w:ascii="Times New Roman" w:eastAsiaTheme="majorEastAsia" w:hAnsi="Times New Roman" w:cs="Times New Roman" w:hint="eastAsia"/>
          <w:szCs w:val="21"/>
        </w:rPr>
        <w:t>投标人登录合肥文旅博览集团有限公司网站（</w:t>
      </w:r>
      <w:r w:rsidR="00CD4DC3">
        <w:rPr>
          <w:rFonts w:ascii="Times New Roman" w:eastAsiaTheme="majorEastAsia" w:hAnsi="Times New Roman" w:cs="Times New Roman"/>
          <w:szCs w:val="21"/>
        </w:rPr>
        <w:t>http://www.zwzcgl.com</w:t>
      </w:r>
      <w:r w:rsidR="00CD4DC3">
        <w:rPr>
          <w:rFonts w:ascii="Times New Roman" w:eastAsiaTheme="majorEastAsia" w:hAnsi="Times New Roman" w:cs="Times New Roman" w:hint="eastAsia"/>
          <w:szCs w:val="21"/>
        </w:rPr>
        <w:t>）</w:t>
      </w:r>
      <w:r>
        <w:rPr>
          <w:rFonts w:ascii="Times New Roman" w:eastAsia="宋体" w:hAnsi="Times New Roman" w:cs="Times New Roman"/>
          <w:bCs/>
          <w:snapToGrid w:val="0"/>
          <w:color w:val="000000"/>
        </w:rPr>
        <w:t>下载询价文件</w:t>
      </w:r>
    </w:p>
    <w:p w:rsidR="00CA40AA" w:rsidRPr="00CD4DC3" w:rsidRDefault="000C7E2F" w:rsidP="00E827D6">
      <w:pPr>
        <w:widowControl/>
        <w:spacing w:line="500" w:lineRule="exact"/>
        <w:ind w:firstLineChars="200" w:firstLine="420"/>
        <w:jc w:val="left"/>
        <w:rPr>
          <w:rFonts w:ascii="Times New Roman" w:hAnsi="Times New Roman" w:cs="Times New Roman"/>
          <w:bCs/>
          <w:snapToGrid w:val="0"/>
          <w:color w:val="FF0000"/>
        </w:rPr>
      </w:pPr>
      <w:r>
        <w:rPr>
          <w:rFonts w:ascii="Times New Roman" w:eastAsiaTheme="majorEastAsia" w:hAnsi="Times New Roman" w:cs="Times New Roman"/>
          <w:szCs w:val="21"/>
        </w:rPr>
        <w:t>3.</w:t>
      </w:r>
      <w:r>
        <w:rPr>
          <w:rFonts w:ascii="Times New Roman" w:eastAsiaTheme="majorEastAsia" w:hAnsi="Times New Roman" w:cs="Times New Roman"/>
          <w:szCs w:val="21"/>
        </w:rPr>
        <w:t>报名方法：投标人下载附件《投标报名信息表》并完整填写信息后在规定的</w:t>
      </w:r>
      <w:bookmarkStart w:id="7" w:name="_GoBack"/>
      <w:bookmarkEnd w:id="7"/>
      <w:r>
        <w:rPr>
          <w:rFonts w:ascii="Times New Roman" w:eastAsiaTheme="majorEastAsia" w:hAnsi="Times New Roman" w:cs="Times New Roman"/>
          <w:szCs w:val="21"/>
        </w:rPr>
        <w:t>报名日期内发送至邮箱：</w:t>
      </w:r>
      <w:hyperlink r:id="rId10" w:history="1">
        <w:r w:rsidR="00CD4DC3">
          <w:rPr>
            <w:rStyle w:val="af2"/>
            <w:rFonts w:ascii="Times New Roman" w:hAnsi="Times New Roman" w:cs="Times New Roman"/>
            <w:bCs/>
            <w:snapToGrid w:val="0"/>
          </w:rPr>
          <w:t>854516146@qq.com</w:t>
        </w:r>
      </w:hyperlink>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w:t>
      </w:r>
      <w:r w:rsidR="00CD4DC3">
        <w:rPr>
          <w:rFonts w:ascii="Times New Roman" w:hAnsi="Times New Roman" w:cs="Times New Roman" w:hint="eastAsia"/>
          <w:b/>
          <w:bCs/>
          <w:sz w:val="24"/>
          <w:szCs w:val="18"/>
        </w:rPr>
        <w:t>开标</w:t>
      </w:r>
      <w:r>
        <w:rPr>
          <w:rFonts w:ascii="Times New Roman" w:hAnsi="Times New Roman" w:cs="Times New Roman"/>
          <w:b/>
          <w:bCs/>
          <w:sz w:val="24"/>
          <w:szCs w:val="18"/>
        </w:rPr>
        <w:t>时间及地点</w:t>
      </w:r>
    </w:p>
    <w:p w:rsidR="00CA40AA" w:rsidRDefault="000C7E2F">
      <w:pPr>
        <w:spacing w:line="360" w:lineRule="auto"/>
        <w:ind w:firstLine="435"/>
        <w:outlineLvl w:val="2"/>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时间：</w:t>
      </w:r>
      <w:r>
        <w:rPr>
          <w:rFonts w:ascii="Times New Roman" w:eastAsia="宋体" w:hAnsi="Times New Roman" w:cs="Times New Roman" w:hint="eastAsia"/>
          <w:bCs/>
          <w:snapToGrid w:val="0"/>
          <w:kern w:val="0"/>
          <w:sz w:val="18"/>
          <w:szCs w:val="18"/>
          <w:u w:val="single"/>
        </w:rPr>
        <w:t>202</w:t>
      </w:r>
      <w:r w:rsidR="00CD4DC3">
        <w:rPr>
          <w:rFonts w:ascii="Times New Roman" w:eastAsia="宋体" w:hAnsi="Times New Roman" w:cs="Times New Roman" w:hint="eastAsia"/>
          <w:bCs/>
          <w:snapToGrid w:val="0"/>
          <w:kern w:val="0"/>
          <w:sz w:val="18"/>
          <w:szCs w:val="18"/>
          <w:u w:val="single"/>
        </w:rPr>
        <w:t>5</w:t>
      </w:r>
      <w:r>
        <w:rPr>
          <w:rFonts w:ascii="Times New Roman" w:eastAsia="宋体" w:hAnsi="Times New Roman" w:cs="Times New Roman"/>
          <w:bCs/>
          <w:snapToGrid w:val="0"/>
          <w:color w:val="000000"/>
          <w:sz w:val="18"/>
          <w:szCs w:val="16"/>
        </w:rPr>
        <w:t>年</w:t>
      </w:r>
      <w:r w:rsidR="004D481A">
        <w:rPr>
          <w:rFonts w:ascii="Times New Roman" w:eastAsia="宋体" w:hAnsi="Times New Roman" w:cs="Times New Roman" w:hint="eastAsia"/>
          <w:bCs/>
          <w:snapToGrid w:val="0"/>
          <w:color w:val="FF0000"/>
          <w:kern w:val="0"/>
          <w:sz w:val="18"/>
          <w:szCs w:val="18"/>
          <w:u w:val="single"/>
        </w:rPr>
        <w:t>4</w:t>
      </w:r>
      <w:r w:rsidRPr="00CD4DC3">
        <w:rPr>
          <w:rFonts w:ascii="Times New Roman" w:eastAsia="宋体" w:hAnsi="Times New Roman" w:cs="Times New Roman"/>
          <w:bCs/>
          <w:snapToGrid w:val="0"/>
          <w:color w:val="FF0000"/>
          <w:sz w:val="18"/>
          <w:szCs w:val="16"/>
        </w:rPr>
        <w:t>月</w:t>
      </w:r>
      <w:r w:rsidR="004D481A">
        <w:rPr>
          <w:rFonts w:ascii="Times New Roman" w:eastAsia="宋体" w:hAnsi="Times New Roman" w:cs="Times New Roman" w:hint="eastAsia"/>
          <w:bCs/>
          <w:snapToGrid w:val="0"/>
          <w:color w:val="FF0000"/>
          <w:sz w:val="18"/>
          <w:szCs w:val="16"/>
          <w:u w:val="single"/>
        </w:rPr>
        <w:t xml:space="preserve"> </w:t>
      </w:r>
      <w:r w:rsidR="00A056ED">
        <w:rPr>
          <w:rFonts w:ascii="Times New Roman" w:eastAsia="宋体" w:hAnsi="Times New Roman" w:cs="Times New Roman" w:hint="eastAsia"/>
          <w:bCs/>
          <w:snapToGrid w:val="0"/>
          <w:color w:val="FF0000"/>
          <w:sz w:val="18"/>
          <w:szCs w:val="16"/>
          <w:u w:val="single"/>
        </w:rPr>
        <w:t>17</w:t>
      </w:r>
      <w:r w:rsidR="004D481A">
        <w:rPr>
          <w:rFonts w:ascii="Times New Roman" w:eastAsia="宋体" w:hAnsi="Times New Roman" w:cs="Times New Roman" w:hint="eastAsia"/>
          <w:bCs/>
          <w:snapToGrid w:val="0"/>
          <w:color w:val="FF0000"/>
          <w:sz w:val="18"/>
          <w:szCs w:val="16"/>
          <w:u w:val="single"/>
        </w:rPr>
        <w:t xml:space="preserve">  </w:t>
      </w:r>
      <w:r w:rsidRPr="00CD4DC3">
        <w:rPr>
          <w:rFonts w:ascii="Times New Roman" w:eastAsia="宋体" w:hAnsi="Times New Roman" w:cs="Times New Roman"/>
          <w:bCs/>
          <w:snapToGrid w:val="0"/>
          <w:color w:val="FF0000"/>
          <w:sz w:val="18"/>
          <w:szCs w:val="16"/>
        </w:rPr>
        <w:t>日</w:t>
      </w:r>
      <w:r w:rsidR="004D481A">
        <w:rPr>
          <w:rFonts w:ascii="Times New Roman" w:eastAsia="宋体" w:hAnsi="Times New Roman" w:cs="Times New Roman" w:hint="eastAsia"/>
          <w:bCs/>
          <w:snapToGrid w:val="0"/>
          <w:color w:val="FF0000"/>
          <w:kern w:val="0"/>
          <w:sz w:val="18"/>
          <w:szCs w:val="18"/>
          <w:u w:val="single"/>
        </w:rPr>
        <w:t xml:space="preserve"> </w:t>
      </w:r>
      <w:r w:rsidR="009E59BB">
        <w:rPr>
          <w:rFonts w:ascii="Times New Roman" w:eastAsia="宋体" w:hAnsi="Times New Roman" w:cs="Times New Roman" w:hint="eastAsia"/>
          <w:bCs/>
          <w:snapToGrid w:val="0"/>
          <w:color w:val="FF0000"/>
          <w:kern w:val="0"/>
          <w:sz w:val="18"/>
          <w:szCs w:val="18"/>
          <w:u w:val="single"/>
        </w:rPr>
        <w:t>11</w:t>
      </w:r>
      <w:r w:rsidR="004D481A">
        <w:rPr>
          <w:rFonts w:ascii="Times New Roman" w:eastAsia="宋体" w:hAnsi="Times New Roman" w:cs="Times New Roman" w:hint="eastAsia"/>
          <w:bCs/>
          <w:snapToGrid w:val="0"/>
          <w:color w:val="FF0000"/>
          <w:kern w:val="0"/>
          <w:sz w:val="18"/>
          <w:szCs w:val="18"/>
          <w:u w:val="single"/>
        </w:rPr>
        <w:t xml:space="preserve">  </w:t>
      </w:r>
      <w:r w:rsidRPr="00CD4DC3">
        <w:rPr>
          <w:rFonts w:ascii="Times New Roman" w:hAnsi="Times New Roman" w:cs="Times New Roman"/>
          <w:color w:val="FF0000"/>
          <w:szCs w:val="15"/>
        </w:rPr>
        <w:t xml:space="preserve"> </w:t>
      </w:r>
      <w:r w:rsidRPr="00CD4DC3">
        <w:rPr>
          <w:rFonts w:ascii="Times New Roman" w:hAnsi="Times New Roman" w:cs="Times New Roman"/>
          <w:color w:val="FF0000"/>
          <w:szCs w:val="15"/>
        </w:rPr>
        <w:t>时</w:t>
      </w:r>
      <w:r w:rsidR="00F1643E">
        <w:rPr>
          <w:rFonts w:ascii="Times New Roman" w:eastAsia="宋体" w:hAnsi="Times New Roman" w:cs="Times New Roman" w:hint="eastAsia"/>
          <w:bCs/>
          <w:snapToGrid w:val="0"/>
          <w:color w:val="FF0000"/>
          <w:kern w:val="0"/>
          <w:sz w:val="18"/>
          <w:szCs w:val="18"/>
          <w:u w:val="single"/>
        </w:rPr>
        <w:t>0</w:t>
      </w:r>
      <w:r w:rsidRPr="00CD4DC3">
        <w:rPr>
          <w:rFonts w:ascii="Times New Roman" w:eastAsia="宋体" w:hAnsi="Times New Roman" w:cs="Times New Roman" w:hint="eastAsia"/>
          <w:bCs/>
          <w:snapToGrid w:val="0"/>
          <w:color w:val="FF0000"/>
          <w:kern w:val="0"/>
          <w:sz w:val="18"/>
          <w:szCs w:val="18"/>
          <w:u w:val="single"/>
        </w:rPr>
        <w:t>0</w:t>
      </w:r>
      <w:r w:rsidRPr="00CD4DC3">
        <w:rPr>
          <w:rFonts w:ascii="Times New Roman" w:hAnsi="Times New Roman" w:cs="Times New Roman"/>
          <w:color w:val="FF0000"/>
          <w:szCs w:val="15"/>
        </w:rPr>
        <w:t>分</w:t>
      </w:r>
    </w:p>
    <w:p w:rsidR="00CD4DC3" w:rsidRPr="00CD4DC3" w:rsidRDefault="000C7E2F" w:rsidP="00E827D6">
      <w:pPr>
        <w:spacing w:line="360" w:lineRule="auto"/>
        <w:ind w:firstLineChars="200" w:firstLine="420"/>
        <w:rPr>
          <w:rFonts w:ascii="Times New Roman" w:eastAsiaTheme="majorEastAsia" w:hAnsi="Times New Roman" w:cs="Times New Roman"/>
          <w:szCs w:val="21"/>
          <w:u w:val="single"/>
        </w:rPr>
      </w:pPr>
      <w:r>
        <w:rPr>
          <w:rFonts w:ascii="Times New Roman" w:hAnsi="Times New Roman" w:cs="Times New Roman"/>
          <w:szCs w:val="15"/>
        </w:rPr>
        <w:t>2</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地点：</w:t>
      </w:r>
      <w:r w:rsidR="00CD4DC3" w:rsidRPr="00CD4DC3">
        <w:rPr>
          <w:rFonts w:ascii="Times New Roman" w:eastAsiaTheme="majorEastAsia" w:hAnsi="Times New Roman" w:cs="Times New Roman" w:hint="eastAsia"/>
          <w:szCs w:val="21"/>
          <w:u w:val="single"/>
        </w:rPr>
        <w:t>合肥市政文外滩物业管理有限公司蜀山区习友路翠庭园商铺</w:t>
      </w:r>
      <w:r w:rsidR="00CD4DC3" w:rsidRPr="00CD4DC3">
        <w:rPr>
          <w:rFonts w:ascii="Times New Roman" w:eastAsiaTheme="majorEastAsia" w:hAnsi="Times New Roman" w:cs="Times New Roman"/>
          <w:szCs w:val="21"/>
          <w:u w:val="single"/>
        </w:rPr>
        <w:t>38</w:t>
      </w:r>
      <w:r w:rsidR="00CD4DC3" w:rsidRPr="00CD4DC3">
        <w:rPr>
          <w:rFonts w:ascii="Times New Roman" w:eastAsiaTheme="majorEastAsia" w:hAnsi="Times New Roman" w:cs="Times New Roman" w:hint="eastAsia"/>
          <w:szCs w:val="21"/>
          <w:u w:val="single"/>
        </w:rPr>
        <w:t>号</w:t>
      </w:r>
    </w:p>
    <w:p w:rsidR="00CA40AA" w:rsidRDefault="000C7E2F" w:rsidP="00CD4DC3">
      <w:pPr>
        <w:spacing w:line="360" w:lineRule="auto"/>
        <w:ind w:firstLine="435"/>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rsidR="00CD4DC3" w:rsidRDefault="00CD4DC3" w:rsidP="00E827D6">
      <w:pPr>
        <w:spacing w:line="400" w:lineRule="exact"/>
        <w:ind w:firstLineChars="150" w:firstLine="315"/>
        <w:outlineLvl w:val="1"/>
        <w:rPr>
          <w:rFonts w:ascii="Times New Roman" w:hAnsi="Times New Roman" w:cs="Times New Roman"/>
          <w:bCs/>
          <w:snapToGrid w:val="0"/>
          <w:color w:val="000000"/>
          <w:szCs w:val="21"/>
        </w:rPr>
      </w:pPr>
      <w:r>
        <w:rPr>
          <w:rFonts w:ascii="Times New Roman" w:hAnsi="Times New Roman" w:cs="Times New Roman"/>
          <w:bCs/>
          <w:snapToGrid w:val="0"/>
          <w:color w:val="000000"/>
          <w:szCs w:val="21"/>
        </w:rPr>
        <w:t>2025</w:t>
      </w:r>
      <w:r>
        <w:rPr>
          <w:rFonts w:ascii="Times New Roman" w:hAnsi="Times New Roman" w:cs="Times New Roman" w:hint="eastAsia"/>
          <w:bCs/>
          <w:snapToGrid w:val="0"/>
          <w:color w:val="FF0000"/>
          <w:szCs w:val="21"/>
        </w:rPr>
        <w:t>年</w:t>
      </w:r>
      <w:r w:rsidR="004D481A">
        <w:rPr>
          <w:rFonts w:ascii="Times New Roman" w:hAnsi="Times New Roman" w:cs="Times New Roman" w:hint="eastAsia"/>
          <w:bCs/>
          <w:snapToGrid w:val="0"/>
          <w:color w:val="FF0000"/>
          <w:szCs w:val="21"/>
        </w:rPr>
        <w:t xml:space="preserve"> 4</w:t>
      </w:r>
      <w:r>
        <w:rPr>
          <w:rFonts w:ascii="Times New Roman" w:hAnsi="Times New Roman" w:cs="Times New Roman" w:hint="eastAsia"/>
          <w:bCs/>
          <w:snapToGrid w:val="0"/>
          <w:color w:val="FF0000"/>
          <w:szCs w:val="21"/>
        </w:rPr>
        <w:t>月</w:t>
      </w:r>
      <w:r w:rsidR="00A056ED">
        <w:rPr>
          <w:rFonts w:ascii="Times New Roman" w:hAnsi="Times New Roman" w:cs="Times New Roman" w:hint="eastAsia"/>
          <w:bCs/>
          <w:snapToGrid w:val="0"/>
          <w:color w:val="FF0000"/>
          <w:szCs w:val="21"/>
        </w:rPr>
        <w:t>16</w:t>
      </w:r>
      <w:r>
        <w:rPr>
          <w:rFonts w:ascii="Times New Roman" w:hAnsi="Times New Roman" w:cs="Times New Roman" w:hint="eastAsia"/>
          <w:bCs/>
          <w:snapToGrid w:val="0"/>
          <w:color w:val="FF0000"/>
          <w:szCs w:val="21"/>
        </w:rPr>
        <w:t>日</w:t>
      </w:r>
      <w:r>
        <w:rPr>
          <w:rFonts w:ascii="Times New Roman" w:hAnsi="Times New Roman" w:cs="Times New Roman"/>
          <w:bCs/>
          <w:snapToGrid w:val="0"/>
          <w:color w:val="000000"/>
          <w:szCs w:val="21"/>
        </w:rPr>
        <w:t xml:space="preserve"> (</w:t>
      </w:r>
      <w:r>
        <w:rPr>
          <w:rFonts w:ascii="Times New Roman" w:hAnsi="Times New Roman" w:cs="Times New Roman" w:hint="eastAsia"/>
          <w:bCs/>
          <w:snapToGrid w:val="0"/>
          <w:color w:val="000000"/>
          <w:szCs w:val="21"/>
        </w:rPr>
        <w:t>北京时间</w:t>
      </w:r>
      <w:r>
        <w:rPr>
          <w:rFonts w:ascii="Times New Roman" w:hAnsi="Times New Roman" w:cs="Times New Roman"/>
          <w:bCs/>
          <w:snapToGrid w:val="0"/>
          <w:color w:val="000000"/>
          <w:szCs w:val="21"/>
        </w:rPr>
        <w:t>17</w:t>
      </w:r>
      <w:r>
        <w:rPr>
          <w:rFonts w:ascii="Times New Roman" w:hAnsi="Times New Roman" w:cs="Times New Roman" w:hint="eastAsia"/>
          <w:bCs/>
          <w:snapToGrid w:val="0"/>
          <w:color w:val="000000"/>
          <w:szCs w:val="21"/>
        </w:rPr>
        <w:t>：</w:t>
      </w:r>
      <w:r>
        <w:rPr>
          <w:rFonts w:ascii="Times New Roman" w:hAnsi="Times New Roman" w:cs="Times New Roman"/>
          <w:bCs/>
          <w:snapToGrid w:val="0"/>
          <w:color w:val="000000"/>
          <w:szCs w:val="21"/>
        </w:rPr>
        <w:t>00)</w:t>
      </w:r>
      <w:r>
        <w:rPr>
          <w:rFonts w:ascii="Times New Roman" w:hAnsi="Times New Roman" w:cs="Times New Roman" w:hint="eastAsia"/>
          <w:bCs/>
          <w:snapToGrid w:val="0"/>
          <w:color w:val="000000"/>
          <w:szCs w:val="21"/>
        </w:rPr>
        <w:t>前，将纸质版投标文件提交至</w:t>
      </w:r>
      <w:r>
        <w:rPr>
          <w:rFonts w:ascii="Times New Roman" w:eastAsiaTheme="majorEastAsia" w:hAnsi="Times New Roman" w:cs="Times New Roman" w:hint="eastAsia"/>
          <w:szCs w:val="21"/>
        </w:rPr>
        <w:t>合肥市政文外滩物业管理有限公司</w:t>
      </w:r>
      <w:r>
        <w:rPr>
          <w:rFonts w:ascii="Times New Roman" w:hAnsi="Times New Roman" w:cs="Times New Roman"/>
          <w:bCs/>
          <w:snapToGrid w:val="0"/>
          <w:color w:val="000000"/>
          <w:szCs w:val="21"/>
        </w:rPr>
        <w:t>(</w:t>
      </w:r>
      <w:r>
        <w:rPr>
          <w:rFonts w:ascii="Times New Roman" w:hAnsi="Times New Roman" w:cs="Times New Roman" w:hint="eastAsia"/>
          <w:bCs/>
          <w:snapToGrid w:val="0"/>
          <w:color w:val="000000"/>
          <w:szCs w:val="21"/>
        </w:rPr>
        <w:t>地址：</w:t>
      </w:r>
      <w:r>
        <w:rPr>
          <w:rFonts w:ascii="Times New Roman" w:eastAsiaTheme="majorEastAsia" w:hAnsi="Times New Roman" w:cs="Times New Roman" w:hint="eastAsia"/>
          <w:szCs w:val="21"/>
        </w:rPr>
        <w:t>蜀山区习友路翠庭园商铺</w:t>
      </w:r>
      <w:r>
        <w:rPr>
          <w:rFonts w:ascii="Times New Roman" w:eastAsiaTheme="majorEastAsia" w:hAnsi="Times New Roman" w:cs="Times New Roman"/>
          <w:szCs w:val="21"/>
        </w:rPr>
        <w:t>30</w:t>
      </w:r>
      <w:r>
        <w:rPr>
          <w:rFonts w:ascii="Times New Roman" w:eastAsiaTheme="majorEastAsia" w:hAnsi="Times New Roman" w:cs="Times New Roman" w:hint="eastAsia"/>
          <w:szCs w:val="21"/>
        </w:rPr>
        <w:t>号</w:t>
      </w:r>
      <w:r>
        <w:rPr>
          <w:rFonts w:ascii="Times New Roman" w:eastAsiaTheme="majorEastAsia" w:hAnsi="Times New Roman" w:cs="Times New Roman"/>
          <w:szCs w:val="21"/>
        </w:rPr>
        <w:t>)</w:t>
      </w:r>
      <w:r>
        <w:rPr>
          <w:rFonts w:ascii="Times New Roman" w:eastAsiaTheme="majorEastAsia" w:hAnsi="Times New Roman" w:cs="Times New Roman" w:hint="eastAsia"/>
          <w:szCs w:val="21"/>
        </w:rPr>
        <w:t>。</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hint="eastAsia"/>
          <w:szCs w:val="15"/>
        </w:rPr>
        <w:t>招标人：</w:t>
      </w:r>
      <w:r>
        <w:rPr>
          <w:rFonts w:hint="eastAsia"/>
          <w:bCs/>
          <w:color w:val="000000"/>
          <w:szCs w:val="21"/>
        </w:rPr>
        <w:t>合肥市政文外滩物业管理有限公司</w:t>
      </w:r>
    </w:p>
    <w:p w:rsidR="00773023" w:rsidRDefault="00773023" w:rsidP="00773023">
      <w:pPr>
        <w:spacing w:line="400" w:lineRule="exact"/>
        <w:ind w:firstLine="210"/>
        <w:rPr>
          <w:rFonts w:ascii="Times New Roman" w:hAnsi="Times New Roman" w:cs="Times New Roman"/>
          <w:szCs w:val="15"/>
          <w:u w:val="single"/>
        </w:rPr>
      </w:pPr>
      <w:r>
        <w:rPr>
          <w:rFonts w:ascii="Times New Roman" w:hAnsi="Times New Roman" w:cs="Times New Roman" w:hint="eastAsia"/>
          <w:szCs w:val="15"/>
        </w:rPr>
        <w:t>地</w:t>
      </w:r>
      <w:r>
        <w:rPr>
          <w:rFonts w:ascii="Times New Roman" w:hAnsi="Times New Roman" w:cs="Times New Roman"/>
          <w:szCs w:val="15"/>
        </w:rPr>
        <w:t xml:space="preserve">  </w:t>
      </w:r>
      <w:r>
        <w:rPr>
          <w:rFonts w:ascii="Times New Roman" w:hAnsi="Times New Roman" w:cs="Times New Roman" w:hint="eastAsia"/>
          <w:szCs w:val="15"/>
        </w:rPr>
        <w:t>址：</w:t>
      </w:r>
      <w:r>
        <w:rPr>
          <w:rFonts w:hint="eastAsia"/>
          <w:szCs w:val="21"/>
        </w:rPr>
        <w:t>蜀山区习友路翠庭园商铺</w:t>
      </w:r>
      <w:r>
        <w:rPr>
          <w:rFonts w:hint="eastAsia"/>
          <w:szCs w:val="21"/>
        </w:rPr>
        <w:t>30</w:t>
      </w:r>
      <w:r>
        <w:rPr>
          <w:rFonts w:hint="eastAsia"/>
          <w:szCs w:val="21"/>
        </w:rPr>
        <w:t>号</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hint="eastAsia"/>
          <w:szCs w:val="15"/>
        </w:rPr>
        <w:t>联系人：蔡工</w:t>
      </w:r>
      <w:r>
        <w:rPr>
          <w:rFonts w:ascii="Times New Roman" w:hAnsi="Times New Roman" w:cs="Times New Roman"/>
          <w:szCs w:val="15"/>
        </w:rPr>
        <w:t xml:space="preserve">                 </w:t>
      </w:r>
      <w:r>
        <w:rPr>
          <w:rFonts w:ascii="Times New Roman" w:hAnsi="Times New Roman" w:cs="Times New Roman" w:hint="eastAsia"/>
          <w:szCs w:val="15"/>
        </w:rPr>
        <w:t>电</w:t>
      </w:r>
      <w:r>
        <w:rPr>
          <w:rFonts w:ascii="Times New Roman" w:hAnsi="Times New Roman" w:cs="Times New Roman"/>
          <w:szCs w:val="15"/>
        </w:rPr>
        <w:t xml:space="preserve">  </w:t>
      </w:r>
      <w:r>
        <w:rPr>
          <w:rFonts w:ascii="Times New Roman" w:hAnsi="Times New Roman" w:cs="Times New Roman" w:hint="eastAsia"/>
          <w:szCs w:val="15"/>
        </w:rPr>
        <w:t>话：</w:t>
      </w:r>
      <w:r>
        <w:rPr>
          <w:rFonts w:ascii="Times New Roman" w:hAnsi="Times New Roman" w:cs="Times New Roman"/>
          <w:szCs w:val="15"/>
        </w:rPr>
        <w:t>0551-63530813</w:t>
      </w:r>
    </w:p>
    <w:p w:rsidR="00773023" w:rsidRDefault="00773023" w:rsidP="00773023">
      <w:pPr>
        <w:spacing w:line="400" w:lineRule="exact"/>
        <w:ind w:firstLine="210"/>
        <w:rPr>
          <w:rFonts w:ascii="Times New Roman" w:hAnsi="Times New Roman" w:cs="Times New Roman"/>
          <w:b/>
          <w:szCs w:val="15"/>
        </w:rPr>
      </w:pPr>
      <w:r>
        <w:rPr>
          <w:rFonts w:ascii="Times New Roman" w:hAnsi="Times New Roman" w:cs="Times New Roman"/>
          <w:szCs w:val="15"/>
        </w:rPr>
        <w:t>2</w:t>
      </w:r>
      <w:r>
        <w:rPr>
          <w:rFonts w:ascii="Times New Roman" w:hAnsi="Times New Roman" w:cs="Times New Roman"/>
          <w:b/>
          <w:szCs w:val="15"/>
        </w:rPr>
        <w:t>.</w:t>
      </w:r>
      <w:r>
        <w:rPr>
          <w:rFonts w:ascii="Times New Roman" w:hAnsi="Times New Roman" w:cs="Times New Roman" w:hint="eastAsia"/>
          <w:szCs w:val="15"/>
        </w:rPr>
        <w:t>监督管理部门</w:t>
      </w:r>
    </w:p>
    <w:p w:rsidR="00773023" w:rsidRDefault="00773023" w:rsidP="00E827D6">
      <w:pPr>
        <w:widowControl/>
        <w:spacing w:line="400" w:lineRule="exact"/>
        <w:ind w:firstLineChars="200" w:firstLine="420"/>
        <w:jc w:val="left"/>
        <w:rPr>
          <w:rFonts w:ascii="Times New Roman" w:hAnsi="Times New Roman" w:cs="Times New Roman"/>
          <w:szCs w:val="15"/>
          <w:u w:val="single"/>
        </w:rPr>
      </w:pPr>
      <w:r>
        <w:rPr>
          <w:rFonts w:ascii="Times New Roman" w:hAnsi="Times New Roman" w:cs="Times New Roman" w:hint="eastAsia"/>
          <w:bCs/>
          <w:snapToGrid w:val="0"/>
          <w:szCs w:val="21"/>
        </w:rPr>
        <w:t>监督管理部门：纪检监察室</w:t>
      </w:r>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u w:val="single"/>
        </w:rPr>
      </w:pPr>
      <w:r>
        <w:rPr>
          <w:rFonts w:ascii="Times New Roman" w:hAnsi="Times New Roman" w:cs="Times New Roman" w:hint="eastAsia"/>
          <w:bCs/>
          <w:snapToGrid w:val="0"/>
          <w:szCs w:val="21"/>
        </w:rPr>
        <w:t>地</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址：</w:t>
      </w:r>
      <w:r>
        <w:rPr>
          <w:rFonts w:hint="eastAsia"/>
          <w:szCs w:val="21"/>
        </w:rPr>
        <w:t>蜀山区习友路翠庭园商铺</w:t>
      </w:r>
      <w:r>
        <w:rPr>
          <w:rFonts w:hint="eastAsia"/>
          <w:szCs w:val="21"/>
        </w:rPr>
        <w:t>38</w:t>
      </w:r>
      <w:r>
        <w:rPr>
          <w:rFonts w:hint="eastAsia"/>
          <w:szCs w:val="21"/>
        </w:rPr>
        <w:t>号</w:t>
      </w:r>
    </w:p>
    <w:p w:rsidR="00773023" w:rsidRDefault="00773023" w:rsidP="00E827D6">
      <w:pPr>
        <w:widowControl/>
        <w:spacing w:line="400" w:lineRule="exact"/>
        <w:ind w:firstLineChars="200" w:firstLine="420"/>
        <w:jc w:val="left"/>
        <w:rPr>
          <w:rFonts w:ascii="Times New Roman" w:hAnsi="Times New Roman" w:cs="Times New Roman"/>
          <w:bCs/>
          <w:snapToGrid w:val="0"/>
          <w:sz w:val="24"/>
        </w:rPr>
      </w:pPr>
      <w:r>
        <w:rPr>
          <w:rFonts w:ascii="Times New Roman" w:hAnsi="Times New Roman" w:cs="Times New Roman" w:hint="eastAsia"/>
          <w:bCs/>
          <w:snapToGrid w:val="0"/>
          <w:szCs w:val="21"/>
        </w:rPr>
        <w:t>电</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话：</w:t>
      </w:r>
      <w:r>
        <w:rPr>
          <w:rFonts w:ascii="Times New Roman" w:hAnsi="Times New Roman" w:cs="Times New Roman"/>
          <w:szCs w:val="15"/>
        </w:rPr>
        <w:t>0551-63530368</w:t>
      </w:r>
    </w:p>
    <w:p w:rsidR="00773023" w:rsidRDefault="00773023" w:rsidP="00773023">
      <w:pPr>
        <w:spacing w:line="400" w:lineRule="exact"/>
        <w:ind w:firstLine="241"/>
        <w:outlineLvl w:val="1"/>
        <w:rPr>
          <w:rFonts w:asciiTheme="majorEastAsia" w:eastAsiaTheme="majorEastAsia" w:hAnsiTheme="majorEastAsia" w:cstheme="majorEastAsia"/>
          <w:b/>
          <w:bCs/>
          <w:sz w:val="24"/>
        </w:rPr>
      </w:pPr>
      <w:bookmarkStart w:id="8" w:name="_Toc30347"/>
      <w:r>
        <w:rPr>
          <w:rFonts w:asciiTheme="majorEastAsia" w:eastAsiaTheme="majorEastAsia" w:hAnsiTheme="majorEastAsia" w:cstheme="majorEastAsia" w:hint="eastAsia"/>
          <w:b/>
          <w:bCs/>
          <w:sz w:val="24"/>
        </w:rPr>
        <w:t>七、其他事项说明</w:t>
      </w:r>
      <w:bookmarkEnd w:id="8"/>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rPr>
      </w:pPr>
      <w:r>
        <w:rPr>
          <w:rFonts w:ascii="Times New Roman" w:hAnsi="Times New Roman" w:cs="Times New Roman" w:hint="eastAsia"/>
          <w:bCs/>
          <w:snapToGrid w:val="0"/>
          <w:szCs w:val="21"/>
        </w:rPr>
        <w:t>有任何疑问或问题，请在工作时间（周一至周五，上午</w:t>
      </w:r>
      <w:r>
        <w:rPr>
          <w:rFonts w:ascii="Times New Roman" w:hAnsi="Times New Roman" w:cs="Times New Roman"/>
          <w:bCs/>
          <w:snapToGrid w:val="0"/>
          <w:szCs w:val="21"/>
        </w:rPr>
        <w:t>08:00-12:00</w:t>
      </w:r>
      <w:r>
        <w:rPr>
          <w:rFonts w:ascii="Times New Roman" w:hAnsi="Times New Roman" w:cs="Times New Roman" w:hint="eastAsia"/>
          <w:bCs/>
          <w:snapToGrid w:val="0"/>
          <w:szCs w:val="21"/>
        </w:rPr>
        <w:t>，下午</w:t>
      </w:r>
      <w:r>
        <w:rPr>
          <w:rFonts w:ascii="Times New Roman" w:hAnsi="Times New Roman" w:cs="Times New Roman"/>
          <w:bCs/>
          <w:snapToGrid w:val="0"/>
          <w:szCs w:val="21"/>
        </w:rPr>
        <w:t>2:30-5:30</w:t>
      </w:r>
      <w:r>
        <w:rPr>
          <w:rFonts w:ascii="Times New Roman" w:hAnsi="Times New Roman" w:cs="Times New Roman" w:hint="eastAsia"/>
          <w:bCs/>
          <w:snapToGrid w:val="0"/>
          <w:szCs w:val="21"/>
        </w:rPr>
        <w:t>，节假日休息）与项目联系人联系。</w:t>
      </w:r>
    </w:p>
    <w:p w:rsidR="00CA40AA" w:rsidRDefault="00CA40AA">
      <w:pPr>
        <w:spacing w:line="360" w:lineRule="auto"/>
        <w:ind w:firstLine="435"/>
        <w:rPr>
          <w:rFonts w:ascii="Times New Roman" w:hAnsi="Times New Roman" w:cs="Times New Roman"/>
          <w:sz w:val="24"/>
          <w:szCs w:val="18"/>
        </w:rPr>
      </w:pPr>
    </w:p>
    <w:p w:rsidR="00CA40AA" w:rsidRDefault="000C7E2F">
      <w:pPr>
        <w:widowControl/>
        <w:jc w:val="left"/>
        <w:rPr>
          <w:rFonts w:ascii="Times New Roman" w:hAnsi="Times New Roman" w:cs="Times New Roman"/>
          <w:sz w:val="24"/>
          <w:szCs w:val="18"/>
        </w:rPr>
      </w:pPr>
      <w:r>
        <w:rPr>
          <w:rFonts w:ascii="Times New Roman" w:hAnsi="Times New Roman" w:cs="Times New Roman"/>
          <w:sz w:val="24"/>
          <w:szCs w:val="18"/>
        </w:rPr>
        <w:br w:type="page"/>
      </w:r>
    </w:p>
    <w:p w:rsidR="00CA40AA" w:rsidRDefault="000C7E2F">
      <w:pPr>
        <w:spacing w:line="360" w:lineRule="auto"/>
        <w:jc w:val="center"/>
        <w:outlineLvl w:val="0"/>
        <w:rPr>
          <w:rFonts w:ascii="Times New Roman" w:hAnsi="Times New Roman" w:cs="Times New Roman"/>
          <w:b/>
          <w:sz w:val="28"/>
        </w:rPr>
      </w:pPr>
      <w:bookmarkStart w:id="9" w:name="_Toc22742"/>
      <w:r>
        <w:rPr>
          <w:rFonts w:ascii="Times New Roman" w:hAnsi="Times New Roman" w:cs="Times New Roman"/>
          <w:b/>
          <w:sz w:val="28"/>
        </w:rPr>
        <w:lastRenderedPageBreak/>
        <w:t>第二章</w:t>
      </w:r>
      <w:r>
        <w:rPr>
          <w:rFonts w:ascii="Times New Roman" w:hAnsi="Times New Roman" w:cs="Times New Roman"/>
          <w:b/>
          <w:sz w:val="28"/>
        </w:rPr>
        <w:t xml:space="preserve">  </w:t>
      </w:r>
      <w:r>
        <w:rPr>
          <w:rFonts w:ascii="Times New Roman" w:hAnsi="Times New Roman" w:cs="Times New Roman"/>
          <w:b/>
          <w:sz w:val="28"/>
        </w:rPr>
        <w:t>投标人须知</w:t>
      </w:r>
      <w:bookmarkEnd w:id="9"/>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t>一、投标人须知前附表</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1855"/>
        <w:gridCol w:w="5799"/>
      </w:tblGrid>
      <w:tr w:rsidR="00CA40AA">
        <w:trPr>
          <w:trHeight w:val="502"/>
          <w:jc w:val="center"/>
        </w:trPr>
        <w:tc>
          <w:tcPr>
            <w:tcW w:w="577"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072"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072" w:type="pct"/>
            <w:vAlign w:val="center"/>
          </w:tcPr>
          <w:p w:rsidR="00CA40AA" w:rsidRDefault="000C7E2F">
            <w:pPr>
              <w:pStyle w:val="xl31"/>
              <w:widowControl w:val="0"/>
              <w:spacing w:before="0" w:beforeAutospacing="0" w:after="0" w:afterAutospacing="0"/>
              <w:jc w:val="left"/>
              <w:rPr>
                <w:rFonts w:ascii="Times New Roman" w:hAnsi="Times New Roman" w:cs="Times New Roman"/>
                <w:b w:val="0"/>
                <w:sz w:val="21"/>
                <w:szCs w:val="21"/>
              </w:rPr>
            </w:pPr>
            <w:r>
              <w:rPr>
                <w:rFonts w:ascii="Times New Roman" w:hAnsi="Times New Roman" w:cs="Times New Roman" w:hint="eastAsia"/>
                <w:b w:val="0"/>
                <w:sz w:val="21"/>
                <w:szCs w:val="21"/>
              </w:rPr>
              <w:t>询价时间</w:t>
            </w:r>
          </w:p>
        </w:tc>
        <w:tc>
          <w:tcPr>
            <w:tcW w:w="3350" w:type="pct"/>
            <w:vAlign w:val="center"/>
          </w:tcPr>
          <w:p w:rsidR="00CA40AA" w:rsidRDefault="000C7E2F">
            <w:pPr>
              <w:pStyle w:val="xl31"/>
              <w:widowControl w:val="0"/>
              <w:spacing w:before="0" w:beforeAutospacing="0" w:after="0" w:afterAutospacing="0"/>
              <w:jc w:val="both"/>
              <w:rPr>
                <w:rFonts w:ascii="Times New Roman" w:hAnsi="Times New Roman" w:cs="Times New Roman"/>
                <w:b w:val="0"/>
                <w:sz w:val="21"/>
                <w:szCs w:val="21"/>
              </w:rPr>
            </w:pPr>
            <w:r>
              <w:rPr>
                <w:rFonts w:ascii="Times New Roman" w:hAnsi="Times New Roman" w:cs="Times New Roman" w:hint="eastAsia"/>
                <w:b w:val="0"/>
                <w:sz w:val="21"/>
                <w:szCs w:val="21"/>
              </w:rPr>
              <w:t>见询价公告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rsidR="00CA40AA" w:rsidRDefault="00055C26">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u w:val="single"/>
              </w:rPr>
              <w:t>3</w:t>
            </w:r>
            <w:r w:rsidR="000C7E2F">
              <w:rPr>
                <w:rFonts w:ascii="Times New Roman" w:hAnsi="Times New Roman" w:cs="Times New Roman" w:hint="eastAsia"/>
                <w:b w:val="0"/>
                <w:sz w:val="21"/>
                <w:szCs w:val="21"/>
                <w:u w:val="single"/>
              </w:rPr>
              <w:t>0</w:t>
            </w:r>
            <w:r w:rsidR="000C7E2F">
              <w:rPr>
                <w:rFonts w:ascii="Times New Roman" w:hAnsi="Times New Roman" w:cs="Times New Roman"/>
                <w:b w:val="0"/>
                <w:sz w:val="21"/>
                <w:szCs w:val="21"/>
              </w:rPr>
              <w:t>日历日</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072" w:type="pct"/>
            <w:vAlign w:val="center"/>
          </w:tcPr>
          <w:p w:rsidR="00CA40AA" w:rsidRDefault="000C7E2F">
            <w:pPr>
              <w:spacing w:line="500" w:lineRule="exact"/>
              <w:jc w:val="center"/>
              <w:rPr>
                <w:rFonts w:ascii="Times New Roman" w:hAnsi="Times New Roman" w:cs="Times New Roman"/>
                <w:szCs w:val="21"/>
              </w:rPr>
            </w:pPr>
            <w:r>
              <w:rPr>
                <w:rFonts w:ascii="Times New Roman" w:hAnsi="Times New Roman" w:hint="eastAsia"/>
                <w:color w:val="000000"/>
              </w:rPr>
              <w:t>投标文件的递交</w:t>
            </w:r>
          </w:p>
        </w:tc>
        <w:tc>
          <w:tcPr>
            <w:tcW w:w="3350" w:type="pct"/>
            <w:vAlign w:val="center"/>
          </w:tcPr>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具体要求如下：</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snapToGrid w:val="0"/>
                <w:color w:val="000000"/>
                <w:kern w:val="0"/>
                <w:szCs w:val="21"/>
                <w:shd w:val="clear" w:color="auto" w:fill="FFFFFF"/>
              </w:rPr>
              <w:t>1.</w:t>
            </w:r>
            <w:r>
              <w:rPr>
                <w:rFonts w:ascii="Times New Roman" w:eastAsia="宋体" w:hAnsi="Times New Roman" w:cs="Times New Roman"/>
                <w:snapToGrid w:val="0"/>
                <w:color w:val="000000"/>
                <w:kern w:val="0"/>
                <w:szCs w:val="21"/>
                <w:shd w:val="clear" w:color="auto" w:fill="FFFFFF"/>
              </w:rPr>
              <w:t>投标文件应</w:t>
            </w:r>
            <w:r w:rsidRPr="00F1643E">
              <w:rPr>
                <w:rFonts w:ascii="Times New Roman" w:eastAsia="宋体" w:hAnsi="Times New Roman" w:cs="Times New Roman"/>
                <w:snapToGrid w:val="0"/>
                <w:color w:val="000000"/>
                <w:kern w:val="0"/>
                <w:szCs w:val="21"/>
                <w:highlight w:val="yellow"/>
                <w:shd w:val="clear" w:color="auto" w:fill="FFFFFF"/>
              </w:rPr>
              <w:t>装订成册、密封</w:t>
            </w:r>
            <w:r w:rsidR="00F1643E" w:rsidRPr="00F1643E">
              <w:rPr>
                <w:rFonts w:ascii="Times New Roman" w:eastAsia="宋体" w:hAnsi="Times New Roman" w:cs="Times New Roman" w:hint="eastAsia"/>
                <w:snapToGrid w:val="0"/>
                <w:color w:val="000000"/>
                <w:kern w:val="0"/>
                <w:szCs w:val="21"/>
                <w:highlight w:val="yellow"/>
                <w:shd w:val="clear" w:color="auto" w:fill="FFFFFF"/>
              </w:rPr>
              <w:t>1</w:t>
            </w:r>
            <w:r w:rsidR="00F1643E" w:rsidRPr="00F1643E">
              <w:rPr>
                <w:rFonts w:ascii="Times New Roman" w:eastAsia="宋体" w:hAnsi="Times New Roman" w:cs="Times New Roman" w:hint="eastAsia"/>
                <w:snapToGrid w:val="0"/>
                <w:color w:val="000000"/>
                <w:kern w:val="0"/>
                <w:szCs w:val="21"/>
                <w:highlight w:val="yellow"/>
                <w:shd w:val="clear" w:color="auto" w:fill="FFFFFF"/>
              </w:rPr>
              <w:t>份</w:t>
            </w:r>
            <w:r>
              <w:rPr>
                <w:rFonts w:ascii="Times New Roman" w:eastAsia="宋体" w:hAnsi="Times New Roman" w:cs="Times New Roman"/>
                <w:snapToGrid w:val="0"/>
                <w:color w:val="000000"/>
                <w:kern w:val="0"/>
                <w:szCs w:val="21"/>
                <w:shd w:val="clear" w:color="auto" w:fill="FFFFFF"/>
              </w:rPr>
              <w:t>，并在封面注明招标编号、投标项目等，同时在密封处加盖骑缝章；</w:t>
            </w:r>
            <w:r w:rsidR="00F1643E">
              <w:rPr>
                <w:rFonts w:ascii="Times New Roman" w:eastAsia="宋体" w:hAnsi="Times New Roman" w:cs="Times New Roman" w:hint="eastAsia"/>
                <w:snapToGrid w:val="0"/>
                <w:color w:val="000000"/>
                <w:kern w:val="0"/>
                <w:szCs w:val="21"/>
                <w:shd w:val="clear" w:color="auto" w:fill="FFFFFF"/>
              </w:rPr>
              <w:t xml:space="preserve"> </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投标文件由投标人自行递交。</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投标文件应在投标截止时间前在开标地点递交，并提供以下证明材料，否则招标人不予接收。</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1</w:t>
            </w:r>
            <w:r>
              <w:rPr>
                <w:rFonts w:ascii="Times New Roman" w:eastAsia="宋体" w:hAnsi="Times New Roman" w:cs="Times New Roman" w:hint="eastAsia"/>
                <w:snapToGrid w:val="0"/>
                <w:color w:val="000000"/>
                <w:kern w:val="0"/>
                <w:szCs w:val="21"/>
                <w:shd w:val="clear" w:color="auto" w:fill="FFFFFF"/>
              </w:rPr>
              <w:t>）法定代表人亲自递交的，应提供法定代表人身份证明和法定代表人的有效身份证件；</w:t>
            </w:r>
          </w:p>
          <w:p w:rsidR="00CA40AA" w:rsidRDefault="000C7E2F">
            <w:pPr>
              <w:pStyle w:val="af4"/>
              <w:spacing w:line="360" w:lineRule="auto"/>
              <w:ind w:firstLineChars="0" w:firstLine="0"/>
              <w:jc w:val="left"/>
              <w:rPr>
                <w:rFonts w:ascii="Times New Roman" w:hAnsi="Times New Roman" w:cs="Times New Roman"/>
                <w:szCs w:val="21"/>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）委托代理人递交的，应提供授权委托书和委托代理人的有效身份证件。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确定中标人</w:t>
            </w:r>
          </w:p>
        </w:tc>
        <w:tc>
          <w:tcPr>
            <w:tcW w:w="3350" w:type="pct"/>
            <w:vAlign w:val="center"/>
          </w:tcPr>
          <w:p w:rsidR="00CA40AA" w:rsidRDefault="000C7E2F">
            <w:pPr>
              <w:pStyle w:val="xl31"/>
              <w:widowControl w:val="0"/>
              <w:numPr>
                <w:ilvl w:val="0"/>
                <w:numId w:val="1"/>
              </w:numPr>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评审小组推荐中标人的数量：不多于</w:t>
            </w:r>
            <w:r>
              <w:rPr>
                <w:rFonts w:ascii="Times New Roman" w:eastAsia="宋体" w:hAnsi="Times New Roman" w:cs="Times New Roman"/>
                <w:b w:val="0"/>
                <w:sz w:val="21"/>
                <w:szCs w:val="21"/>
              </w:rPr>
              <w:t>1</w:t>
            </w:r>
            <w:r>
              <w:rPr>
                <w:rFonts w:ascii="Times New Roman" w:eastAsia="宋体" w:hAnsi="Times New Roman" w:cs="Times New Roman"/>
                <w:b w:val="0"/>
                <w:sz w:val="21"/>
                <w:szCs w:val="21"/>
              </w:rPr>
              <w:t>家；</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w:t>
            </w:r>
            <w:r>
              <w:rPr>
                <w:rFonts w:ascii="Times New Roman" w:eastAsia="宋体" w:hAnsi="Times New Roman" w:cs="Times New Roman"/>
                <w:b w:val="0"/>
                <w:sz w:val="21"/>
                <w:szCs w:val="21"/>
              </w:rPr>
              <w:t>2</w:t>
            </w:r>
            <w:r>
              <w:rPr>
                <w:rFonts w:ascii="Times New Roman" w:eastAsia="宋体" w:hAnsi="Times New Roman" w:cs="Times New Roman"/>
                <w:b w:val="0"/>
                <w:sz w:val="21"/>
                <w:szCs w:val="21"/>
              </w:rPr>
              <w:t>）确定中标人：</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招标人委托评审小组确定</w:t>
            </w:r>
            <w:r>
              <w:rPr>
                <w:rFonts w:ascii="Times New Roman" w:eastAsia="宋体" w:hAnsi="Times New Roman" w:cs="Times New Roman"/>
                <w:b w:val="0"/>
                <w:sz w:val="21"/>
                <w:szCs w:val="21"/>
              </w:rPr>
              <w:t xml:space="preserve">     </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sym w:font="Wingdings 2" w:char="00A3"/>
            </w:r>
            <w:r>
              <w:rPr>
                <w:rFonts w:ascii="Times New Roman" w:eastAsia="宋体" w:hAnsi="Times New Roman" w:cs="Times New Roman"/>
                <w:b w:val="0"/>
                <w:sz w:val="21"/>
                <w:szCs w:val="21"/>
              </w:rPr>
              <w:t>招标人确定</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中标通知书发出的形式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书面</w:t>
            </w:r>
            <w:r>
              <w:rPr>
                <w:rFonts w:ascii="Times New Roman" w:eastAsia="宋体" w:hAnsi="Times New Roman" w:cs="Times New Roman"/>
                <w:b w:val="0"/>
                <w:sz w:val="21"/>
                <w:szCs w:val="21"/>
              </w:rPr>
              <w:t xml:space="preserve">     </w:t>
            </w:r>
            <w:r>
              <w:rPr>
                <w:rFonts w:ascii="Times New Roman" w:eastAsia="宋体" w:hAnsi="Times New Roman" w:cs="Times New Roman"/>
                <w:b w:val="0"/>
                <w:sz w:val="21"/>
                <w:szCs w:val="21"/>
              </w:rPr>
              <w:sym w:font="Wingdings" w:char="00FE"/>
            </w:r>
            <w:r>
              <w:rPr>
                <w:rFonts w:ascii="Times New Roman" w:eastAsia="宋体" w:hAnsi="Times New Roman" w:cs="Times New Roman"/>
                <w:b w:val="0"/>
                <w:sz w:val="21"/>
                <w:szCs w:val="21"/>
              </w:rPr>
              <w:t>数据电文</w:t>
            </w:r>
          </w:p>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特别提醒：</w:t>
            </w:r>
            <w:r>
              <w:rPr>
                <w:rFonts w:ascii="Times New Roman" w:eastAsia="宋体" w:hAnsi="Times New Roman" w:cs="Times New Roman"/>
                <w:b/>
                <w:bCs/>
                <w:kern w:val="0"/>
                <w:szCs w:val="21"/>
              </w:rPr>
              <w:t>招标人确定中标人后，通过书面</w:t>
            </w:r>
            <w:r>
              <w:rPr>
                <w:rFonts w:ascii="Times New Roman" w:eastAsia="宋体" w:hAnsi="Times New Roman" w:cs="Times New Roman" w:hint="eastAsia"/>
                <w:b/>
                <w:bCs/>
                <w:kern w:val="0"/>
                <w:szCs w:val="21"/>
              </w:rPr>
              <w:t>或邮箱</w:t>
            </w:r>
            <w:r>
              <w:rPr>
                <w:rFonts w:ascii="Times New Roman" w:eastAsia="宋体" w:hAnsi="Times New Roman" w:cs="Times New Roman"/>
                <w:b/>
                <w:bCs/>
                <w:kern w:val="0"/>
                <w:szCs w:val="21"/>
              </w:rPr>
              <w:t>向中标人发出中标通知书。</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告知询价结果的形式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eastAsia="宋体" w:hAnsi="Times New Roman" w:cs="Times New Roman"/>
                <w:b w:val="0"/>
                <w:bCs w:val="0"/>
                <w:sz w:val="21"/>
                <w:szCs w:val="21"/>
              </w:rPr>
              <w:t>投标人自行登录</w:t>
            </w:r>
            <w:r>
              <w:rPr>
                <w:rFonts w:ascii="Times New Roman" w:eastAsia="宋体" w:hAnsi="Times New Roman" w:cs="Times New Roman" w:hint="eastAsia"/>
                <w:b w:val="0"/>
                <w:bCs w:val="0"/>
                <w:sz w:val="21"/>
                <w:szCs w:val="21"/>
              </w:rPr>
              <w:t>合肥政文国际会展管理有限公司</w:t>
            </w:r>
            <w:r>
              <w:rPr>
                <w:rFonts w:ascii="Times New Roman" w:eastAsia="宋体" w:hAnsi="Times New Roman" w:cs="Times New Roman"/>
                <w:b w:val="0"/>
                <w:bCs w:val="0"/>
                <w:sz w:val="21"/>
                <w:szCs w:val="21"/>
              </w:rPr>
              <w:t>官网查看</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hAnsi="Times New Roman" w:cs="Times New Roman"/>
                <w:sz w:val="21"/>
                <w:szCs w:val="21"/>
              </w:rPr>
              <w:t>注：</w:t>
            </w:r>
            <w:r>
              <w:rPr>
                <w:rFonts w:ascii="Times New Roman" w:hAnsi="Times New Roman" w:cs="Times New Roman" w:hint="eastAsia"/>
                <w:sz w:val="21"/>
                <w:szCs w:val="21"/>
              </w:rPr>
              <w:t>招标人</w:t>
            </w:r>
            <w:r>
              <w:rPr>
                <w:rFonts w:ascii="Times New Roman" w:hAnsi="Times New Roman" w:cs="Times New Roman"/>
                <w:sz w:val="21"/>
                <w:szCs w:val="21"/>
              </w:rPr>
              <w:t>对未中标的投标人不做未中标原因的解释。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360" w:lineRule="auto"/>
              <w:textAlignment w:val="auto"/>
              <w:rPr>
                <w:rFonts w:ascii="Times New Roman" w:eastAsia="宋体" w:hAnsi="Times New Roman" w:cs="Times New Roman"/>
                <w:bCs/>
                <w:kern w:val="2"/>
                <w:sz w:val="21"/>
                <w:szCs w:val="21"/>
              </w:rPr>
            </w:pPr>
            <w:r>
              <w:rPr>
                <w:rFonts w:ascii="Times New Roman" w:hAnsi="Times New Roman" w:cs="Times New Roman" w:hint="eastAsia"/>
                <w:bCs/>
                <w:kern w:val="2"/>
                <w:sz w:val="21"/>
                <w:szCs w:val="21"/>
              </w:rPr>
              <w:t>7</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hAnsi="Times New Roman" w:cs="Times New Roman" w:hint="eastAsia"/>
                <w:b w:val="0"/>
                <w:sz w:val="21"/>
                <w:szCs w:val="21"/>
              </w:rPr>
              <w:t>投标保证金</w:t>
            </w:r>
          </w:p>
        </w:tc>
        <w:tc>
          <w:tcPr>
            <w:tcW w:w="3350" w:type="pct"/>
          </w:tcPr>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1.</w:t>
            </w:r>
            <w:r>
              <w:rPr>
                <w:rFonts w:ascii="Times New Roman" w:eastAsia="宋体" w:hAnsi="Times New Roman" w:cs="Times New Roman"/>
                <w:bCs/>
                <w:snapToGrid w:val="0"/>
                <w:szCs w:val="21"/>
              </w:rPr>
              <w:t>是否要求投标人递交投标保证金：</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不要求</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要求</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投标保证金的形式：</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银行转账</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银行电汇</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投标保证金的金额：</w:t>
            </w:r>
            <w:r>
              <w:rPr>
                <w:rFonts w:ascii="Times New Roman" w:eastAsia="宋体" w:hAnsi="Times New Roman" w:cs="Times New Roman" w:hint="eastAsia"/>
                <w:bCs/>
                <w:snapToGrid w:val="0"/>
                <w:szCs w:val="21"/>
              </w:rPr>
              <w:t>/</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递交要求：</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①</w:t>
            </w:r>
            <w:r>
              <w:rPr>
                <w:rFonts w:ascii="Times New Roman" w:eastAsia="宋体" w:hAnsi="Times New Roman" w:cs="Times New Roman"/>
                <w:bCs/>
                <w:snapToGrid w:val="0"/>
                <w:szCs w:val="21"/>
              </w:rPr>
              <w:t>投标保证金的到账截止时间：</w:t>
            </w:r>
            <w:r>
              <w:rPr>
                <w:rFonts w:ascii="Times New Roman" w:eastAsia="宋体" w:hAnsi="Times New Roman" w:cs="Times New Roman" w:hint="eastAsia"/>
                <w:bCs/>
                <w:snapToGrid w:val="0"/>
                <w:szCs w:val="21"/>
              </w:rPr>
              <w:t>报名</w:t>
            </w:r>
            <w:r>
              <w:rPr>
                <w:rFonts w:ascii="Times New Roman" w:eastAsia="宋体" w:hAnsi="Times New Roman" w:cs="Times New Roman"/>
                <w:bCs/>
                <w:snapToGrid w:val="0"/>
                <w:szCs w:val="21"/>
              </w:rPr>
              <w:t>截止时间。</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②</w:t>
            </w:r>
            <w:r>
              <w:rPr>
                <w:rFonts w:ascii="Times New Roman" w:eastAsia="宋体" w:hAnsi="Times New Roman" w:cs="Times New Roman"/>
                <w:bCs/>
                <w:snapToGrid w:val="0"/>
                <w:szCs w:val="21"/>
              </w:rPr>
              <w:t>投标保证金应当从投标人</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账户转出，转出保证金的账户</w:t>
            </w:r>
            <w:r>
              <w:rPr>
                <w:rFonts w:ascii="Times New Roman" w:eastAsia="宋体" w:hAnsi="Times New Roman" w:cs="Times New Roman"/>
                <w:bCs/>
                <w:snapToGrid w:val="0"/>
                <w:szCs w:val="21"/>
              </w:rPr>
              <w:lastRenderedPageBreak/>
              <w:t>与投标人投标文件提供的</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账户不一致的，视为未按招标文件规定要求递交投标保证金。</w:t>
            </w:r>
          </w:p>
          <w:p w:rsidR="00CA40AA" w:rsidRDefault="000C7E2F" w:rsidP="0025334C">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③</w:t>
            </w:r>
            <w:r>
              <w:rPr>
                <w:rFonts w:ascii="Times New Roman" w:eastAsia="宋体" w:hAnsi="Times New Roman" w:cs="Times New Roman"/>
                <w:bCs/>
                <w:snapToGrid w:val="0"/>
                <w:szCs w:val="21"/>
              </w:rPr>
              <w:t>转帐时请备注</w:t>
            </w:r>
            <w:r>
              <w:rPr>
                <w:rFonts w:ascii="Times New Roman" w:eastAsia="宋体" w:hAnsi="Times New Roman" w:cs="Times New Roman"/>
                <w:bCs/>
                <w:snapToGrid w:val="0"/>
                <w:szCs w:val="21"/>
              </w:rPr>
              <w:t>“××</w:t>
            </w:r>
            <w:r>
              <w:rPr>
                <w:rFonts w:ascii="Times New Roman" w:eastAsia="宋体" w:hAnsi="Times New Roman" w:cs="Times New Roman"/>
                <w:bCs/>
                <w:snapToGrid w:val="0"/>
                <w:szCs w:val="21"/>
              </w:rPr>
              <w:t>项目投标保证金，并将转账凭证扫描件发送至</w:t>
            </w:r>
            <w:r w:rsidR="0025334C">
              <w:rPr>
                <w:rFonts w:ascii="Times New Roman" w:eastAsia="宋体" w:hAnsi="Times New Roman" w:cs="Times New Roman" w:hint="eastAsia"/>
                <w:bCs/>
                <w:snapToGrid w:val="0"/>
                <w:szCs w:val="21"/>
              </w:rPr>
              <w:t xml:space="preserve">         </w:t>
            </w:r>
            <w:r>
              <w:rPr>
                <w:rFonts w:ascii="Times New Roman" w:eastAsia="宋体" w:hAnsi="Times New Roman" w:cs="Times New Roman"/>
                <w:bCs/>
                <w:snapToGrid w:val="0"/>
                <w:szCs w:val="21"/>
              </w:rPr>
              <w:t>@qq.com</w:t>
            </w:r>
            <w:r>
              <w:rPr>
                <w:rFonts w:ascii="Times New Roman" w:eastAsia="宋体" w:hAnsi="Times New Roman" w:cs="Times New Roman"/>
                <w:bCs/>
                <w:snapToGrid w:val="0"/>
                <w:szCs w:val="21"/>
              </w:rPr>
              <w:t>邮箱</w:t>
            </w:r>
            <w:r>
              <w:rPr>
                <w:rFonts w:ascii="Times New Roman" w:eastAsia="宋体" w:hAnsi="Times New Roman" w:cs="Times New Roman" w:hint="eastAsia"/>
                <w:bCs/>
                <w:snapToGrid w:val="0"/>
                <w:szCs w:val="21"/>
              </w:rPr>
              <w:t>。</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lastRenderedPageBreak/>
              <w:t>8</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）金额：</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免收</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9</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报价须知</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）投标人的报价应包含</w:t>
            </w:r>
            <w:r w:rsidRPr="00F1643E">
              <w:rPr>
                <w:rFonts w:ascii="Times New Roman" w:eastAsia="宋体" w:hAnsi="Times New Roman" w:cs="Times New Roman" w:hint="eastAsia"/>
                <w:bCs/>
                <w:snapToGrid w:val="0"/>
                <w:szCs w:val="21"/>
              </w:rPr>
              <w:t>但不限于</w:t>
            </w:r>
            <w:r w:rsidRPr="00F1643E">
              <w:rPr>
                <w:rFonts w:ascii="Times New Roman" w:eastAsia="宋体" w:hAnsi="Times New Roman" w:cs="Times New Roman"/>
                <w:bCs/>
                <w:snapToGrid w:val="0"/>
                <w:szCs w:val="21"/>
              </w:rPr>
              <w:t>所投货物的供货、包装运输及保险、安装、调试、考核验收、培训、交付后约定期限内免费维修保养服务、税费等所有工作和应有费用。</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）投标人投标报价不得高于询价文件（公告）列明的项目预算、最高投标限价，否则其投标文件将被否决。</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）在项目过程中，投标人最终投标报价与公布的最高投标限价或项目预算相比降幅过小，或投标人最终投标报价明显缺乏竞争性的，评审小组可以否决其投标。</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10</w:t>
            </w:r>
          </w:p>
        </w:tc>
        <w:tc>
          <w:tcPr>
            <w:tcW w:w="1072" w:type="pct"/>
            <w:vAlign w:val="center"/>
          </w:tcPr>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便利化服务</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本项目是否要求便利化服务能力：</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要求</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不要求</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便利化服务的能力是指具有下列条件之一：</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）在合肥行政区域范围（含四县一市）具有固定的办公场所及人员；</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）投标人在合肥行政区域范围（含四县一市）注册成立的；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）承诺中标即在合肥行政区域范围（含四县一市）设立服务机构，或委托相关单位作为服务机构；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）委托相关单位作为服务机构。</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1</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无</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bCs/>
                <w:snapToGrid w:val="0"/>
                <w:szCs w:val="21"/>
              </w:rPr>
              <w:t>采购清单</w:t>
            </w:r>
            <w:r w:rsidRPr="00F1643E">
              <w:rPr>
                <w:rFonts w:ascii="Times New Roman" w:eastAsia="宋体" w:hAnsi="Times New Roman" w:cs="Times New Roman"/>
                <w:bCs/>
                <w:snapToGrid w:val="0"/>
                <w:szCs w:val="21"/>
              </w:rPr>
              <w:t xml:space="preserve">   □</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获取方式：</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上述资料请投标人在</w:t>
            </w:r>
            <w:r w:rsidR="008544E0" w:rsidRPr="00F1643E">
              <w:rPr>
                <w:rFonts w:ascii="Times New Roman" w:eastAsia="宋体" w:hAnsi="Times New Roman" w:cs="Times New Roman" w:hint="eastAsia"/>
                <w:b w:val="0"/>
                <w:snapToGrid w:val="0"/>
                <w:kern w:val="2"/>
                <w:sz w:val="21"/>
                <w:szCs w:val="21"/>
              </w:rPr>
              <w:t>合肥文旅博览集团有限公司网站（</w:t>
            </w:r>
            <w:r w:rsidR="008544E0" w:rsidRPr="00F1643E">
              <w:rPr>
                <w:rFonts w:ascii="Times New Roman" w:eastAsia="宋体" w:hAnsi="Times New Roman" w:cs="Times New Roman"/>
                <w:b w:val="0"/>
                <w:snapToGrid w:val="0"/>
                <w:kern w:val="2"/>
                <w:sz w:val="21"/>
                <w:szCs w:val="21"/>
              </w:rPr>
              <w:t>http://www.zwzcgl.com</w:t>
            </w:r>
            <w:r w:rsidR="008544E0" w:rsidRPr="00F1643E">
              <w:rPr>
                <w:rFonts w:ascii="Times New Roman" w:eastAsia="宋体" w:hAnsi="Times New Roman" w:cs="Times New Roman" w:hint="eastAsia"/>
                <w:b w:val="0"/>
                <w:snapToGrid w:val="0"/>
                <w:kern w:val="2"/>
                <w:sz w:val="21"/>
                <w:szCs w:val="21"/>
              </w:rPr>
              <w:t>）</w:t>
            </w:r>
            <w:r w:rsidRPr="00F1643E">
              <w:rPr>
                <w:rFonts w:ascii="Times New Roman" w:eastAsia="宋体" w:hAnsi="Times New Roman" w:cs="Times New Roman"/>
                <w:b w:val="0"/>
                <w:snapToGrid w:val="0"/>
                <w:kern w:val="2"/>
                <w:sz w:val="21"/>
                <w:szCs w:val="21"/>
              </w:rPr>
              <w:t>自行下载本项目附件。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2</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重要说明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）中标人应在规定期限内提交履约保证金并与招标人签订合同，若中标人未能在规定期限内提交履约保证金或签订合同，招标人有权取消中标人中标资格；</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）合同签订后，中标人存在规定时间内不组织人员进场开工，不履行合同义务等情况，招标人有权解除合同，并追究违约责任；</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）中标人在中标项目发生投诉、信访举报案件、履约存在争议时，拒绝协助配合有关部门调查案件的，招标人可以取消其中标资格或解除合同，并追究其违约责任。</w:t>
            </w:r>
          </w:p>
          <w:p w:rsidR="00CA40AA" w:rsidRPr="00F1643E" w:rsidRDefault="000C7E2F" w:rsidP="00F1643E">
            <w:pPr>
              <w:pStyle w:val="3"/>
              <w:snapToGrid w:val="0"/>
              <w:spacing w:line="240" w:lineRule="auto"/>
              <w:rPr>
                <w:rFonts w:ascii="Times New Roman" w:eastAsia="宋体" w:hAnsi="Times New Roman" w:cs="Times New Roman"/>
                <w:b w:val="0"/>
                <w:bCs/>
                <w:snapToGrid w:val="0"/>
                <w:sz w:val="21"/>
                <w:szCs w:val="21"/>
              </w:rPr>
            </w:pPr>
            <w:r w:rsidRPr="00F1643E">
              <w:rPr>
                <w:rFonts w:ascii="Times New Roman" w:eastAsia="宋体" w:hAnsi="Times New Roman" w:cs="Times New Roman"/>
                <w:b w:val="0"/>
                <w:bCs/>
                <w:snapToGrid w:val="0"/>
                <w:sz w:val="21"/>
                <w:szCs w:val="21"/>
              </w:rPr>
              <w:t>（</w:t>
            </w:r>
            <w:r w:rsidRPr="00F1643E">
              <w:rPr>
                <w:rFonts w:ascii="Times New Roman" w:eastAsia="宋体" w:hAnsi="Times New Roman" w:cs="Times New Roman"/>
                <w:b w:val="0"/>
                <w:bCs/>
                <w:snapToGrid w:val="0"/>
                <w:sz w:val="21"/>
                <w:szCs w:val="21"/>
              </w:rPr>
              <w:t>4</w:t>
            </w:r>
            <w:r w:rsidRPr="00F1643E">
              <w:rPr>
                <w:rFonts w:ascii="Times New Roman" w:eastAsia="宋体" w:hAnsi="Times New Roman" w:cs="Times New Roman"/>
                <w:b w:val="0"/>
                <w:bCs/>
                <w:snapToGrid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t>13</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解释权</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）构成本询价文件的各个组成文件应互为解释，互为说明；</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）同一组成文件中就同一事项的规定或约定不一致的，以编排顺序在后者为准；</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）如有不明确或不一致，构成合同文件组成内容的，以合同文件约定内容为准，且以专用合同条款约定的合同文件优先顺序解释；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）除询价文件中有特别规定外，仅适用于询价及投标文件提交阶段的规定，按询价公告、投标人须知前附表、投标人须</w:t>
            </w:r>
            <w:r w:rsidRPr="00F1643E">
              <w:rPr>
                <w:rFonts w:ascii="Times New Roman" w:eastAsia="宋体" w:hAnsi="Times New Roman" w:cs="Times New Roman"/>
                <w:bCs/>
                <w:snapToGrid w:val="0"/>
                <w:szCs w:val="21"/>
              </w:rPr>
              <w:lastRenderedPageBreak/>
              <w:t>知正文、评审方法和标准、投标文件格式的先后顺序解释；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5</w:t>
            </w:r>
            <w:r w:rsidRPr="00F1643E">
              <w:rPr>
                <w:rFonts w:ascii="Times New Roman" w:eastAsia="宋体" w:hAnsi="Times New Roman" w:cs="Times New Roman"/>
                <w:bCs/>
                <w:snapToGrid w:val="0"/>
                <w:szCs w:val="21"/>
              </w:rPr>
              <w:t>）有澄清的部分以最终的澄清更正内容为准；</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w:t>
            </w:r>
            <w:r w:rsidRPr="00F1643E">
              <w:rPr>
                <w:rFonts w:ascii="Times New Roman" w:eastAsia="宋体" w:hAnsi="Times New Roman" w:cs="Times New Roman"/>
                <w:b w:val="0"/>
                <w:snapToGrid w:val="0"/>
                <w:kern w:val="2"/>
                <w:sz w:val="21"/>
                <w:szCs w:val="21"/>
              </w:rPr>
              <w:t>6</w:t>
            </w:r>
            <w:r w:rsidRPr="00F1643E">
              <w:rPr>
                <w:rFonts w:ascii="Times New Roman" w:eastAsia="宋体" w:hAnsi="Times New Roman" w:cs="Times New Roman"/>
                <w:b w:val="0"/>
                <w:snapToGrid w:val="0"/>
                <w:kern w:val="2"/>
                <w:sz w:val="21"/>
                <w:szCs w:val="21"/>
              </w:rPr>
              <w:t>）按本款前述规定仍不能形成结论的，由招标人负责解释。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lastRenderedPageBreak/>
              <w:t>1</w:t>
            </w:r>
            <w:r>
              <w:rPr>
                <w:rFonts w:ascii="Times New Roman" w:hAnsi="Times New Roman" w:cs="Times New Roman" w:hint="eastAsia"/>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t>其他补充</w:t>
            </w:r>
          </w:p>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eastAsia="宋体" w:hAnsi="Times New Roman" w:cs="Times New Roman"/>
                <w:b w:val="0"/>
                <w:sz w:val="21"/>
                <w:szCs w:val="21"/>
              </w:rPr>
              <w:t>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1</w:t>
            </w:r>
            <w:r>
              <w:rPr>
                <w:rFonts w:ascii="Times New Roman" w:eastAsia="宋体" w:hAnsi="Times New Roman" w:cs="Times New Roman" w:hint="eastAsia"/>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补充约定</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通过评审小组的投标人为</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家及以上的，按</w:t>
            </w:r>
            <w:r w:rsidRPr="00F1643E">
              <w:rPr>
                <w:rFonts w:ascii="Times New Roman" w:eastAsia="宋体" w:hAnsi="Times New Roman" w:cs="Times New Roman" w:hint="eastAsia"/>
                <w:bCs/>
                <w:snapToGrid w:val="0"/>
                <w:szCs w:val="21"/>
              </w:rPr>
              <w:t>询价</w:t>
            </w:r>
            <w:r w:rsidRPr="00F1643E">
              <w:rPr>
                <w:rFonts w:ascii="Times New Roman" w:eastAsia="宋体" w:hAnsi="Times New Roman" w:cs="Times New Roman"/>
                <w:bCs/>
                <w:snapToGrid w:val="0"/>
                <w:szCs w:val="21"/>
              </w:rPr>
              <w:t>文件约定进行评审并确定结果</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家以下的本项目做流标处理。</w:t>
            </w:r>
          </w:p>
        </w:tc>
      </w:tr>
    </w:tbl>
    <w:p w:rsidR="00CA40AA" w:rsidRDefault="000C7E2F">
      <w:pPr>
        <w:spacing w:line="360" w:lineRule="auto"/>
        <w:ind w:firstLine="437"/>
        <w:jc w:val="center"/>
        <w:outlineLvl w:val="1"/>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lastRenderedPageBreak/>
        <w:t>二、投标人须知正文</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适用范围</w:t>
      </w:r>
    </w:p>
    <w:p w:rsidR="00CA40AA" w:rsidRDefault="000C7E2F">
      <w:pPr>
        <w:spacing w:line="360" w:lineRule="auto"/>
        <w:ind w:firstLine="437"/>
        <w:outlineLvl w:val="3"/>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本</w:t>
      </w:r>
      <w:r>
        <w:rPr>
          <w:rFonts w:ascii="Times New Roman" w:eastAsia="宋体" w:hAnsi="Times New Roman" w:cs="Times New Roman" w:hint="eastAsia"/>
          <w:szCs w:val="21"/>
        </w:rPr>
        <w:t>询价</w:t>
      </w:r>
      <w:r>
        <w:rPr>
          <w:rFonts w:ascii="Times New Roman" w:eastAsia="宋体" w:hAnsi="Times New Roman" w:cs="Times New Roman"/>
          <w:szCs w:val="21"/>
        </w:rPr>
        <w:t>文件适用于</w:t>
      </w:r>
      <w:r>
        <w:rPr>
          <w:rFonts w:ascii="Times New Roman" w:eastAsia="宋体" w:hAnsi="Times New Roman" w:cs="Times New Roman" w:hint="eastAsia"/>
          <w:szCs w:val="21"/>
        </w:rPr>
        <w:t>本次</w:t>
      </w:r>
      <w:r>
        <w:rPr>
          <w:rFonts w:ascii="Times New Roman" w:eastAsia="宋体" w:hAnsi="Times New Roman" w:cs="Times New Roman"/>
          <w:szCs w:val="21"/>
        </w:rPr>
        <w:t>所述的</w:t>
      </w:r>
      <w:r>
        <w:rPr>
          <w:rFonts w:ascii="Times New Roman" w:eastAsia="宋体" w:hAnsi="Times New Roman" w:cs="Times New Roman" w:hint="eastAsia"/>
          <w:szCs w:val="21"/>
        </w:rPr>
        <w:t>货物</w:t>
      </w:r>
      <w:r>
        <w:rPr>
          <w:rFonts w:ascii="Times New Roman" w:eastAsia="宋体" w:hAnsi="Times New Roman" w:cs="Times New Roman"/>
          <w:szCs w:val="21"/>
        </w:rPr>
        <w:t>采购。</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询价文件的澄清与修改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投标人如对询价文件内容有疑问，按投标人须知前附表规定提出。</w:t>
      </w:r>
    </w:p>
    <w:p w:rsidR="00CA40AA" w:rsidRPr="00BC1A49" w:rsidRDefault="000C7E2F" w:rsidP="00E827D6">
      <w:pPr>
        <w:spacing w:line="360" w:lineRule="auto"/>
        <w:ind w:firstLineChars="200" w:firstLine="420"/>
        <w:rPr>
          <w:rFonts w:ascii="Times New Roman" w:hAnsi="Times New Roman" w:cs="Times New Roman"/>
          <w:bCs/>
        </w:rPr>
      </w:pPr>
      <w:r>
        <w:rPr>
          <w:rFonts w:ascii="Times New Roman" w:hAnsi="Times New Roman" w:cs="Times New Roman"/>
          <w:szCs w:val="21"/>
        </w:rPr>
        <w:t>2.2</w:t>
      </w:r>
      <w:r w:rsidR="00BC1A49" w:rsidRPr="00BC1A49">
        <w:rPr>
          <w:rFonts w:ascii="Times New Roman" w:hAnsi="Times New Roman" w:cs="Times New Roman"/>
          <w:bCs/>
        </w:rPr>
        <w:t xml:space="preserve"> </w:t>
      </w:r>
      <w:r w:rsidR="00BC1A49">
        <w:rPr>
          <w:rFonts w:ascii="Times New Roman" w:hAnsi="Times New Roman" w:cs="Times New Roman" w:hint="eastAsia"/>
          <w:bCs/>
        </w:rPr>
        <w:t>招标人可主动或在解答投标人提出的问题时对竞价文件进行澄清或者修改。招标人将在合肥文旅博览集团有限公司网站澄清或修改竞价文件，投标人应主动上网查询。招标人不承担投标人未及时关注相关信息引发的相关责任。</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任何人或任何组织向投标人提供的任何书面或口头资料，未经</w:t>
      </w:r>
      <w:r>
        <w:rPr>
          <w:rFonts w:ascii="Times New Roman" w:hAnsi="Times New Roman" w:cs="Times New Roman" w:hint="eastAsia"/>
          <w:szCs w:val="21"/>
        </w:rPr>
        <w:t>招标人</w:t>
      </w:r>
      <w:r>
        <w:rPr>
          <w:rFonts w:ascii="Times New Roman" w:hAnsi="Times New Roman" w:cs="Times New Roman"/>
          <w:szCs w:val="21"/>
        </w:rPr>
        <w:t>在网上发布或书面通知，均作无效处理，不得作为询价文件的组成部分。</w:t>
      </w:r>
      <w:r>
        <w:rPr>
          <w:rFonts w:ascii="Times New Roman" w:hAnsi="Times New Roman" w:cs="Times New Roman" w:hint="eastAsia"/>
          <w:szCs w:val="21"/>
        </w:rPr>
        <w:t>招标人</w:t>
      </w:r>
      <w:r>
        <w:rPr>
          <w:rFonts w:ascii="Times New Roman" w:hAnsi="Times New Roman" w:cs="Times New Roman"/>
          <w:szCs w:val="21"/>
        </w:rPr>
        <w:t>对投标人由此而做出的推论、理解和结论概不负责。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对于没有提出疑问又参与了本项目的投标人将被视为完全认同本询价文件（含澄清、修改等内容）。</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响应范围及投标文件中标准和计量单位的使用</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投标人应当对所参与的分包询价文件中</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r>
        <w:rPr>
          <w:rFonts w:ascii="Times New Roman" w:hAnsi="Times New Roman" w:cs="Times New Roman"/>
          <w:szCs w:val="21"/>
        </w:rPr>
        <w:t>所列的所有内容进行响应，如仅响应所参与包别中的部分内容，其所参与包别的投标文件将被认定为无效投标。</w:t>
      </w:r>
    </w:p>
    <w:p w:rsidR="00CA40AA" w:rsidRDefault="000C7E2F" w:rsidP="00E827D6">
      <w:pPr>
        <w:spacing w:line="360" w:lineRule="auto"/>
        <w:ind w:firstLineChars="200" w:firstLine="420"/>
        <w:rPr>
          <w:rFonts w:ascii="Times New Roman" w:hAnsi="Times New Roman" w:cs="Times New Roman"/>
          <w:szCs w:val="21"/>
        </w:rPr>
      </w:pPr>
      <w:bookmarkStart w:id="10" w:name="_Hlk16458980"/>
      <w:r>
        <w:rPr>
          <w:rFonts w:ascii="Times New Roman" w:hAnsi="Times New Roman" w:cs="Times New Roman"/>
          <w:szCs w:val="21"/>
        </w:rPr>
        <w:t>3.2</w:t>
      </w:r>
      <w:r>
        <w:rPr>
          <w:rFonts w:ascii="Times New Roman" w:hAnsi="Times New Roman" w:cs="Times New Roman"/>
          <w:szCs w:val="21"/>
        </w:rPr>
        <w:t>无论询价文件中是否要求，投标人所提供的货物及伴随的服务和工程均应符合国家强制性标准。</w:t>
      </w:r>
    </w:p>
    <w:bookmarkEnd w:id="10"/>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投标人与</w:t>
      </w:r>
      <w:r>
        <w:rPr>
          <w:rFonts w:ascii="Times New Roman" w:hAnsi="Times New Roman" w:cs="Times New Roman" w:hint="eastAsia"/>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除询价文件中有特殊要求外，投标文件中所使用的计量单位，应采用中华人民共和国法定计量单位。</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投标文件构成</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投标人应完整地按询价文件提供的投标文件格式及要求编写投标文件，具体内容详见本项目第六章投标文件格式的相关内容。</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上述文件应按照询价文件规定的格式填写、签署和盖章。</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证明响应标的的合格性和符合询价文件规定的技术文件</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lastRenderedPageBreak/>
        <w:t>6</w:t>
      </w:r>
      <w:r>
        <w:rPr>
          <w:rFonts w:ascii="Times New Roman" w:hAnsi="Times New Roman" w:cs="Times New Roman"/>
          <w:b/>
          <w:sz w:val="24"/>
        </w:rPr>
        <w:t>.</w:t>
      </w:r>
      <w:r>
        <w:rPr>
          <w:rFonts w:ascii="Times New Roman" w:hAnsi="Times New Roman" w:cs="Times New Roman"/>
          <w:b/>
          <w:sz w:val="24"/>
        </w:rPr>
        <w:t>报价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.1</w:t>
      </w:r>
      <w:r>
        <w:rPr>
          <w:rFonts w:ascii="Times New Roman" w:hAnsi="Times New Roman" w:cs="Times New Roman"/>
          <w:szCs w:val="21"/>
        </w:rPr>
        <w:t>投标人的报价应当包括满足本次询价全部招标人要求所应提供的货物，以及伴随的服务和工程。</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.2 </w:t>
      </w:r>
      <w:r>
        <w:rPr>
          <w:rFonts w:ascii="Times New Roman" w:hAnsi="Times New Roman" w:cs="Times New Roman"/>
          <w:szCs w:val="21"/>
        </w:rPr>
        <w:t>除非询价文件另有规定或经招标人同意支付的，投标人报价不得高于询价文件规定的预算金额或者分项、分包最高限价，否则其投标文件将被认定为无效投标。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.3 </w:t>
      </w:r>
      <w:r>
        <w:rPr>
          <w:rFonts w:ascii="Times New Roman" w:hAnsi="Times New Roman" w:cs="Times New Roman"/>
          <w:szCs w:val="21"/>
        </w:rPr>
        <w:t>投标人应在报价表上标明提供的货物及相关服务的单价（如适用）和总价。未标明的视同包含在报价中。</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.4</w:t>
      </w:r>
      <w:r>
        <w:rPr>
          <w:rFonts w:ascii="Times New Roman" w:hAnsi="Times New Roman" w:cs="Times New Roman"/>
          <w:szCs w:val="21"/>
        </w:rPr>
        <w:t>招标人不接受具有附加条件的报价。</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询价有效期</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.1</w:t>
      </w:r>
      <w:r>
        <w:rPr>
          <w:rFonts w:ascii="Times New Roman" w:hAnsi="Times New Roman" w:cs="Times New Roman"/>
          <w:szCs w:val="21"/>
        </w:rPr>
        <w:t>询价有效期为从投标文件提交截止之日算起的日历天数，在询价有效期内，投标人的投标文件保持有效，投标人不得要求撤销或修改其投标文件。询价有效期不满足要求的无效投标。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.2</w:t>
      </w:r>
      <w:r>
        <w:rPr>
          <w:rFonts w:ascii="Times New Roman" w:hAnsi="Times New Roman" w:cs="Times New Roman"/>
          <w:szCs w:val="21"/>
        </w:rPr>
        <w:t>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投标文件的制作</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本项目要求提供密封纸质投标文件，投标文件的制作应满足以下规定：</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）投标文件应装订成册、密封，并在封面注明招标编号、投标项目等，同时在密封处加盖骑缝章；投标文件要求：</w:t>
      </w:r>
      <w:r w:rsidR="00BC1A49" w:rsidRPr="00BC1A49">
        <w:rPr>
          <w:rFonts w:ascii="Times New Roman" w:hAnsi="Times New Roman" w:cs="Times New Roman" w:hint="eastAsia"/>
          <w:szCs w:val="21"/>
          <w:highlight w:val="yellow"/>
        </w:rPr>
        <w:t>本项目只需要</w:t>
      </w:r>
      <w:r w:rsidR="00BC1A49" w:rsidRPr="00BC1A49">
        <w:rPr>
          <w:rFonts w:ascii="Times New Roman" w:hAnsi="Times New Roman" w:cs="Times New Roman" w:hint="eastAsia"/>
          <w:szCs w:val="21"/>
          <w:highlight w:val="yellow"/>
        </w:rPr>
        <w:t xml:space="preserve"> </w:t>
      </w:r>
      <w:r w:rsidRPr="00BC1A49">
        <w:rPr>
          <w:rFonts w:ascii="Times New Roman" w:hAnsi="Times New Roman" w:cs="Times New Roman" w:hint="eastAsia"/>
          <w:szCs w:val="21"/>
          <w:highlight w:val="yellow"/>
        </w:rPr>
        <w:t>1</w:t>
      </w:r>
      <w:r w:rsidRPr="00BC1A49">
        <w:rPr>
          <w:rFonts w:ascii="Times New Roman" w:hAnsi="Times New Roman" w:cs="Times New Roman" w:hint="eastAsia"/>
          <w:szCs w:val="21"/>
          <w:highlight w:val="yellow"/>
        </w:rPr>
        <w:t>份</w:t>
      </w:r>
      <w:r>
        <w:rPr>
          <w:rFonts w:ascii="Times New Roman" w:hAnsi="Times New Roman" w:cs="Times New Roman"/>
          <w:szCs w:val="21"/>
        </w:rPr>
        <w:t>。</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）在第六章</w:t>
      </w:r>
      <w:r>
        <w:rPr>
          <w:rFonts w:ascii="Times New Roman" w:hAnsi="Times New Roman" w:cs="Times New Roman"/>
          <w:szCs w:val="21"/>
        </w:rPr>
        <w:t>“</w:t>
      </w:r>
      <w:r>
        <w:rPr>
          <w:rFonts w:ascii="Times New Roman" w:hAnsi="Times New Roman" w:cs="Times New Roman"/>
          <w:szCs w:val="21"/>
        </w:rPr>
        <w:t>投标文件格式</w:t>
      </w:r>
      <w:r>
        <w:rPr>
          <w:rFonts w:ascii="Times New Roman" w:hAnsi="Times New Roman" w:cs="Times New Roman"/>
          <w:szCs w:val="21"/>
        </w:rPr>
        <w:t>”</w:t>
      </w:r>
      <w:r>
        <w:rPr>
          <w:rFonts w:ascii="Times New Roman" w:hAnsi="Times New Roman" w:cs="Times New Roman"/>
          <w:szCs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）投标文件制作完成后，投标人应对投标文件进行装订成册、密封，形成密封的投标文件，否则引起的责任由投标人自行承担。</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因投标人自身原因而导致投标文件无法开标、评标，该投标视为无效投标，投标人自行承担由此导致的全部责任。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投标文件提交截止时间</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.1</w:t>
      </w:r>
      <w:r>
        <w:rPr>
          <w:rFonts w:ascii="Times New Roman" w:hAnsi="Times New Roman" w:cs="Times New Roman"/>
          <w:szCs w:val="21"/>
        </w:rPr>
        <w:t>投标人应在投标人须知前附表中规定的</w:t>
      </w:r>
      <w:bookmarkStart w:id="11" w:name="_Hlk22476245"/>
      <w:r>
        <w:rPr>
          <w:rFonts w:ascii="Times New Roman" w:hAnsi="Times New Roman" w:cs="Times New Roman"/>
          <w:szCs w:val="21"/>
        </w:rPr>
        <w:t>投标文件提交截止时间</w:t>
      </w:r>
      <w:bookmarkEnd w:id="11"/>
      <w:r>
        <w:rPr>
          <w:rFonts w:ascii="Times New Roman" w:hAnsi="Times New Roman" w:cs="Times New Roman"/>
          <w:szCs w:val="21"/>
        </w:rPr>
        <w:t>前，将封装的投标文件送到指定开标地点。</w:t>
      </w:r>
    </w:p>
    <w:p w:rsidR="00CA40AA" w:rsidRDefault="000C7E2F" w:rsidP="00E827D6">
      <w:pPr>
        <w:spacing w:line="360" w:lineRule="auto"/>
        <w:ind w:firstLineChars="200" w:firstLine="420"/>
        <w:rPr>
          <w:rFonts w:ascii="Times New Roman" w:hAnsi="Times New Roman" w:cs="Times New Roman"/>
          <w:sz w:val="24"/>
        </w:rPr>
      </w:pPr>
      <w:r>
        <w:rPr>
          <w:rFonts w:ascii="Times New Roman" w:hAnsi="Times New Roman" w:cs="Times New Roman" w:hint="eastAsia"/>
          <w:szCs w:val="21"/>
        </w:rPr>
        <w:t>9</w:t>
      </w:r>
      <w:r>
        <w:rPr>
          <w:rFonts w:ascii="Times New Roman" w:hAnsi="Times New Roman" w:cs="Times New Roman"/>
          <w:szCs w:val="21"/>
        </w:rPr>
        <w:t>.2</w:t>
      </w:r>
      <w:r>
        <w:rPr>
          <w:rFonts w:ascii="Times New Roman" w:hAnsi="Times New Roman" w:cs="Times New Roman"/>
          <w:szCs w:val="21"/>
        </w:rPr>
        <w:t>招标人有权按本询价文件的规定，延迟投标文件提交截止时间。在此情况下，招标</w:t>
      </w:r>
      <w:r>
        <w:rPr>
          <w:rFonts w:ascii="Times New Roman" w:hAnsi="Times New Roman" w:cs="Times New Roman"/>
          <w:szCs w:val="21"/>
        </w:rPr>
        <w:lastRenderedPageBreak/>
        <w:t>人</w:t>
      </w:r>
      <w:r>
        <w:rPr>
          <w:rFonts w:ascii="Times New Roman" w:hAnsi="Times New Roman" w:cs="Times New Roman" w:hint="eastAsia"/>
          <w:szCs w:val="21"/>
        </w:rPr>
        <w:t>、</w:t>
      </w:r>
      <w:r>
        <w:rPr>
          <w:rFonts w:ascii="Times New Roman" w:hAnsi="Times New Roman" w:cs="Times New Roman"/>
          <w:szCs w:val="21"/>
        </w:rPr>
        <w:t>投标人受投标文件提交截止时间制约的所有权利和义务均应延长至新的截止时间。</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10</w:t>
      </w:r>
      <w:r>
        <w:rPr>
          <w:rFonts w:ascii="Times New Roman" w:hAnsi="Times New Roman" w:cs="Times New Roman"/>
          <w:b/>
          <w:sz w:val="24"/>
        </w:rPr>
        <w:t>.</w:t>
      </w:r>
      <w:r>
        <w:rPr>
          <w:rFonts w:ascii="Times New Roman" w:hAnsi="Times New Roman" w:cs="Times New Roman"/>
          <w:b/>
          <w:sz w:val="24"/>
        </w:rPr>
        <w:t>投标文件的提交、修改与撤回</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.1</w:t>
      </w:r>
      <w:r>
        <w:rPr>
          <w:rFonts w:ascii="Times New Roman" w:hAnsi="Times New Roman" w:cs="Times New Roman"/>
          <w:szCs w:val="21"/>
        </w:rPr>
        <w:t>投标人应当在第一章</w:t>
      </w:r>
      <w:r>
        <w:rPr>
          <w:rFonts w:ascii="Times New Roman" w:hAnsi="Times New Roman" w:cs="Times New Roman"/>
          <w:szCs w:val="21"/>
        </w:rPr>
        <w:t>“</w:t>
      </w:r>
      <w:r>
        <w:rPr>
          <w:rFonts w:ascii="Times New Roman" w:hAnsi="Times New Roman" w:cs="Times New Roman"/>
          <w:szCs w:val="21"/>
        </w:rPr>
        <w:t>询价公告</w:t>
      </w:r>
      <w:r>
        <w:rPr>
          <w:rFonts w:ascii="Times New Roman" w:hAnsi="Times New Roman" w:cs="Times New Roman"/>
          <w:szCs w:val="21"/>
        </w:rPr>
        <w:t>”</w:t>
      </w:r>
      <w:r>
        <w:rPr>
          <w:rFonts w:ascii="Times New Roman" w:hAnsi="Times New Roman" w:cs="Times New Roman"/>
          <w:szCs w:val="21"/>
        </w:rPr>
        <w:t>规定的投标截止时间前，将封装的投标文件送到指定开标地点。（如询价延期，按最新发布询价时间执行）。</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.2</w:t>
      </w:r>
      <w:r>
        <w:rPr>
          <w:rFonts w:ascii="Times New Roman" w:hAnsi="Times New Roman" w:cs="Times New Roman"/>
          <w:szCs w:val="21"/>
        </w:rPr>
        <w:t>投标人在</w:t>
      </w:r>
      <w:r>
        <w:rPr>
          <w:rFonts w:ascii="Times New Roman" w:hAnsi="Times New Roman" w:cs="Times New Roman" w:hint="eastAsia"/>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b/>
          <w:sz w:val="24"/>
        </w:rPr>
        <w:t>评审小组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w:t>
      </w:r>
      <w:r>
        <w:rPr>
          <w:rFonts w:ascii="Times New Roman" w:hAnsi="Times New Roman" w:cs="Times New Roman"/>
          <w:szCs w:val="21"/>
        </w:rPr>
        <w:t>3</w:t>
      </w:r>
      <w:r>
        <w:rPr>
          <w:rFonts w:ascii="Times New Roman" w:hAnsi="Times New Roman" w:cs="Times New Roman"/>
          <w:szCs w:val="21"/>
        </w:rPr>
        <w:t>人以上单数组成，评审小组及其成员应当依照有关规定履行相关职责和义务。</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b/>
          <w:sz w:val="24"/>
        </w:rPr>
        <w:t>终止询价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）通过评审小组的投标人不足规定数量，导致本次询价缺乏竞争的；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）出现影响公正的违法、违规行为的；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）因重大变故，招标任务取消的；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）询价文件有重大漏洞，导致无法继续评审的；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）法律法规规定的其他情形。</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b/>
          <w:sz w:val="24"/>
        </w:rPr>
        <w:t>投标文件的澄清、说明或更正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.1</w:t>
      </w:r>
      <w:r>
        <w:rPr>
          <w:rFonts w:ascii="Times New Roman" w:hAnsi="Times New Roman" w:cs="Times New Roman"/>
          <w:szCs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.2</w:t>
      </w:r>
      <w:r>
        <w:rPr>
          <w:rFonts w:ascii="Times New Roman" w:hAnsi="Times New Roman" w:cs="Times New Roman"/>
          <w:szCs w:val="21"/>
        </w:rPr>
        <w:t>评审小组要求投标人澄清、说明或者更正投标文件应当以书面形式作出。投标人的澄清、说明或者更正应当加盖投标人公章。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.3</w:t>
      </w:r>
      <w:r>
        <w:rPr>
          <w:rFonts w:ascii="Times New Roman" w:hAnsi="Times New Roman" w:cs="Times New Roman"/>
          <w:szCs w:val="21"/>
        </w:rPr>
        <w:t>如有询标，投标人通过线下的方式接受询标。因授权代表联系不上等情形而无法接受评审小组询标的，投标人自行承担相关风险。</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b/>
          <w:sz w:val="24"/>
        </w:rPr>
        <w:t>确定中标人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.1</w:t>
      </w:r>
      <w:r>
        <w:rPr>
          <w:rFonts w:ascii="Times New Roman" w:hAnsi="Times New Roman" w:cs="Times New Roman"/>
          <w:szCs w:val="21"/>
        </w:rPr>
        <w:t>招标人委托评审小组确定中标人的，排名第一的即为中标人，由</w:t>
      </w:r>
      <w:r>
        <w:rPr>
          <w:rFonts w:ascii="Times New Roman" w:hAnsi="Times New Roman" w:cs="Times New Roman" w:hint="eastAsia"/>
          <w:szCs w:val="21"/>
        </w:rPr>
        <w:t>招标人</w:t>
      </w:r>
      <w:r>
        <w:rPr>
          <w:rFonts w:ascii="Times New Roman" w:hAnsi="Times New Roman" w:cs="Times New Roman"/>
          <w:szCs w:val="21"/>
        </w:rPr>
        <w:t>在指定媒体上予以公告。</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.2</w:t>
      </w:r>
      <w:r>
        <w:rPr>
          <w:rFonts w:ascii="Times New Roman" w:hAnsi="Times New Roman" w:cs="Times New Roman"/>
          <w:szCs w:val="21"/>
        </w:rPr>
        <w:t>因重大变故采购任务取消时，招标人有权拒绝任何投标人成交，且对受影响的投标</w:t>
      </w:r>
      <w:r>
        <w:rPr>
          <w:rFonts w:ascii="Times New Roman" w:hAnsi="Times New Roman" w:cs="Times New Roman"/>
          <w:szCs w:val="21"/>
        </w:rPr>
        <w:lastRenderedPageBreak/>
        <w:t>人不承担任何责任。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5</w:t>
      </w:r>
      <w:r>
        <w:rPr>
          <w:rFonts w:ascii="Times New Roman" w:hAnsi="Times New Roman" w:cs="Times New Roman"/>
          <w:b/>
          <w:sz w:val="24"/>
        </w:rPr>
        <w:t>.</w:t>
      </w:r>
      <w:r>
        <w:rPr>
          <w:rFonts w:ascii="Times New Roman" w:hAnsi="Times New Roman" w:cs="Times New Roman"/>
          <w:b/>
          <w:sz w:val="24"/>
        </w:rPr>
        <w:t>编写评审报告</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6</w:t>
      </w:r>
      <w:r>
        <w:rPr>
          <w:rFonts w:ascii="Times New Roman" w:hAnsi="Times New Roman" w:cs="Times New Roman"/>
          <w:b/>
          <w:sz w:val="24"/>
        </w:rPr>
        <w:t>.</w:t>
      </w:r>
      <w:r>
        <w:rPr>
          <w:rFonts w:ascii="Times New Roman" w:hAnsi="Times New Roman" w:cs="Times New Roman"/>
          <w:b/>
          <w:sz w:val="24"/>
        </w:rPr>
        <w:t>保密要求</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中标结果公告</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ascii="Times New Roman" w:hAnsi="Times New Roman" w:cs="Times New Roman" w:hint="eastAsia"/>
          <w:szCs w:val="21"/>
        </w:rPr>
        <w:t>招标人在合肥政文国际会展管理有限公司</w:t>
      </w:r>
      <w:r>
        <w:rPr>
          <w:rFonts w:ascii="Times New Roman" w:hAnsi="Times New Roman" w:cs="Times New Roman"/>
          <w:szCs w:val="21"/>
        </w:rPr>
        <w:t>官网发布中标结果公告。</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签订合同</w:t>
      </w:r>
    </w:p>
    <w:p w:rsidR="00CA40AA" w:rsidRDefault="000C7E2F">
      <w:pPr>
        <w:spacing w:line="360" w:lineRule="auto"/>
        <w:ind w:firstLine="435"/>
        <w:outlineLvl w:val="3"/>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招标人与中标人应当在中标通知书发出后及时签订合同。</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询价文件、中标人的投标文件及其澄清文件等，均为签订合同的依据。</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.3</w:t>
      </w:r>
      <w:r>
        <w:rPr>
          <w:rFonts w:ascii="Times New Roman" w:hAnsi="Times New Roman" w:cs="Times New Roman"/>
          <w:szCs w:val="21"/>
        </w:rPr>
        <w:t>中标人拒绝与招标人签订合同的，招标人也可以重新开展活动。中标人拒绝签订合同的不得参加对该项目重新开展的活动。</w:t>
      </w:r>
    </w:p>
    <w:p w:rsidR="00CA40AA" w:rsidRDefault="000C7E2F">
      <w:pPr>
        <w:spacing w:line="360" w:lineRule="auto"/>
        <w:ind w:firstLine="435"/>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需要补充的其他内容</w:t>
      </w:r>
    </w:p>
    <w:p w:rsidR="00CA40AA" w:rsidRDefault="000C7E2F">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12" w:name="_Toc11969"/>
      <w:r>
        <w:rPr>
          <w:rFonts w:ascii="Times New Roman" w:hAnsi="Times New Roman" w:cs="Times New Roman"/>
          <w:b/>
          <w:sz w:val="28"/>
        </w:rPr>
        <w:lastRenderedPageBreak/>
        <w:t>第三章</w:t>
      </w:r>
      <w:r>
        <w:rPr>
          <w:rFonts w:ascii="Times New Roman" w:hAnsi="Times New Roman" w:cs="Times New Roman"/>
          <w:b/>
          <w:sz w:val="28"/>
        </w:rPr>
        <w:t xml:space="preserve">  </w:t>
      </w:r>
      <w:bookmarkEnd w:id="12"/>
      <w:r>
        <w:rPr>
          <w:rFonts w:ascii="Times New Roman" w:hAnsi="Times New Roman" w:cs="Times New Roman"/>
          <w:b/>
          <w:sz w:val="28"/>
        </w:rPr>
        <w:t>招标人要求</w:t>
      </w:r>
    </w:p>
    <w:p w:rsidR="00CA40AA" w:rsidRDefault="000C7E2F" w:rsidP="00E827D6">
      <w:pPr>
        <w:numPr>
          <w:ilvl w:val="0"/>
          <w:numId w:val="2"/>
        </w:numPr>
        <w:spacing w:line="360" w:lineRule="auto"/>
        <w:ind w:firstLineChars="200" w:firstLine="482"/>
        <w:outlineLvl w:val="1"/>
        <w:rPr>
          <w:rFonts w:ascii="Times New Roman" w:hAnsi="Times New Roman"/>
          <w:b/>
          <w:sz w:val="24"/>
        </w:rPr>
      </w:pPr>
      <w:bookmarkStart w:id="13" w:name="_Toc19590"/>
      <w:r>
        <w:rPr>
          <w:rFonts w:ascii="Times New Roman" w:hAnsi="Times New Roman" w:hint="eastAsia"/>
          <w:b/>
          <w:sz w:val="24"/>
        </w:rPr>
        <w:t>项目概况</w:t>
      </w:r>
      <w:bookmarkEnd w:id="13"/>
    </w:p>
    <w:p w:rsidR="00CA40AA" w:rsidRDefault="000C7E2F" w:rsidP="00E827D6">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、项目位置</w:t>
      </w:r>
      <w:r>
        <w:rPr>
          <w:rFonts w:ascii="Times New Roman" w:hAnsi="Times New Roman" w:hint="eastAsia"/>
          <w:szCs w:val="21"/>
        </w:rPr>
        <w:t>:</w:t>
      </w:r>
      <w:r w:rsidR="008C756B" w:rsidRPr="008C756B">
        <w:rPr>
          <w:rFonts w:ascii="Times New Roman" w:hAnsi="Times New Roman" w:cs="Times New Roman" w:hint="eastAsia"/>
          <w:szCs w:val="21"/>
          <w:u w:val="single"/>
        </w:rPr>
        <w:t xml:space="preserve"> </w:t>
      </w:r>
      <w:r w:rsidR="00C36EEE" w:rsidRPr="00C36EEE">
        <w:rPr>
          <w:rFonts w:ascii="Times New Roman" w:hAnsi="Times New Roman" w:cs="Times New Roman" w:hint="eastAsia"/>
          <w:szCs w:val="21"/>
          <w:u w:val="single"/>
        </w:rPr>
        <w:t>合肥市政文外滩物业管理有限公司部分在管项目</w:t>
      </w:r>
      <w:r w:rsidR="00C36EEE" w:rsidRPr="00C36EEE">
        <w:rPr>
          <w:rFonts w:ascii="Times New Roman" w:hAnsi="Times New Roman" w:cs="Times New Roman" w:hint="eastAsia"/>
          <w:szCs w:val="21"/>
        </w:rPr>
        <w:t>(</w:t>
      </w:r>
      <w:r w:rsidR="00C36EEE" w:rsidRPr="00C36EEE">
        <w:rPr>
          <w:rFonts w:ascii="Times New Roman" w:hAnsi="Times New Roman" w:cs="Times New Roman" w:hint="eastAsia"/>
          <w:szCs w:val="21"/>
        </w:rPr>
        <w:t>具体位置见评估清单</w:t>
      </w:r>
      <w:r w:rsidR="00C36EEE" w:rsidRPr="00C36EEE">
        <w:rPr>
          <w:rFonts w:ascii="Times New Roman" w:hAnsi="Times New Roman" w:cs="Times New Roman" w:hint="eastAsia"/>
          <w:szCs w:val="21"/>
        </w:rPr>
        <w:t>)</w:t>
      </w:r>
    </w:p>
    <w:p w:rsidR="00CA40AA" w:rsidRDefault="000C7E2F">
      <w:pPr>
        <w:spacing w:line="360" w:lineRule="auto"/>
        <w:ind w:firstLine="437"/>
        <w:outlineLvl w:val="2"/>
        <w:rPr>
          <w:u w:val="single"/>
        </w:rPr>
      </w:pPr>
      <w:r>
        <w:rPr>
          <w:rFonts w:ascii="Times New Roman" w:hAnsi="Times New Roman" w:hint="eastAsia"/>
          <w:szCs w:val="21"/>
        </w:rPr>
        <w:t>2</w:t>
      </w:r>
      <w:r>
        <w:rPr>
          <w:rFonts w:ascii="Times New Roman" w:hAnsi="Times New Roman"/>
          <w:szCs w:val="21"/>
        </w:rPr>
        <w:t>、</w:t>
      </w:r>
      <w:r>
        <w:rPr>
          <w:rFonts w:hint="eastAsia"/>
        </w:rPr>
        <w:t>资产明细：</w:t>
      </w:r>
      <w:r w:rsidR="00D92B41">
        <w:rPr>
          <w:rFonts w:hint="eastAsia"/>
          <w:u w:val="single"/>
        </w:rPr>
        <w:t>如下</w:t>
      </w:r>
      <w:r w:rsidR="00C36EEE">
        <w:rPr>
          <w:rFonts w:hint="eastAsia"/>
          <w:u w:val="single"/>
        </w:rPr>
        <w:t>评估清单</w:t>
      </w:r>
      <w:r w:rsidR="00D92B41">
        <w:rPr>
          <w:u w:val="single"/>
        </w:rPr>
        <w:t xml:space="preserve"> </w:t>
      </w:r>
    </w:p>
    <w:p w:rsidR="00CA40AA" w:rsidRDefault="000C7E2F">
      <w:p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hint="eastAsia"/>
          <w:b/>
          <w:bCs/>
          <w:sz w:val="24"/>
          <w:szCs w:val="18"/>
        </w:rPr>
        <w:t>评估清单</w:t>
      </w:r>
    </w:p>
    <w:tbl>
      <w:tblPr>
        <w:tblW w:w="9640" w:type="dxa"/>
        <w:tblInd w:w="-601" w:type="dxa"/>
        <w:tblLook w:val="04A0"/>
      </w:tblPr>
      <w:tblGrid>
        <w:gridCol w:w="709"/>
        <w:gridCol w:w="1134"/>
        <w:gridCol w:w="1418"/>
        <w:gridCol w:w="992"/>
        <w:gridCol w:w="1134"/>
        <w:gridCol w:w="1206"/>
        <w:gridCol w:w="1204"/>
        <w:gridCol w:w="1843"/>
      </w:tblGrid>
      <w:tr w:rsidR="00C36EEE" w:rsidRPr="00C36EEE" w:rsidTr="00C36EE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资产编号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资产名称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原值</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净值</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购置时间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存放位置</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0000000308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联想台式电脑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3854.36</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192.72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2019-04-12</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安庆市人民检察院</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2013-01-08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2013-01-08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索尼数码相机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0000000169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背式吸尘器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7920.00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2014-07-10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0000000220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雪飞扬保鲜柜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1504.27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滨湖会展中心（经开区会展中心调入）</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雪飞扬海鲜柜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1504.27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滨湖会展中心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3050.00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2009-11-30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国资委综合楼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5180.00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国资委综合楼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3599.00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2011-03-01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合肥市国土局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0000000224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1794.87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绿怡居小高层</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2007-08-28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汇林阁小高层</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冰箱</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79.90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绿轴地下车库（北库）</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0000000200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凯驰吸水机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省干部网络培训中心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0000000206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2015-11-18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省干部网络培训中心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佳能激光一体机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84.95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2010-09-01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陶然居</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2500.00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2017-09-11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陶然居</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2007-07-24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2550.00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2006-10-15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传真机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1248.00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62.40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22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214.95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0000000069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高压水枪</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商用吸尘吸水机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276.50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商用吸尘吸水机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276.50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直立式吸尘机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332.50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直立式吸尘机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332.50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高压冷水清洗机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10900.00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545.00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0000000080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10900.00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545.00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2012-07-03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打印机（HP5525-体育中心用）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2013-12-06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2014-04-15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天鹅湖购物中心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0000000164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钥匙箱（共5个）</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2014-04-15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天鹅湖购物中心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联想电脑主机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3114.00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155.70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联想液晶显示器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1486.00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74.30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新飞冷柜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新飞冷柜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365.00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2008-08-06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5180.00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47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高压清洁机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电动车2辆</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0000000193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4360.00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2015-07-16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0000000196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2015-08-18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0000000346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绿源电动自行车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2020-09-07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惠普打印机 1106</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770.00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2016-01-25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0000000277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2870.69</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143.53</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2018-05-16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美的空调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2016-01-31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行政中心二办</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笔记本电脑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340.00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2006-11-01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0000000086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高空作业平台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140000.00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2005-12-20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保鲜工作台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联想商用电脑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2010-04-30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吉之美开水器（5台）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2013-07-29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 3台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2016-04-26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2846.16</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一体机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0000000274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2718.45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135.92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2018-04-23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合肥市委党校</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嘉得力地毯清洗机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73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嘉得力洗地机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嘉得力30L吸尘器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940.00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新交通大厦</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4256.41</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212.82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2017-07-10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天鹅湖畔全民健身</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海尔冰箱</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 4330</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2016-05-19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骆岗机场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TCL彩电</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2449.00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2005-02-24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阜阳产业园</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6598.00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2004-04-24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2005-01-10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传真机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2004-05-21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2004-06-29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2005-04-27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100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2005-10-30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2005-10-30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HP笔记本</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11050.00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硬盘</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237.50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2006-10-23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2006-11-01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2007-09-29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3660.00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183.00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3100.00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2007-11-30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显示器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2007-11-28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开水炉</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2007-12-28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联想商用电脑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2010-04-30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2010-10-31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佳能数码相机及配件套装</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104.90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2010-12-07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惠普电脑台式机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2011-02-28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电脑服务器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235.00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2012-09-27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家具</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2012-12-31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海尔电热水器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1319.00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2013-07-29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双面遮光卷帘</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4140.00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2013-10-28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Pr>
                <w:rFonts w:ascii="等线" w:eastAsia="等线" w:hAnsi="宋体" w:cs="宋体" w:hint="eastAsia"/>
                <w:color w:val="000000"/>
                <w:kern w:val="0"/>
                <w:sz w:val="22"/>
                <w:szCs w:val="22"/>
              </w:rPr>
              <w:t>合</w:t>
            </w:r>
            <w:r w:rsidRPr="00C36EEE">
              <w:rPr>
                <w:rFonts w:ascii="等线" w:eastAsia="等线" w:hAnsi="宋体" w:cs="宋体" w:hint="eastAsia"/>
                <w:color w:val="000000"/>
                <w:kern w:val="0"/>
                <w:sz w:val="22"/>
                <w:szCs w:val="22"/>
              </w:rPr>
              <w:t>(元)：</w:t>
            </w:r>
          </w:p>
        </w:tc>
        <w:tc>
          <w:tcPr>
            <w:tcW w:w="1418" w:type="dxa"/>
            <w:tcBorders>
              <w:top w:val="nil"/>
              <w:left w:val="nil"/>
              <w:bottom w:val="single" w:sz="4" w:space="0" w:color="auto"/>
              <w:right w:val="nil"/>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134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13,338.30 </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r>
    </w:tbl>
    <w:p w:rsidR="00CA40AA" w:rsidRDefault="00CA40AA">
      <w:pPr>
        <w:spacing w:line="360" w:lineRule="auto"/>
        <w:ind w:firstLine="437"/>
        <w:rPr>
          <w:rFonts w:ascii="Times New Roman" w:hAnsi="Times New Roman" w:cs="Times New Roman"/>
          <w:b/>
          <w:bCs/>
          <w:sz w:val="24"/>
          <w:szCs w:val="18"/>
        </w:rPr>
      </w:pPr>
    </w:p>
    <w:p w:rsidR="00C36EEE" w:rsidRPr="00C36EEE" w:rsidRDefault="00C36EEE" w:rsidP="00C36EEE">
      <w:pPr>
        <w:pStyle w:val="2"/>
      </w:pPr>
    </w:p>
    <w:p w:rsidR="00CA40AA" w:rsidRDefault="000C7E2F">
      <w:pPr>
        <w:spacing w:line="500" w:lineRule="exact"/>
        <w:jc w:val="left"/>
        <w:outlineLvl w:val="1"/>
        <w:rPr>
          <w:rFonts w:ascii="Times New Roman" w:hAnsi="Times New Roman" w:cs="Times New Roman"/>
          <w:b/>
          <w:kern w:val="0"/>
          <w:sz w:val="24"/>
        </w:rPr>
      </w:pPr>
      <w:bookmarkStart w:id="14" w:name="_Toc501460780"/>
      <w:bookmarkStart w:id="15" w:name="_Toc21575"/>
      <w:bookmarkStart w:id="16" w:name="_Toc29570"/>
      <w:r>
        <w:rPr>
          <w:rFonts w:ascii="Times New Roman" w:hAnsi="Times New Roman" w:cs="Times New Roman"/>
          <w:b/>
          <w:kern w:val="0"/>
          <w:sz w:val="24"/>
        </w:rPr>
        <w:lastRenderedPageBreak/>
        <w:t>三、</w:t>
      </w:r>
      <w:bookmarkEnd w:id="14"/>
      <w:bookmarkEnd w:id="15"/>
      <w:bookmarkEnd w:id="16"/>
      <w:r>
        <w:rPr>
          <w:rFonts w:ascii="Times New Roman" w:hAnsi="Times New Roman" w:cs="Times New Roman" w:hint="eastAsia"/>
          <w:b/>
          <w:kern w:val="0"/>
          <w:sz w:val="24"/>
        </w:rPr>
        <w:t>服务内容</w:t>
      </w:r>
    </w:p>
    <w:p w:rsidR="00CA40AA" w:rsidRDefault="000C7E2F" w:rsidP="00E827D6">
      <w:pPr>
        <w:spacing w:line="520" w:lineRule="exact"/>
        <w:ind w:firstLineChars="200" w:firstLine="444"/>
        <w:rPr>
          <w:rFonts w:asciiTheme="minorEastAsia" w:hAnsiTheme="minorEastAsia" w:cstheme="minorEastAsia"/>
          <w:spacing w:val="6"/>
          <w:szCs w:val="21"/>
        </w:rPr>
      </w:pPr>
      <w:bookmarkStart w:id="17" w:name="_Toc501460781"/>
      <w:bookmarkStart w:id="18" w:name="_Toc12083"/>
      <w:bookmarkStart w:id="19" w:name="_Toc11782"/>
      <w:r>
        <w:rPr>
          <w:rFonts w:asciiTheme="minorEastAsia" w:hAnsiTheme="minorEastAsia" w:cstheme="minorEastAsia" w:hint="eastAsia"/>
          <w:spacing w:val="6"/>
          <w:szCs w:val="21"/>
        </w:rPr>
        <w:t>1、投标人对</w:t>
      </w:r>
      <w:r w:rsidR="00D92B41">
        <w:rPr>
          <w:rFonts w:hint="eastAsia"/>
          <w:u w:val="single"/>
        </w:rPr>
        <w:t>合肥市政文外滩物业管理有限公司部分固定</w:t>
      </w:r>
      <w:r w:rsidR="00642F6E">
        <w:rPr>
          <w:rFonts w:hint="eastAsia"/>
          <w:u w:val="single"/>
        </w:rPr>
        <w:t>资产</w:t>
      </w:r>
      <w:r>
        <w:rPr>
          <w:rFonts w:asciiTheme="minorEastAsia" w:hAnsiTheme="minorEastAsia" w:cstheme="minorEastAsia" w:hint="eastAsia"/>
          <w:spacing w:val="6"/>
          <w:szCs w:val="21"/>
        </w:rPr>
        <w:t>进行</w:t>
      </w:r>
      <w:r w:rsidR="00642F6E" w:rsidRPr="00642F6E">
        <w:rPr>
          <w:rFonts w:hint="eastAsia"/>
        </w:rPr>
        <w:t>报废</w:t>
      </w:r>
      <w:r w:rsidR="00642F6E">
        <w:rPr>
          <w:rFonts w:asciiTheme="minorEastAsia" w:hAnsiTheme="minorEastAsia" w:cstheme="minorEastAsia" w:hint="eastAsia"/>
          <w:spacing w:val="6"/>
          <w:szCs w:val="21"/>
        </w:rPr>
        <w:t>残值</w:t>
      </w:r>
      <w:r>
        <w:rPr>
          <w:rFonts w:asciiTheme="minorEastAsia" w:hAnsiTheme="minorEastAsia" w:cstheme="minorEastAsia" w:hint="eastAsia"/>
          <w:spacing w:val="6"/>
          <w:szCs w:val="21"/>
        </w:rPr>
        <w:t>评估，并对应出具资产评估报告。</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2、根据国家有关法规和行业规定，能够独立客观地进行鉴定评估。在签订委托合同，并且委托方提供完整的评估资料后，在约定时间内将评估报告书初稿报委托人审核并获取意见后72小时内出具评估报告。</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3、投标人应当对被评估对象进行全面清查，根据委托方提供的资产清单，核实资产账面与实际是否相符，并据此作出鉴定。</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4、投标人应充分根据资产原值、净值、新旧程度、重置成本、获利能力等因素选用合适的资产评估方法；并优先在持续使用的假设前提下，进行评估。</w:t>
      </w:r>
    </w:p>
    <w:p w:rsidR="00CA40AA" w:rsidRDefault="000C7E2F" w:rsidP="00E827D6">
      <w:pPr>
        <w:spacing w:line="500" w:lineRule="exact"/>
        <w:ind w:firstLineChars="200" w:firstLine="444"/>
        <w:jc w:val="left"/>
        <w:outlineLvl w:val="1"/>
        <w:rPr>
          <w:rFonts w:asciiTheme="minorEastAsia" w:hAnsiTheme="minorEastAsia" w:cstheme="minorEastAsia"/>
          <w:spacing w:val="6"/>
          <w:szCs w:val="21"/>
        </w:rPr>
      </w:pPr>
      <w:r>
        <w:rPr>
          <w:rFonts w:asciiTheme="minorEastAsia" w:hAnsiTheme="minorEastAsia" w:cstheme="minorEastAsia" w:hint="eastAsia"/>
          <w:spacing w:val="6"/>
          <w:szCs w:val="21"/>
        </w:rPr>
        <w:t>5、投标人出具的资产评估报告应当完整、齐全内容、格式符合《企业国有资产评估报告指南》（中评协[2017]42号）的规定。</w:t>
      </w:r>
    </w:p>
    <w:p w:rsidR="00CA40AA" w:rsidRDefault="000C7E2F">
      <w:pPr>
        <w:spacing w:line="520" w:lineRule="exact"/>
        <w:outlineLvl w:val="1"/>
        <w:rPr>
          <w:rFonts w:asciiTheme="minorEastAsia" w:hAnsiTheme="minorEastAsia" w:cstheme="minorEastAsia"/>
          <w:b/>
          <w:szCs w:val="21"/>
        </w:rPr>
      </w:pPr>
      <w:r>
        <w:rPr>
          <w:rFonts w:ascii="Times New Roman" w:hAnsi="Times New Roman" w:cs="Times New Roman"/>
          <w:b/>
          <w:kern w:val="0"/>
          <w:sz w:val="24"/>
        </w:rPr>
        <w:t>四、</w:t>
      </w:r>
      <w:bookmarkEnd w:id="17"/>
      <w:bookmarkEnd w:id="18"/>
      <w:bookmarkEnd w:id="19"/>
      <w:r>
        <w:rPr>
          <w:rFonts w:asciiTheme="minorEastAsia" w:hAnsiTheme="minorEastAsia" w:cstheme="minorEastAsia" w:hint="eastAsia"/>
          <w:b/>
          <w:szCs w:val="21"/>
        </w:rPr>
        <w:t>服务期限要求：</w:t>
      </w:r>
    </w:p>
    <w:p w:rsidR="00CA40AA" w:rsidRDefault="00D92B41" w:rsidP="00E827D6">
      <w:pPr>
        <w:pStyle w:val="2"/>
        <w:numPr>
          <w:ilvl w:val="255"/>
          <w:numId w:val="0"/>
        </w:numPr>
        <w:spacing w:line="520" w:lineRule="exact"/>
        <w:ind w:firstLineChars="200" w:firstLine="444"/>
        <w:rPr>
          <w:rFonts w:ascii="宋体" w:eastAsia="宋体" w:hAnsi="宋体"/>
          <w:kern w:val="0"/>
          <w:sz w:val="20"/>
        </w:rPr>
      </w:pPr>
      <w:r>
        <w:rPr>
          <w:rFonts w:asciiTheme="minorEastAsia" w:hAnsiTheme="minorEastAsia" w:cstheme="minorEastAsia" w:hint="eastAsia"/>
          <w:spacing w:val="6"/>
          <w:szCs w:val="21"/>
        </w:rPr>
        <w:t>在合同签订完成后,接到招标人通知</w:t>
      </w:r>
      <w:r w:rsidR="000C7E2F">
        <w:rPr>
          <w:rFonts w:asciiTheme="minorEastAsia" w:hAnsiTheme="minorEastAsia" w:cstheme="minorEastAsia" w:hint="eastAsia"/>
          <w:spacing w:val="6"/>
          <w:szCs w:val="21"/>
        </w:rPr>
        <w:t>之日起7个工作日内</w:t>
      </w:r>
      <w:r w:rsidR="00B4187C">
        <w:rPr>
          <w:rFonts w:asciiTheme="minorEastAsia" w:hAnsiTheme="minorEastAsia" w:cstheme="minorEastAsia" w:hint="eastAsia"/>
          <w:spacing w:val="6"/>
          <w:szCs w:val="21"/>
        </w:rPr>
        <w:t>中标人</w:t>
      </w:r>
      <w:r w:rsidR="000C7E2F">
        <w:rPr>
          <w:rFonts w:asciiTheme="minorEastAsia" w:hAnsiTheme="minorEastAsia" w:cstheme="minorEastAsia" w:hint="eastAsia"/>
          <w:spacing w:val="6"/>
          <w:szCs w:val="21"/>
        </w:rPr>
        <w:t>完成资产评估工作，并出具符合招标人要求的评估报告。</w:t>
      </w:r>
      <w:bookmarkStart w:id="20" w:name="_Toc4751"/>
      <w:bookmarkStart w:id="21" w:name="_Toc5940"/>
    </w:p>
    <w:p w:rsidR="00CA40AA" w:rsidRDefault="000C7E2F">
      <w:pPr>
        <w:spacing w:line="500" w:lineRule="exact"/>
        <w:jc w:val="left"/>
        <w:outlineLvl w:val="1"/>
        <w:rPr>
          <w:rFonts w:ascii="Times New Roman" w:hAnsi="Times New Roman" w:cs="Times New Roman"/>
          <w:b/>
          <w:kern w:val="0"/>
          <w:sz w:val="24"/>
        </w:rPr>
      </w:pPr>
      <w:r>
        <w:rPr>
          <w:rFonts w:ascii="Times New Roman" w:hAnsi="Times New Roman" w:cs="Times New Roman" w:hint="eastAsia"/>
          <w:b/>
          <w:kern w:val="0"/>
          <w:sz w:val="24"/>
        </w:rPr>
        <w:t>五</w:t>
      </w:r>
      <w:r>
        <w:rPr>
          <w:rFonts w:ascii="Times New Roman" w:hAnsi="Times New Roman" w:cs="Times New Roman"/>
          <w:b/>
          <w:kern w:val="0"/>
          <w:sz w:val="24"/>
        </w:rPr>
        <w:t>、报价要求</w:t>
      </w:r>
      <w:bookmarkEnd w:id="20"/>
      <w:bookmarkEnd w:id="21"/>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bookmarkStart w:id="22" w:name="_Toc5032"/>
      <w:r>
        <w:rPr>
          <w:rFonts w:asciiTheme="minorEastAsia" w:hAnsiTheme="minorEastAsia" w:cstheme="minorEastAsia" w:hint="eastAsia"/>
          <w:spacing w:val="6"/>
          <w:szCs w:val="21"/>
        </w:rPr>
        <w:t>1、本项目采用总价报价，投标单位报投标总价不得高于项目概算金额，该总价包括但不限于投标单位的人工费、保险费、福利费、审计费、利润、税金及完成项目应有的全部费用。以投标总价作为评标依据，报价相同的，</w:t>
      </w:r>
      <w:bookmarkStart w:id="23" w:name="_Hlk514735510"/>
      <w:r>
        <w:rPr>
          <w:rFonts w:asciiTheme="minorEastAsia" w:hAnsiTheme="minorEastAsia" w:cstheme="minorEastAsia" w:hint="eastAsia"/>
          <w:spacing w:val="6"/>
          <w:szCs w:val="21"/>
        </w:rPr>
        <w:t>则采取评标委员会抽签方式确定中标单位。</w:t>
      </w:r>
      <w:bookmarkEnd w:id="23"/>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2、投标人需提前自行对项目现场和周围环境进行勘察，勘查现场所发生的费用由投标人自行承担。</w:t>
      </w:r>
    </w:p>
    <w:p w:rsidR="00CA40AA" w:rsidRDefault="000C7E2F" w:rsidP="00E827D6">
      <w:pPr>
        <w:adjustRightInd w:val="0"/>
        <w:snapToGrid w:val="0"/>
        <w:spacing w:line="520" w:lineRule="exact"/>
        <w:ind w:firstLineChars="200" w:firstLine="444"/>
        <w:rPr>
          <w:rFonts w:asciiTheme="minorEastAsia" w:hAnsiTheme="minorEastAsia" w:cstheme="minorEastAsia"/>
          <w:b/>
          <w:szCs w:val="21"/>
        </w:rPr>
      </w:pPr>
      <w:r>
        <w:rPr>
          <w:rFonts w:asciiTheme="minorEastAsia" w:hAnsiTheme="minorEastAsia" w:cstheme="minorEastAsia" w:hint="eastAsia"/>
          <w:spacing w:val="6"/>
          <w:szCs w:val="21"/>
        </w:rPr>
        <w:t>3、投标总价包括本次评估全部内容及工期的成本、利润、税金、运输费、损耗等所有费用。</w:t>
      </w:r>
    </w:p>
    <w:p w:rsidR="00CA40AA" w:rsidRDefault="000C7E2F" w:rsidP="00E827D6">
      <w:pPr>
        <w:spacing w:line="440" w:lineRule="exac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4、投标报价总价不得高于项目概算。</w:t>
      </w:r>
    </w:p>
    <w:bookmarkEnd w:id="22"/>
    <w:p w:rsidR="00CA40AA" w:rsidRDefault="000C7E2F">
      <w:pPr>
        <w:spacing w:line="360" w:lineRule="auto"/>
        <w:outlineLvl w:val="1"/>
        <w:rPr>
          <w:rFonts w:asciiTheme="minorEastAsia" w:hAnsiTheme="minorEastAsia" w:cstheme="minorEastAsia"/>
          <w:b/>
          <w:szCs w:val="21"/>
        </w:rPr>
      </w:pPr>
      <w:r>
        <w:rPr>
          <w:rFonts w:asciiTheme="minorEastAsia" w:hAnsiTheme="minorEastAsia" w:cstheme="minorEastAsia" w:hint="eastAsia"/>
          <w:b/>
          <w:szCs w:val="21"/>
        </w:rPr>
        <w:t>六、付款方式</w:t>
      </w:r>
    </w:p>
    <w:p w:rsidR="00CA40AA" w:rsidRDefault="00557381"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中标人与招标</w:t>
      </w:r>
      <w:r w:rsidR="000C7E2F">
        <w:rPr>
          <w:rFonts w:asciiTheme="minorEastAsia" w:hAnsiTheme="minorEastAsia" w:cstheme="minorEastAsia" w:hint="eastAsia"/>
          <w:spacing w:val="6"/>
          <w:szCs w:val="21"/>
        </w:rPr>
        <w:t>人签订合同，中标人完成全部评估并出具符合</w:t>
      </w:r>
      <w:r>
        <w:rPr>
          <w:rFonts w:asciiTheme="minorEastAsia" w:hAnsiTheme="minorEastAsia" w:cstheme="minorEastAsia" w:hint="eastAsia"/>
          <w:spacing w:val="6"/>
          <w:szCs w:val="21"/>
        </w:rPr>
        <w:t>招标</w:t>
      </w:r>
      <w:r w:rsidR="000C7E2F">
        <w:rPr>
          <w:rFonts w:asciiTheme="minorEastAsia" w:hAnsiTheme="minorEastAsia" w:cstheme="minorEastAsia" w:hint="eastAsia"/>
          <w:spacing w:val="6"/>
          <w:szCs w:val="21"/>
        </w:rPr>
        <w:t>人要求的评估报</w:t>
      </w:r>
      <w:r w:rsidR="000C7E2F">
        <w:rPr>
          <w:rFonts w:asciiTheme="minorEastAsia" w:hAnsiTheme="minorEastAsia" w:cstheme="minorEastAsia" w:hint="eastAsia"/>
          <w:spacing w:val="6"/>
          <w:szCs w:val="21"/>
        </w:rPr>
        <w:lastRenderedPageBreak/>
        <w:t>告</w:t>
      </w:r>
      <w:r w:rsidR="00164615">
        <w:rPr>
          <w:rFonts w:asciiTheme="minorEastAsia" w:hAnsiTheme="minorEastAsia" w:cstheme="minorEastAsia" w:hint="eastAsia"/>
          <w:spacing w:val="6"/>
          <w:szCs w:val="21"/>
        </w:rPr>
        <w:t>、且开具符合要求的发票</w:t>
      </w:r>
      <w:r w:rsidR="000C7E2F">
        <w:rPr>
          <w:rFonts w:asciiTheme="minorEastAsia" w:hAnsiTheme="minorEastAsia" w:cstheme="minorEastAsia" w:hint="eastAsia"/>
          <w:spacing w:val="6"/>
          <w:szCs w:val="21"/>
        </w:rPr>
        <w:t>后30日内一次性支付评估费用。</w:t>
      </w:r>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注：（1）在招标人付款前，中标人需向招标人交付等额的</w:t>
      </w:r>
      <w:r w:rsidRPr="002F4B86">
        <w:rPr>
          <w:rFonts w:asciiTheme="minorEastAsia" w:hAnsiTheme="minorEastAsia" w:cstheme="minorEastAsia" w:hint="eastAsia"/>
          <w:spacing w:val="6"/>
          <w:szCs w:val="21"/>
          <w:highlight w:val="yellow"/>
        </w:rPr>
        <w:t>增值税专用发票</w:t>
      </w:r>
      <w:r>
        <w:rPr>
          <w:rFonts w:asciiTheme="minorEastAsia" w:hAnsiTheme="minorEastAsia" w:cstheme="minorEastAsia" w:hint="eastAsia"/>
          <w:spacing w:val="6"/>
          <w:szCs w:val="21"/>
        </w:rPr>
        <w:t>，否则招标人有权拒绝或者延迟付款，且不承担违约责任。</w:t>
      </w:r>
    </w:p>
    <w:p w:rsidR="00CA40AA" w:rsidRDefault="000C7E2F" w:rsidP="00E827D6">
      <w:pPr>
        <w:adjustRightInd w:val="0"/>
        <w:snapToGrid w:val="0"/>
        <w:spacing w:line="520" w:lineRule="exact"/>
        <w:ind w:firstLineChars="200" w:firstLine="444"/>
        <w:rPr>
          <w:rFonts w:eastAsia="宋体"/>
          <w:spacing w:val="6"/>
          <w:sz w:val="28"/>
          <w:szCs w:val="28"/>
        </w:rPr>
      </w:pPr>
      <w:r>
        <w:rPr>
          <w:rFonts w:asciiTheme="minorEastAsia" w:hAnsiTheme="minorEastAsia" w:cstheme="minorEastAsia" w:hint="eastAsia"/>
          <w:spacing w:val="6"/>
          <w:szCs w:val="21"/>
        </w:rPr>
        <w:t>（2）投标人提交的投标文件中如有关于付款条件的表述与询价文件规定不符，投标无效。</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24" w:name="_Toc17615"/>
      <w:r>
        <w:rPr>
          <w:rFonts w:ascii="Times New Roman" w:hAnsi="Times New Roman" w:cs="Times New Roman"/>
          <w:b/>
          <w:sz w:val="28"/>
        </w:rPr>
        <w:lastRenderedPageBreak/>
        <w:t>第四章</w:t>
      </w:r>
      <w:r>
        <w:rPr>
          <w:rFonts w:ascii="Times New Roman" w:hAnsi="Times New Roman" w:cs="Times New Roman"/>
          <w:b/>
          <w:sz w:val="28"/>
        </w:rPr>
        <w:t xml:space="preserve">  </w:t>
      </w:r>
      <w:r>
        <w:rPr>
          <w:rFonts w:ascii="Times New Roman" w:hAnsi="Times New Roman" w:cs="Times New Roman"/>
          <w:b/>
          <w:sz w:val="28"/>
        </w:rPr>
        <w:t>评审方法和标准</w:t>
      </w:r>
      <w:bookmarkEnd w:id="24"/>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一、总则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二、评审方法</w:t>
      </w:r>
    </w:p>
    <w:p w:rsidR="00CA40AA" w:rsidRDefault="000C7E2F" w:rsidP="00E827D6">
      <w:pPr>
        <w:spacing w:line="360" w:lineRule="auto"/>
        <w:ind w:firstLineChars="200" w:firstLine="420"/>
        <w:rPr>
          <w:rFonts w:ascii="Times New Roman" w:hAnsi="Times New Roman" w:cs="Times New Roman"/>
          <w:szCs w:val="16"/>
        </w:rPr>
      </w:pPr>
      <w:bookmarkStart w:id="25" w:name="_Hlk23204339"/>
      <w:r>
        <w:rPr>
          <w:rFonts w:ascii="Times New Roman" w:hAnsi="Times New Roman" w:cs="Times New Roman"/>
          <w:szCs w:val="16"/>
        </w:rPr>
        <w:t>1.</w:t>
      </w:r>
      <w:r>
        <w:rPr>
          <w:rFonts w:ascii="Times New Roman" w:hAnsi="Times New Roman" w:cs="Times New Roman"/>
          <w:szCs w:val="16"/>
        </w:rPr>
        <w:t>本次项目评审采用</w:t>
      </w:r>
      <w:r>
        <w:rPr>
          <w:rFonts w:ascii="Times New Roman" w:hAnsi="Times New Roman" w:cs="Times New Roman"/>
          <w:b/>
          <w:szCs w:val="16"/>
        </w:rPr>
        <w:t>最低</w:t>
      </w:r>
      <w:r>
        <w:rPr>
          <w:rFonts w:ascii="Times New Roman" w:hAnsi="Times New Roman" w:cs="Times New Roman" w:hint="eastAsia"/>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2.</w:t>
      </w:r>
      <w:r>
        <w:rPr>
          <w:rFonts w:ascii="Times New Roman" w:hAnsi="Times New Roman" w:cs="Times New Roman"/>
          <w:szCs w:val="16"/>
        </w:rPr>
        <w:t>评审小组按照</w:t>
      </w:r>
      <w:r>
        <w:rPr>
          <w:rFonts w:ascii="Times New Roman" w:hAnsi="Times New Roman" w:cs="Times New Roman"/>
          <w:szCs w:val="16"/>
        </w:rPr>
        <w:t>“</w:t>
      </w:r>
      <w:r>
        <w:rPr>
          <w:rFonts w:ascii="Times New Roman" w:hAnsi="Times New Roman" w:cs="Times New Roman"/>
          <w:szCs w:val="16"/>
        </w:rPr>
        <w:t>客观公正，实事求是</w:t>
      </w:r>
      <w:r>
        <w:rPr>
          <w:rFonts w:ascii="Times New Roman" w:hAnsi="Times New Roman" w:cs="Times New Roman"/>
          <w:szCs w:val="16"/>
        </w:rPr>
        <w:t>”</w:t>
      </w:r>
      <w:r>
        <w:rPr>
          <w:rFonts w:ascii="Times New Roman" w:hAnsi="Times New Roman" w:cs="Times New Roman"/>
          <w:szCs w:val="16"/>
        </w:rPr>
        <w:t>的原则，评价参加本次询价的投标人所提供的产品或服务价格、性能、质量、服务及对询价文件的符合性及响应性。</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3.</w:t>
      </w:r>
      <w:r>
        <w:rPr>
          <w:rFonts w:ascii="Times New Roman" w:hAnsi="Times New Roman" w:cs="Times New Roman"/>
          <w:szCs w:val="16"/>
        </w:rPr>
        <w:t>评审小组应认真研究询价文件的要求。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w:t>
      </w:r>
      <w:r>
        <w:rPr>
          <w:rFonts w:ascii="Times New Roman" w:hAnsi="Times New Roman" w:cs="Times New Roman"/>
          <w:szCs w:val="16"/>
        </w:rPr>
        <w:t>有效投标应符合以下原则：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4.1</w:t>
      </w:r>
      <w:r>
        <w:rPr>
          <w:rFonts w:ascii="Times New Roman" w:hAnsi="Times New Roman" w:cs="Times New Roman"/>
          <w:szCs w:val="16"/>
        </w:rPr>
        <w:t>满足询价文件的实质性要求；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4.2</w:t>
      </w:r>
      <w:r>
        <w:rPr>
          <w:rFonts w:ascii="Times New Roman" w:hAnsi="Times New Roman" w:cs="Times New Roman"/>
          <w:szCs w:val="16"/>
        </w:rPr>
        <w:t>无重大偏离、保留或招标人不能接受的附加条件；</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4.3</w:t>
      </w:r>
      <w:r>
        <w:rPr>
          <w:rFonts w:ascii="Times New Roman" w:hAnsi="Times New Roman" w:cs="Times New Roman"/>
          <w:szCs w:val="16"/>
        </w:rPr>
        <w:t>通过投标有效性评审；</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4.4</w:t>
      </w:r>
      <w:r>
        <w:rPr>
          <w:rFonts w:ascii="Times New Roman" w:hAnsi="Times New Roman" w:cs="Times New Roman"/>
          <w:szCs w:val="16"/>
        </w:rPr>
        <w:t>评审小组依据询价文件认定的其他原则。</w:t>
      </w:r>
    </w:p>
    <w:p w:rsidR="00CA40AA" w:rsidRDefault="000C7E2F" w:rsidP="00E827D6">
      <w:pPr>
        <w:spacing w:line="360" w:lineRule="auto"/>
        <w:ind w:firstLineChars="200" w:firstLine="420"/>
        <w:outlineLvl w:val="2"/>
        <w:rPr>
          <w:rFonts w:ascii="Times New Roman" w:hAnsi="Times New Roman" w:cs="Times New Roman"/>
          <w:szCs w:val="16"/>
        </w:rPr>
      </w:pPr>
      <w:r>
        <w:rPr>
          <w:rFonts w:ascii="Times New Roman" w:hAnsi="Times New Roman" w:cs="Times New Roman"/>
          <w:szCs w:val="16"/>
        </w:rPr>
        <w:t>5.</w:t>
      </w:r>
      <w:r>
        <w:rPr>
          <w:rFonts w:ascii="Times New Roman" w:hAnsi="Times New Roman" w:cs="Times New Roman"/>
          <w:szCs w:val="16"/>
        </w:rPr>
        <w:t>评审小组对所有投标文件均采用相同程序和标准，进行评定。</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6.</w:t>
      </w:r>
      <w:r>
        <w:rPr>
          <w:rFonts w:ascii="Times New Roman" w:hAnsi="Times New Roman" w:cs="Times New Roman"/>
          <w:szCs w:val="16"/>
        </w:rPr>
        <w:t>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7.</w:t>
      </w:r>
      <w:r>
        <w:rPr>
          <w:rFonts w:ascii="Times New Roman" w:hAnsi="Times New Roman" w:cs="Times New Roman"/>
          <w:szCs w:val="16"/>
        </w:rPr>
        <w:t>评审小组按下表内容进行投标有效性评审。</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919"/>
        <w:gridCol w:w="5503"/>
      </w:tblGrid>
      <w:tr w:rsidR="00CA40AA">
        <w:trPr>
          <w:trHeight w:val="372"/>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bookmarkStart w:id="26" w:name="_Hlk16461707"/>
            <w:r>
              <w:rPr>
                <w:rFonts w:ascii="Times New Roman" w:hAnsi="Times New Roman" w:cs="Times New Roman"/>
                <w:szCs w:val="21"/>
              </w:rPr>
              <w:t>序号</w:t>
            </w:r>
          </w:p>
        </w:tc>
        <w:tc>
          <w:tcPr>
            <w:tcW w:w="1159" w:type="pct"/>
            <w:tcBorders>
              <w:bottom w:val="single" w:sz="4" w:space="0" w:color="auto"/>
            </w:tcBorders>
            <w:vAlign w:val="center"/>
          </w:tcPr>
          <w:p w:rsidR="00CA40AA" w:rsidRDefault="000C7E2F">
            <w:pPr>
              <w:pStyle w:val="DL"/>
              <w:pBdr>
                <w:bottom w:val="none" w:sz="0" w:space="0" w:color="auto"/>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3"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rsidR="00CA40AA">
        <w:trPr>
          <w:trHeight w:val="754"/>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3"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rsidR="00CA40AA">
        <w:trPr>
          <w:trHeight w:val="320"/>
          <w:jc w:val="center"/>
        </w:trPr>
        <w:tc>
          <w:tcPr>
            <w:tcW w:w="517" w:type="pct"/>
            <w:vAlign w:val="center"/>
          </w:tcPr>
          <w:p w:rsidR="00CA40AA" w:rsidRDefault="000C7E2F">
            <w:pPr>
              <w:adjustRightInd w:val="0"/>
              <w:snapToGrid w:val="0"/>
              <w:spacing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159" w:type="pct"/>
            <w:vAlign w:val="center"/>
          </w:tcPr>
          <w:p w:rsidR="00CA40AA" w:rsidRDefault="000C7E2F">
            <w:pPr>
              <w:spacing w:after="50"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投标人资质</w:t>
            </w:r>
          </w:p>
          <w:p w:rsidR="00CA40AA" w:rsidRDefault="00CA40AA">
            <w:pPr>
              <w:spacing w:after="50" w:line="440" w:lineRule="exact"/>
              <w:ind w:right="-10"/>
              <w:jc w:val="center"/>
              <w:rPr>
                <w:rFonts w:ascii="Times New Roman" w:eastAsiaTheme="majorEastAsia" w:hAnsi="Times New Roman" w:cs="Times New Roman"/>
                <w:szCs w:val="21"/>
              </w:rPr>
            </w:pPr>
          </w:p>
        </w:tc>
        <w:tc>
          <w:tcPr>
            <w:tcW w:w="3323" w:type="pct"/>
            <w:vAlign w:val="center"/>
          </w:tcPr>
          <w:p w:rsidR="00CA40AA" w:rsidRDefault="000C7E2F">
            <w:pPr>
              <w:adjustRightInd w:val="0"/>
              <w:snapToGrid w:val="0"/>
              <w:spacing w:line="440" w:lineRule="exact"/>
              <w:ind w:right="-10"/>
              <w:jc w:val="left"/>
              <w:rPr>
                <w:rFonts w:ascii="Times New Roman" w:eastAsiaTheme="majorEastAsia" w:hAnsi="Times New Roman" w:cs="Times New Roman"/>
                <w:szCs w:val="21"/>
              </w:rPr>
            </w:pPr>
            <w:r>
              <w:rPr>
                <w:rFonts w:ascii="Times New Roman" w:eastAsiaTheme="majorEastAsia" w:hAnsi="Times New Roman" w:cs="Times New Roman"/>
                <w:szCs w:val="21"/>
              </w:rPr>
              <w:t>符合投标人资格中本项目的特定资格要求，提供符合投标人资格中要求的资质证书扫描件</w:t>
            </w:r>
            <w:r>
              <w:rPr>
                <w:rFonts w:ascii="Times New Roman" w:eastAsiaTheme="majorEastAsia" w:hAnsi="Times New Roman" w:cs="Times New Roman" w:hint="eastAsia"/>
                <w:szCs w:val="21"/>
              </w:rPr>
              <w:t>（仅提供营业执照，由评标委员会现场审核）</w:t>
            </w:r>
          </w:p>
        </w:tc>
      </w:tr>
      <w:tr w:rsidR="00CA40AA">
        <w:trPr>
          <w:trHeight w:val="39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rsidR="00CA40AA">
        <w:trPr>
          <w:trHeight w:val="21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lastRenderedPageBreak/>
              <w:t>4</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rsidR="00CA40AA">
        <w:trPr>
          <w:trHeight w:val="573"/>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rsidR="00CA40AA">
        <w:trPr>
          <w:trHeight w:val="585"/>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hint="eastAsia"/>
                <w:szCs w:val="21"/>
              </w:rPr>
              <w:t>6</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rsidR="00CA40AA">
        <w:trPr>
          <w:trHeight w:val="1244"/>
          <w:jc w:val="center"/>
        </w:trPr>
        <w:tc>
          <w:tcPr>
            <w:tcW w:w="5000" w:type="pct"/>
            <w:gridSpan w:val="3"/>
            <w:vAlign w:val="center"/>
          </w:tcPr>
          <w:p w:rsidR="00CA40AA" w:rsidRDefault="000C7E2F">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rsidR="00CA40AA" w:rsidRDefault="000C7E2F">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bookmarkEnd w:id="25"/>
    <w:bookmarkEnd w:id="26"/>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中标人的推荐原则及标准</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8.1</w:t>
      </w:r>
      <w:r>
        <w:rPr>
          <w:rFonts w:ascii="Times New Roman" w:hAnsi="Times New Roman" w:cs="Times New Roman"/>
          <w:szCs w:val="16"/>
        </w:rPr>
        <w:t>对通过评审的有效投标人，按其最终报价由低到高的顺序选出中标人。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8.2</w:t>
      </w:r>
      <w:r>
        <w:rPr>
          <w:rFonts w:ascii="Times New Roman" w:hAnsi="Times New Roman" w:cs="Times New Roman"/>
          <w:szCs w:val="16"/>
        </w:rPr>
        <w:t>如果有效投标人的最终报价出现两家或两家以上相同者，则采取评审小组评委投票的方式，按少数服从多数的原则确定中标人。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9.</w:t>
      </w:r>
      <w:r>
        <w:rPr>
          <w:rFonts w:ascii="Times New Roman" w:hAnsi="Times New Roman" w:cs="Times New Roman"/>
          <w:szCs w:val="16"/>
        </w:rPr>
        <w:t>评审小组在评标过程中发现的问题，应当及时作出处理或者向招标人提出处理建议，并作书面记录。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 xml:space="preserve">10. </w:t>
      </w:r>
      <w:r>
        <w:rPr>
          <w:rFonts w:ascii="Times New Roman" w:hAnsi="Times New Roman" w:cs="Times New Roman"/>
          <w:szCs w:val="16"/>
        </w:rPr>
        <w:t>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11.</w:t>
      </w:r>
      <w:r>
        <w:rPr>
          <w:rFonts w:ascii="Times New Roman" w:hAnsi="Times New Roman" w:cs="Times New Roman"/>
          <w:szCs w:val="16"/>
        </w:rPr>
        <w:t>投标人最终报价与公布的预算价（或最高投标限价（招标控制价）</w:t>
      </w:r>
      <w:r>
        <w:rPr>
          <w:rFonts w:ascii="Times New Roman" w:hAnsi="Times New Roman" w:cs="Times New Roman"/>
          <w:szCs w:val="16"/>
        </w:rPr>
        <w:t>)</w:t>
      </w:r>
      <w:r>
        <w:rPr>
          <w:rFonts w:ascii="Times New Roman" w:hAnsi="Times New Roman" w:cs="Times New Roman"/>
          <w:szCs w:val="16"/>
        </w:rPr>
        <w:t>相比降幅过小，或投标人最终报价明显缺乏竞争性的，评审小组可以否决所有投标。</w:t>
      </w:r>
    </w:p>
    <w:p w:rsidR="00CA40AA" w:rsidRDefault="000C7E2F" w:rsidP="00E827D6">
      <w:pPr>
        <w:spacing w:line="360" w:lineRule="auto"/>
        <w:ind w:firstLineChars="200" w:firstLine="420"/>
      </w:pPr>
      <w:r>
        <w:rPr>
          <w:rFonts w:ascii="Times New Roman" w:hAnsi="Times New Roman" w:cs="Times New Roman"/>
          <w:szCs w:val="16"/>
        </w:rPr>
        <w:t>12.</w:t>
      </w:r>
      <w:r>
        <w:rPr>
          <w:rFonts w:ascii="Times New Roman" w:hAnsi="Times New Roman" w:cs="Times New Roman"/>
          <w:szCs w:val="16"/>
        </w:rPr>
        <w:t>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rsidR="00CA40AA" w:rsidRDefault="000C7E2F">
      <w:pPr>
        <w:widowControl/>
        <w:jc w:val="left"/>
        <w:rPr>
          <w:rFonts w:ascii="Times New Roman" w:hAnsi="Times New Roman" w:cs="Times New Roman"/>
          <w:bCs/>
          <w:sz w:val="24"/>
        </w:rPr>
      </w:pPr>
      <w:r>
        <w:rPr>
          <w:rFonts w:ascii="Times New Roman" w:hAnsi="Times New Roman" w:cs="Times New Roman"/>
          <w:bCs/>
          <w:sz w:val="24"/>
        </w:rPr>
        <w:br w:type="page"/>
      </w:r>
    </w:p>
    <w:p w:rsidR="00CA40AA" w:rsidRDefault="000C7E2F">
      <w:pPr>
        <w:spacing w:line="360" w:lineRule="auto"/>
        <w:jc w:val="center"/>
        <w:outlineLvl w:val="0"/>
        <w:rPr>
          <w:rFonts w:ascii="Times New Roman" w:hAnsi="Times New Roman" w:cs="Times New Roman"/>
          <w:b/>
          <w:sz w:val="28"/>
        </w:rPr>
      </w:pPr>
      <w:bookmarkStart w:id="27" w:name="_Toc28197"/>
      <w:r>
        <w:rPr>
          <w:rFonts w:ascii="Times New Roman" w:hAnsi="Times New Roman" w:cs="Times New Roman"/>
          <w:b/>
          <w:sz w:val="28"/>
        </w:rPr>
        <w:lastRenderedPageBreak/>
        <w:t>第五章</w:t>
      </w:r>
      <w:r>
        <w:rPr>
          <w:rFonts w:ascii="Times New Roman" w:hAnsi="Times New Roman" w:cs="Times New Roman"/>
          <w:b/>
          <w:sz w:val="28"/>
        </w:rPr>
        <w:t xml:space="preserve">  </w:t>
      </w:r>
      <w:r>
        <w:rPr>
          <w:rFonts w:ascii="Times New Roman" w:hAnsi="Times New Roman" w:cs="Times New Roman"/>
          <w:b/>
          <w:sz w:val="28"/>
        </w:rPr>
        <w:t>合同</w:t>
      </w:r>
      <w:bookmarkEnd w:id="27"/>
    </w:p>
    <w:p w:rsidR="00CA40AA" w:rsidRDefault="00557381">
      <w:pPr>
        <w:ind w:left="420"/>
        <w:jc w:val="center"/>
        <w:rPr>
          <w:b/>
          <w:color w:val="000000"/>
          <w:sz w:val="48"/>
          <w:szCs w:val="48"/>
        </w:rPr>
      </w:pPr>
      <w:r>
        <w:rPr>
          <w:rFonts w:hint="eastAsia"/>
          <w:b/>
          <w:color w:val="000000"/>
          <w:sz w:val="48"/>
          <w:szCs w:val="48"/>
        </w:rPr>
        <w:t>部分固定资产</w:t>
      </w:r>
      <w:r w:rsidR="00021CFD">
        <w:rPr>
          <w:rFonts w:hint="eastAsia"/>
          <w:b/>
          <w:color w:val="000000"/>
          <w:sz w:val="48"/>
          <w:szCs w:val="48"/>
        </w:rPr>
        <w:t>报废评估</w:t>
      </w:r>
    </w:p>
    <w:p w:rsidR="00CA40AA" w:rsidRDefault="00CA40AA">
      <w:pPr>
        <w:rPr>
          <w:b/>
          <w:color w:val="000000"/>
          <w:sz w:val="52"/>
          <w:szCs w:val="52"/>
        </w:rPr>
      </w:pPr>
    </w:p>
    <w:p w:rsidR="00CA40AA" w:rsidRDefault="00CA40AA">
      <w:pPr>
        <w:widowControl/>
        <w:spacing w:before="109" w:line="440" w:lineRule="atLeast"/>
        <w:ind w:firstLine="640"/>
        <w:rPr>
          <w:rFonts w:ascii="黑体" w:eastAsia="黑体" w:hAnsi="Times New Roman"/>
          <w:color w:val="000000"/>
          <w:kern w:val="0"/>
          <w:sz w:val="32"/>
          <w:szCs w:val="32"/>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pPr>
        <w:pStyle w:val="3"/>
      </w:pPr>
    </w:p>
    <w:p w:rsidR="00CA40AA" w:rsidRDefault="00CA40AA"/>
    <w:p w:rsidR="00CA40AA" w:rsidRDefault="00CA40AA" w:rsidP="00E827D6">
      <w:pPr>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pPr>
        <w:jc w:val="left"/>
        <w:rPr>
          <w:rFonts w:ascii="宋体" w:hAnsi="宋体"/>
          <w:color w:val="000000"/>
        </w:rPr>
      </w:pPr>
    </w:p>
    <w:p w:rsidR="00CA40AA" w:rsidRDefault="00CA40AA">
      <w:pPr>
        <w:jc w:val="left"/>
        <w:rPr>
          <w:rFonts w:ascii="宋体" w:hAnsi="宋体"/>
          <w:color w:val="000000"/>
        </w:rPr>
      </w:pPr>
    </w:p>
    <w:p w:rsidR="00CA40AA" w:rsidRDefault="000C7E2F" w:rsidP="00E827D6">
      <w:pPr>
        <w:ind w:firstLineChars="200" w:firstLine="562"/>
        <w:jc w:val="left"/>
        <w:rPr>
          <w:rFonts w:ascii="宋体" w:hAnsi="宋体"/>
          <w:b/>
          <w:color w:val="000000"/>
          <w:sz w:val="28"/>
          <w:szCs w:val="28"/>
        </w:rPr>
      </w:pPr>
      <w:r>
        <w:rPr>
          <w:rFonts w:ascii="宋体" w:hAnsi="宋体" w:hint="eastAsia"/>
          <w:b/>
          <w:color w:val="000000"/>
          <w:sz w:val="28"/>
          <w:szCs w:val="28"/>
        </w:rPr>
        <w:t>委托人：</w:t>
      </w:r>
      <w:bookmarkStart w:id="28" w:name="OLE_LINK39"/>
      <w:bookmarkStart w:id="29" w:name="OLE_LINK40"/>
      <w:r w:rsidR="00021CFD">
        <w:rPr>
          <w:rFonts w:ascii="宋体" w:hAnsi="宋体" w:hint="eastAsia"/>
          <w:b/>
          <w:color w:val="000000"/>
          <w:sz w:val="28"/>
          <w:szCs w:val="28"/>
        </w:rPr>
        <w:t>合肥市政文外滩物业</w:t>
      </w:r>
      <w:r>
        <w:rPr>
          <w:rFonts w:ascii="宋体" w:hAnsi="宋体" w:hint="eastAsia"/>
          <w:b/>
          <w:color w:val="000000"/>
          <w:sz w:val="28"/>
          <w:szCs w:val="28"/>
        </w:rPr>
        <w:t>管理有限公司</w:t>
      </w:r>
      <w:bookmarkEnd w:id="28"/>
      <w:bookmarkEnd w:id="29"/>
    </w:p>
    <w:p w:rsidR="00CA40AA" w:rsidRDefault="000C7E2F" w:rsidP="00E827D6">
      <w:pPr>
        <w:ind w:firstLineChars="200" w:firstLine="562"/>
        <w:jc w:val="left"/>
        <w:rPr>
          <w:rFonts w:ascii="宋体" w:hAnsi="宋体"/>
          <w:color w:val="000000"/>
          <w:sz w:val="28"/>
          <w:szCs w:val="28"/>
          <w:u w:val="single"/>
        </w:rPr>
      </w:pPr>
      <w:r>
        <w:rPr>
          <w:rFonts w:ascii="宋体" w:hAnsi="宋体" w:hint="eastAsia"/>
          <w:b/>
          <w:color w:val="000000"/>
          <w:sz w:val="28"/>
          <w:szCs w:val="28"/>
        </w:rPr>
        <w:t>受托人：</w:t>
      </w:r>
    </w:p>
    <w:p w:rsidR="00CA40AA" w:rsidRDefault="000C7E2F" w:rsidP="00E827D6">
      <w:pPr>
        <w:ind w:firstLineChars="196" w:firstLine="551"/>
        <w:rPr>
          <w:rFonts w:ascii="宋体" w:hAnsi="宋体" w:cs="宋体"/>
          <w:color w:val="000000"/>
          <w:kern w:val="0"/>
          <w:sz w:val="20"/>
          <w:szCs w:val="20"/>
        </w:rPr>
      </w:pPr>
      <w:r>
        <w:rPr>
          <w:rFonts w:ascii="宋体" w:hAnsi="宋体" w:hint="eastAsia"/>
          <w:b/>
          <w:color w:val="000000"/>
          <w:sz w:val="28"/>
          <w:szCs w:val="28"/>
        </w:rPr>
        <w:t>合同编号：</w:t>
      </w:r>
    </w:p>
    <w:p w:rsidR="00CA40AA" w:rsidRDefault="00CA40AA">
      <w:pPr>
        <w:spacing w:line="360" w:lineRule="auto"/>
        <w:rPr>
          <w:rFonts w:ascii="宋体" w:hAnsi="宋体"/>
          <w:color w:val="000000"/>
          <w:sz w:val="24"/>
        </w:rPr>
        <w:sectPr w:rsidR="00CA40AA">
          <w:type w:val="continuous"/>
          <w:pgSz w:w="11906" w:h="16838"/>
          <w:pgMar w:top="1440" w:right="1800" w:bottom="1440" w:left="1800" w:header="851" w:footer="992" w:gutter="0"/>
          <w:cols w:space="425"/>
          <w:docGrid w:type="lines" w:linePitch="312"/>
        </w:sectPr>
      </w:pP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lastRenderedPageBreak/>
        <w:t>委托方（甲方）：</w:t>
      </w:r>
      <w:r w:rsidR="00021CFD" w:rsidRPr="00021CFD">
        <w:rPr>
          <w:rFonts w:asciiTheme="minorEastAsia" w:eastAsiaTheme="minorEastAsia" w:hAnsiTheme="minorEastAsia" w:cstheme="minorEastAsia" w:hint="eastAsia"/>
          <w:sz w:val="21"/>
          <w:szCs w:val="21"/>
          <w:lang w:eastAsia="zh-CN"/>
        </w:rPr>
        <w:t>合肥市政文外滩物业管理有限公司</w:t>
      </w: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eastAsia="zh-CN"/>
        </w:rPr>
        <w:t>受托方（乙方）：</w:t>
      </w:r>
    </w:p>
    <w:p w:rsidR="00CA40AA" w:rsidRDefault="00CA40AA">
      <w:pPr>
        <w:pStyle w:val="Bodytext1"/>
        <w:spacing w:line="520" w:lineRule="atLeast"/>
        <w:ind w:firstLine="620"/>
        <w:jc w:val="both"/>
        <w:rPr>
          <w:rFonts w:asciiTheme="minorEastAsia" w:eastAsiaTheme="minorEastAsia" w:hAnsiTheme="minorEastAsia" w:cstheme="minorEastAsia"/>
          <w:sz w:val="21"/>
          <w:szCs w:val="21"/>
          <w:lang w:val="en-US" w:eastAsia="zh-CN"/>
        </w:rPr>
      </w:pP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甲乙双方根据《中华人民共和国民法典》及《资产评估执业准则——资产评估委托合同》的规定，为明确双方的权利和义务，经双方协商同意签订本合同。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一、评估目的：</w:t>
      </w:r>
      <w:bookmarkStart w:id="30" w:name="OLE_LINK41"/>
      <w:bookmarkStart w:id="31" w:name="OLE_LINK42"/>
      <w:r w:rsidR="00557381">
        <w:rPr>
          <w:rFonts w:hint="eastAsia"/>
          <w:bCs/>
          <w:color w:val="000000"/>
          <w:u w:val="single"/>
        </w:rPr>
        <w:t>合肥市政文外滩物业管理有限公司部分固定资产</w:t>
      </w:r>
      <w:r w:rsidR="00021CFD">
        <w:rPr>
          <w:rFonts w:hint="eastAsia"/>
          <w:bCs/>
          <w:color w:val="000000"/>
          <w:u w:val="single"/>
        </w:rPr>
        <w:t>报废</w:t>
      </w:r>
      <w:bookmarkEnd w:id="30"/>
      <w:bookmarkEnd w:id="31"/>
      <w:r>
        <w:rPr>
          <w:rFonts w:asciiTheme="minorEastAsia" w:hAnsiTheme="minorEastAsia" w:cstheme="minorEastAsia" w:hint="eastAsia"/>
          <w:szCs w:val="21"/>
        </w:rPr>
        <w:t>资产评估，对该经济行为所涉及的资产于评估基准日的市场价值进行评估，本次评估为上述经济行为提供价值参考依据。</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二、评估对象和评估范围：</w:t>
      </w:r>
      <w:r>
        <w:rPr>
          <w:rFonts w:asciiTheme="minorEastAsia" w:hAnsiTheme="minorEastAsia" w:cstheme="minorEastAsia" w:hint="eastAsia"/>
          <w:szCs w:val="21"/>
        </w:rPr>
        <w:t>评估对象为</w:t>
      </w:r>
      <w:r w:rsidR="00557381">
        <w:rPr>
          <w:rFonts w:hint="eastAsia"/>
          <w:bCs/>
          <w:color w:val="000000"/>
          <w:u w:val="single"/>
        </w:rPr>
        <w:t>公司部分固定资产</w:t>
      </w:r>
      <w:r w:rsidR="00021CFD">
        <w:rPr>
          <w:rFonts w:hint="eastAsia"/>
          <w:bCs/>
          <w:color w:val="000000"/>
          <w:u w:val="single"/>
        </w:rPr>
        <w:t>报废</w:t>
      </w:r>
      <w:r>
        <w:rPr>
          <w:rFonts w:asciiTheme="minorEastAsia" w:hAnsiTheme="minorEastAsia" w:cstheme="minorEastAsia" w:hint="eastAsia"/>
          <w:szCs w:val="21"/>
        </w:rPr>
        <w:t>的市场价值；评估范围为</w:t>
      </w:r>
      <w:r w:rsidR="00557381">
        <w:rPr>
          <w:rFonts w:hint="eastAsia"/>
          <w:bCs/>
          <w:color w:val="000000"/>
          <w:u w:val="single"/>
        </w:rPr>
        <w:t>公司部分固定资产报废</w:t>
      </w:r>
      <w:r>
        <w:rPr>
          <w:rFonts w:ascii="宋体" w:eastAsia="宋体" w:hAnsi="宋体" w:cs="宋体" w:hint="eastAsia"/>
          <w:szCs w:val="21"/>
          <w:u w:val="single"/>
        </w:rPr>
        <w:t>的残余价值</w:t>
      </w:r>
      <w:r>
        <w:rPr>
          <w:rFonts w:asciiTheme="minorEastAsia" w:hAnsiTheme="minorEastAsia" w:cstheme="minorEastAsia" w:hint="eastAsia"/>
          <w:szCs w:val="21"/>
        </w:rPr>
        <w:t>。</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三、评估基准日：</w:t>
      </w:r>
      <w:r w:rsidR="00021CFD">
        <w:rPr>
          <w:rFonts w:asciiTheme="minorEastAsia" w:hAnsiTheme="minorEastAsia" w:cstheme="minorEastAsia" w:hint="eastAsia"/>
          <w:szCs w:val="21"/>
        </w:rPr>
        <w:t xml:space="preserve"> 2025</w:t>
      </w:r>
      <w:r>
        <w:rPr>
          <w:rFonts w:asciiTheme="minorEastAsia" w:hAnsiTheme="minorEastAsia" w:cstheme="minorEastAsia" w:hint="eastAsia"/>
          <w:szCs w:val="21"/>
        </w:rPr>
        <w:t>年 月   日</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四、资产评估报告适用范围：</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1、资产评估报告仅供甲方和法律、行政法规规定的使用人使用，甲方可以授权其他第三方单位使用本资产评估报告，除此之外，其他任何机构和个人不能成为资产评估报告使用人。</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3、甲方及其他资产评估报告使用人应当在资产评估报告载明的评估结论使用有效期内使用资产评估报告。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4、未经甲方书面许可，乙方及其专业人员不得将资产评估报告的内容向第三方提供或公开，法律、行政法规另有规定的除外。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5、未征得乙方同意，甲方及其他资产评估报告使用人不得将资产评估报告的内容摘抄、引用或者披露于公开媒体，法律、行政法规规定以及相关当事人另有约定的除外。</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五、资产评估报告提交期限和方式：</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1、提交期限：自甲方和其他相关当事人完全、如实地提供乙方评估所需所有资料后，在约定时间内将评估报告书初稿报甲方审核，在获取甲方意见后72小时内出具正式评估报告；但自受托之日起，正式评估报告出具时间不得超过7个工作日。</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2、提交方式：资产评估报告的电子版及纸质版一式  份，邮寄或直接送达给甲方。</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乙方应当对被评估对象进行全面清查，根据甲方提供的资产清单，核实资产账面与重量实际是否相符，并据此作出鉴定。</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4、乙方应充分根据资产原值、净值、新旧程度、重置成本、获利能力等因素选用合适的资产评估方法；并优先在被评估资产将被持续使用的假设前提下，进行评估。</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六、评估服务费：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1、本合同评估服务费：</w:t>
      </w:r>
      <w:r w:rsidR="00557381">
        <w:rPr>
          <w:rFonts w:hint="eastAsia"/>
          <w:bCs/>
          <w:color w:val="000000"/>
          <w:u w:val="single"/>
        </w:rPr>
        <w:t>公司部分固定资产报废</w:t>
      </w:r>
      <w:r>
        <w:rPr>
          <w:rFonts w:hint="eastAsia"/>
          <w:bCs/>
          <w:color w:val="000000"/>
          <w:u w:val="single"/>
        </w:rPr>
        <w:t>评估</w:t>
      </w:r>
      <w:r>
        <w:rPr>
          <w:rFonts w:asciiTheme="minorEastAsia" w:hAnsiTheme="minorEastAsia" w:cstheme="minorEastAsia" w:hint="eastAsia"/>
          <w:szCs w:val="21"/>
        </w:rPr>
        <w:t>评估服务费为   元（大写：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2、上述评估服务费包括本次评估全部内容及工期的成本、利润、税金、运输费、损耗等所有费用，除此之外，甲方无需就本合同项下服务向乙方或第三方支付任何其他费用。</w:t>
      </w:r>
    </w:p>
    <w:p w:rsidR="00CA40AA" w:rsidRDefault="000C7E2F" w:rsidP="00E827D6">
      <w:pPr>
        <w:adjustRightInd w:val="0"/>
        <w:snapToGrid w:val="0"/>
        <w:spacing w:line="520" w:lineRule="exact"/>
        <w:ind w:firstLineChars="200" w:firstLine="420"/>
        <w:jc w:val="left"/>
        <w:rPr>
          <w:rFonts w:asciiTheme="minorEastAsia" w:hAnsiTheme="minorEastAsia" w:cstheme="minorEastAsia"/>
          <w:b/>
          <w:bCs/>
          <w:szCs w:val="21"/>
        </w:rPr>
      </w:pPr>
      <w:r>
        <w:rPr>
          <w:rFonts w:asciiTheme="minorEastAsia" w:hAnsiTheme="minorEastAsia" w:cstheme="minorEastAsia" w:hint="eastAsia"/>
          <w:szCs w:val="21"/>
        </w:rPr>
        <w:t>3、付款方式：</w:t>
      </w:r>
      <w:r>
        <w:rPr>
          <w:rFonts w:hint="eastAsia"/>
          <w:b/>
          <w:bCs/>
        </w:rPr>
        <w:t>乙方完成全部评估并出具符合甲方要求的评估报告，经甲方确认无误且通过有关部门审核后</w:t>
      </w:r>
      <w:r>
        <w:rPr>
          <w:rFonts w:hint="eastAsia"/>
          <w:b/>
          <w:bCs/>
        </w:rPr>
        <w:t>30</w:t>
      </w:r>
      <w:r>
        <w:rPr>
          <w:rFonts w:hint="eastAsia"/>
          <w:b/>
          <w:bCs/>
        </w:rPr>
        <w:t>日内一次性支付评估费用。</w:t>
      </w:r>
      <w:r>
        <w:rPr>
          <w:rFonts w:asciiTheme="minorEastAsia" w:hAnsiTheme="minorEastAsia" w:cstheme="minorEastAsia" w:hint="eastAsia"/>
          <w:b/>
          <w:bCs/>
          <w:spacing w:val="6"/>
          <w:szCs w:val="21"/>
        </w:rPr>
        <w:t>在甲方付款前，乙方需向甲方交付等额的增值税专用发票，否则甲方有权拒绝或者延迟付款，且不承担违约责任。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4、若评估范围或评估基准日发生变化，双方应签订补充协议或重新签订资产评估委托合同，评估服务费另议。</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5、因甲方原因造成评估业务中止，甲方应按乙方已完成的评估工作量向乙方支付相应的评估服务费。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6、评估服务费的支付方式为转账汇款，乙方不接受现金形式的支付方式。</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7、乙方可接受的支付币种为人民币。</w:t>
      </w:r>
    </w:p>
    <w:p w:rsidR="00CA40AA" w:rsidRDefault="000C7E2F" w:rsidP="00E827D6">
      <w:pPr>
        <w:snapToGrid w:val="0"/>
        <w:spacing w:line="520" w:lineRule="atLeast"/>
        <w:ind w:firstLineChars="200" w:firstLine="420"/>
        <w:rPr>
          <w:rFonts w:asciiTheme="minorEastAsia" w:hAnsiTheme="minorEastAsia" w:cstheme="minorEastAsia"/>
          <w:b/>
          <w:szCs w:val="21"/>
        </w:rPr>
      </w:pPr>
      <w:r>
        <w:rPr>
          <w:rFonts w:asciiTheme="minorEastAsia" w:hAnsiTheme="minorEastAsia" w:cstheme="minorEastAsia" w:hint="eastAsia"/>
          <w:szCs w:val="21"/>
        </w:rPr>
        <w:t>8、</w:t>
      </w:r>
      <w:r>
        <w:rPr>
          <w:rFonts w:asciiTheme="minorEastAsia" w:hAnsiTheme="minorEastAsia" w:cstheme="minorEastAsia" w:hint="eastAsia"/>
          <w:b/>
          <w:szCs w:val="21"/>
        </w:rPr>
        <w:t>开户行：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账户名称：</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账号：</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乙方保证提供的账户信息准确无误，乙方账户信息如有变更，应在合同规定的付款时间基础上至少提前7日以书面方式通知甲方。如乙方未按时通知或通知有误而导致甲方延</w:t>
      </w:r>
      <w:r>
        <w:rPr>
          <w:rFonts w:asciiTheme="minorEastAsia" w:hAnsiTheme="minorEastAsia" w:cstheme="minorEastAsia" w:hint="eastAsia"/>
          <w:b/>
          <w:szCs w:val="21"/>
        </w:rPr>
        <w:lastRenderedPageBreak/>
        <w:t>期付款或无法转账的，甲方不承担任何责任。</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七、关于发票的特别约定：</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1、发票上的购买方应与评估服务费支付方一致，若评估服务费支付方、支付金额等发生变化的，应签订补充协议另行约定，并及时更换发票。</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八、双方权利和义务：</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名、盖章或者法律允许的其他方式进行确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2、甲方应当为乙方及其专业人员执行评估业务提供必要的工作条件和协助；甲方应当根据评估业务需要，负责乙方及其专业人员与相关当事人之间的协调。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3、甲方应当按照本合同第四条的约定恰当使用资产评估报告。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4、乙方有责任按照本合同的约定按时按质完成资产评估工作。</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5、乙方及其专业人员应当遵守相关法律、行政法规和资产评估准则，对评估对象在评估基准日特定目的下的价值进行分析和估算并出具资产评估报告。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6、乙方应当按照《国有资产评估管理办法》（国务院令第91号）等开展评估工作，并出具符合《企业国有资产评估报告指南》（中评协[2017]42号）的规定的资产评估报告。</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7.乙方对甲方及相关当事人内部资料、商业秘密、估值结果及约定的保密事项有保守秘密的义务。</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双方如不履行上述义务，视为违约。</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九、双方违约责任：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拒绝向乙方支付评估服务费，乙方有权停止工作或不向甲方提供资产评估报告。非因甲方原因，乙方逾期提供评估报告或无法提供评估报告，甲方有权拒绝支付评估服务费，且甲方因此产生的损失由乙方承担。</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2、甲方未同乙方协商而擅自变更或解除本合同，不得索要已支付给乙方的款项，乙方</w:t>
      </w:r>
      <w:r>
        <w:rPr>
          <w:rFonts w:asciiTheme="minorEastAsia" w:hAnsiTheme="minorEastAsia" w:cstheme="minorEastAsia" w:hint="eastAsia"/>
          <w:szCs w:val="21"/>
        </w:rPr>
        <w:lastRenderedPageBreak/>
        <w:t>有权要求甲方按照已完成的评估工作量支付相应的评估服务费。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3、乙方未同甲方协商擅自变更或解除本合同，应全额返回甲方已支付的评估服务费用，甲方因此产生的损失由乙方承担。但本合同第十条第2款和第3款所列情形除外。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4、甲方未及时向乙方提供资产评估所需的文件、资料，或提供的文件和资料不真实，因此产生的不良后果由甲方负责，乙方不承担责任。</w:t>
      </w:r>
    </w:p>
    <w:p w:rsidR="00CA40AA" w:rsidRDefault="000C7E2F" w:rsidP="00E827D6">
      <w:pPr>
        <w:pStyle w:val="15"/>
        <w:adjustRightInd w:val="0"/>
        <w:snapToGrid w:val="0"/>
        <w:spacing w:line="520" w:lineRule="atLeast"/>
        <w:rPr>
          <w:rFonts w:asciiTheme="minorEastAsia" w:hAnsiTheme="minorEastAsia" w:cstheme="minorEastAsia"/>
          <w:szCs w:val="21"/>
        </w:rPr>
      </w:pPr>
      <w:r>
        <w:rPr>
          <w:rFonts w:asciiTheme="minorEastAsia" w:hAnsiTheme="minorEastAsia" w:cstheme="minorEastAsia" w:hint="eastAsia"/>
          <w:szCs w:val="21"/>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rsidR="00CA40AA" w:rsidRDefault="000C7E2F" w:rsidP="00E827D6">
      <w:pPr>
        <w:pStyle w:val="2"/>
        <w:spacing w:line="520" w:lineRule="atLeast"/>
        <w:ind w:leftChars="0" w:left="0"/>
        <w:rPr>
          <w:rFonts w:asciiTheme="minorEastAsia" w:hAnsiTheme="minorEastAsia" w:cstheme="minorEastAsia"/>
          <w:szCs w:val="21"/>
        </w:rPr>
      </w:pPr>
      <w:r>
        <w:rPr>
          <w:rFonts w:asciiTheme="minorEastAsia" w:hAnsiTheme="minorEastAsia" w:cstheme="minorEastAsia" w:hint="eastAsia"/>
          <w:szCs w:val="21"/>
        </w:rPr>
        <w:t>6.乙方或其工作人员违反信息保密义务给甲方造成损失的，乙方应承担赔偿责任；乙方报告出现错误给甲方或合法使用报告的第三方造成损失的，乙方应承担赔偿责任。乙方违反本合同约定的保密义务，甲方还有权解除合同并可要求乙方支付本合同评估费总金额 20% 的违约金。</w:t>
      </w:r>
    </w:p>
    <w:p w:rsidR="00CA40AA" w:rsidRDefault="000C7E2F" w:rsidP="00E827D6">
      <w:pPr>
        <w:spacing w:line="460" w:lineRule="exact"/>
        <w:ind w:firstLineChars="200" w:firstLine="420"/>
        <w:rPr>
          <w:rFonts w:ascii="宋体" w:hAnsi="宋体"/>
          <w:color w:val="000000" w:themeColor="text1"/>
          <w:szCs w:val="21"/>
        </w:rPr>
      </w:pPr>
      <w:r>
        <w:rPr>
          <w:rFonts w:asciiTheme="minorEastAsia" w:hAnsiTheme="minorEastAsia" w:cstheme="minorEastAsia" w:hint="eastAsia"/>
          <w:szCs w:val="21"/>
        </w:rPr>
        <w:t>7.</w:t>
      </w:r>
      <w:r>
        <w:rPr>
          <w:rFonts w:ascii="宋体" w:hAnsi="宋体" w:hint="eastAsia"/>
          <w:color w:val="000000" w:themeColor="text1"/>
          <w:szCs w:val="21"/>
        </w:rPr>
        <w:t>乙方应保证提供的评估报告应通过合肥市国有资产监督管理单位或其他有关部门的审核，否则应及时负责修改调整，并按逾期完成承担违约责任，直至通过合肥市国资委管理部门审核。若乙方经甲方要求限期仍无法更正的，甲方有权解除合同并要求乙方退还所收取的评估服务费用，甲方因此产生的损失由乙方承担。</w:t>
      </w:r>
    </w:p>
    <w:p w:rsidR="00CA40AA" w:rsidRDefault="000C7E2F" w:rsidP="00E827D6">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十、双方争议解决及其他：</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1、本合同经双方协商一致可以终止或解除。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rsidR="00CA40AA" w:rsidRDefault="000C7E2F" w:rsidP="00E827D6">
      <w:pPr>
        <w:spacing w:line="4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宋体" w:hAnsi="宋体" w:hint="eastAsia"/>
          <w:color w:val="000000" w:themeColor="text1"/>
          <w:szCs w:val="21"/>
        </w:rPr>
        <w:t>因甲方或者其他资产评估报告使用人原因导致资产评估程序受限，乙方应第一时间积极与甲方沟通，排除资产评估程序相关障碍，继续履行合同；若因甲方原因确定乙方无法继续履行资产评估委托合同的，乙方可以单方解除资产评估委托合同，甲方应按照已经开展</w:t>
      </w:r>
      <w:r>
        <w:rPr>
          <w:rFonts w:ascii="宋体" w:hAnsi="宋体" w:hint="eastAsia"/>
          <w:color w:val="000000" w:themeColor="text1"/>
          <w:szCs w:val="21"/>
        </w:rPr>
        <w:lastRenderedPageBreak/>
        <w:t>资产评估业务的时间、进度，或者已经完成的工作量支付相应的评估服务费。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4、本合同未明确的内容或未尽事宜由双方协商，协商达成一致后以纸质形式作为本合同的附件，法律效力优先于本合同。</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5、因本合同</w:t>
      </w:r>
      <w:r>
        <w:rPr>
          <w:rFonts w:asciiTheme="minorEastAsia" w:hAnsiTheme="minorEastAsia" w:cstheme="minorEastAsia" w:hint="eastAsia"/>
          <w:szCs w:val="21"/>
        </w:rPr>
        <w:t>产生</w:t>
      </w:r>
      <w:r>
        <w:rPr>
          <w:rFonts w:asciiTheme="minorEastAsia" w:hAnsiTheme="minorEastAsia" w:cstheme="minorEastAsia" w:hint="eastAsia"/>
          <w:kern w:val="32"/>
          <w:szCs w:val="21"/>
        </w:rPr>
        <w:t>的争议由双方协商解决，协商不成时，任何一方可向甲方所在地有管辖权的人民法院起诉。</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6、本合同经双方代表签名，并加盖单位公章或合同专用章后，即发生法律效力。</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7、本合同正本一式贰份，甲乙双方各执壹份，具有同等法律效力。</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8、如遇到国家有关政策调整、法律修改及其他不可抗力事件，导致甲、乙双方或任何一方无法履行本合同，受到不可抗力导致无法履行合同义务的一方应该及时书面通知守约方，同时前述“无法履行合同义务”不视为违约情形。一旦不可抗力情形消除，应立即恢复对合同的履行。所遗留问题由双方协商解决。</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9、本合同中“甲方代表”“乙方代表”特指合同当事人双方企业法定代表人或法定代表人的授权人。</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10、下列询价文件及有关附件是本合同不可分割的组成部分，并构成一个整体，需综合解释、相互补充。如果下列文件内容出现不一致的情形，组成本合同的多个文件的优先适用及解释的顺序如下：</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（1）本合同及其补充合同、变更协议；</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（2）成交（中标）通知书；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（3）经甲方确认的乙方承诺书；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（4）询价文件（含澄清或者修改文件）；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（5）投标文件；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（6）其他相关询价文件。</w:t>
      </w:r>
    </w:p>
    <w:p w:rsidR="00CA40AA" w:rsidRDefault="00CA40AA" w:rsidP="00E827D6">
      <w:pPr>
        <w:snapToGrid w:val="0"/>
        <w:spacing w:line="520" w:lineRule="atLeast"/>
        <w:ind w:firstLineChars="200" w:firstLine="420"/>
        <w:rPr>
          <w:rFonts w:asciiTheme="minorEastAsia" w:hAnsiTheme="minorEastAsia" w:cstheme="minorEastAsia"/>
          <w:szCs w:val="21"/>
        </w:rPr>
      </w:pPr>
    </w:p>
    <w:tbl>
      <w:tblPr>
        <w:tblW w:w="8718" w:type="dxa"/>
        <w:tblInd w:w="108" w:type="dxa"/>
        <w:tblLook w:val="04A0"/>
      </w:tblPr>
      <w:tblGrid>
        <w:gridCol w:w="4536"/>
        <w:gridCol w:w="4182"/>
      </w:tblGrid>
      <w:tr w:rsidR="00CA40AA">
        <w:trPr>
          <w:trHeight w:val="505"/>
        </w:trPr>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 xml:space="preserve">甲方（盖章）：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乙方（盖章）：</w:t>
            </w:r>
          </w:p>
        </w:tc>
      </w:tr>
      <w:tr w:rsidR="00CA40AA">
        <w:trPr>
          <w:trHeight w:val="620"/>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甲方代表（签名）：</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乙方代表（签名）：</w:t>
            </w:r>
          </w:p>
        </w:tc>
      </w:tr>
      <w:tr w:rsidR="00CA40AA">
        <w:trPr>
          <w:trHeight w:val="593"/>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 xml:space="preserve">地址：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地址：</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lastRenderedPageBreak/>
              <w:t>邮编：</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邮编：</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r>
    </w:tbl>
    <w:p w:rsidR="00CA40AA" w:rsidRDefault="00CA40AA">
      <w:pPr>
        <w:adjustRightInd w:val="0"/>
        <w:snapToGrid w:val="0"/>
        <w:spacing w:line="500" w:lineRule="exact"/>
        <w:rPr>
          <w:rFonts w:asciiTheme="minorEastAsia" w:hAnsiTheme="minorEastAsia" w:cstheme="minorEastAsia"/>
          <w:color w:val="000000"/>
          <w:szCs w:val="21"/>
        </w:rPr>
      </w:pPr>
    </w:p>
    <w:p w:rsidR="00CA40AA" w:rsidRDefault="000C7E2F" w:rsidP="00A056ED">
      <w:pPr>
        <w:spacing w:beforeLines="50" w:afterLines="30" w:line="360" w:lineRule="auto"/>
        <w:rPr>
          <w:rFonts w:ascii="宋体" w:hAnsi="宋体" w:cs="宋体"/>
          <w:sz w:val="24"/>
        </w:rPr>
      </w:pPr>
      <w:r>
        <w:rPr>
          <w:rFonts w:ascii="宋体" w:hAnsi="宋体" w:cs="宋体" w:hint="eastAsia"/>
          <w:b/>
          <w:kern w:val="0"/>
          <w:sz w:val="24"/>
        </w:rPr>
        <w:t>备注：本合同的约定如与本项目询价文件的投标人须知前附表和招标人要求的约定</w:t>
      </w:r>
      <w:r>
        <w:rPr>
          <w:rFonts w:cs="宋体" w:hint="eastAsia"/>
          <w:b/>
          <w:kern w:val="0"/>
          <w:sz w:val="24"/>
        </w:rPr>
        <w:t>有冲突的</w:t>
      </w:r>
      <w:r>
        <w:rPr>
          <w:rFonts w:ascii="宋体" w:hAnsi="宋体" w:cs="宋体" w:hint="eastAsia"/>
          <w:b/>
          <w:kern w:val="0"/>
          <w:sz w:val="24"/>
        </w:rPr>
        <w:t>，以投标人须知前附表和招标人要求的约定为准。</w:t>
      </w:r>
    </w:p>
    <w:p w:rsidR="00CA40AA" w:rsidRDefault="00CA40AA">
      <w:pPr>
        <w:adjustRightInd w:val="0"/>
        <w:snapToGrid w:val="0"/>
        <w:spacing w:line="500" w:lineRule="exact"/>
        <w:rPr>
          <w:rFonts w:asciiTheme="minorEastAsia" w:hAnsiTheme="minorEastAsia" w:cstheme="minorEastAsia"/>
          <w:color w:val="000000"/>
          <w:szCs w:val="21"/>
        </w:rPr>
      </w:pPr>
    </w:p>
    <w:p w:rsidR="00021CFD" w:rsidRDefault="00021CFD" w:rsidP="00A056ED">
      <w:pPr>
        <w:pageBreakBefore/>
        <w:spacing w:beforeLines="100" w:afterLines="100" w:line="500" w:lineRule="exact"/>
        <w:ind w:firstLine="442"/>
        <w:jc w:val="center"/>
        <w:outlineLvl w:val="0"/>
        <w:rPr>
          <w:rFonts w:asciiTheme="minorEastAsia" w:hAnsiTheme="minorEastAsia" w:cstheme="minorEastAsia"/>
          <w:b/>
          <w:sz w:val="44"/>
          <w:szCs w:val="44"/>
        </w:rPr>
      </w:pPr>
      <w:r>
        <w:rPr>
          <w:rFonts w:asciiTheme="minorEastAsia" w:hAnsiTheme="minorEastAsia" w:cstheme="minorEastAsia" w:hint="eastAsia"/>
          <w:b/>
          <w:sz w:val="44"/>
          <w:szCs w:val="44"/>
        </w:rPr>
        <w:lastRenderedPageBreak/>
        <w:t>廉  政  协  议</w:t>
      </w:r>
    </w:p>
    <w:p w:rsidR="00021CFD" w:rsidRDefault="00021CFD" w:rsidP="00E827D6">
      <w:pPr>
        <w:spacing w:line="500" w:lineRule="exact"/>
        <w:ind w:firstLineChars="200" w:firstLine="420"/>
        <w:rPr>
          <w:rFonts w:cs="宋体"/>
          <w:szCs w:val="21"/>
          <w:u w:val="single"/>
        </w:rPr>
      </w:pPr>
      <w:r>
        <w:rPr>
          <w:rFonts w:cs="宋体" w:hint="eastAsia"/>
          <w:szCs w:val="21"/>
        </w:rPr>
        <w:t>甲方</w:t>
      </w:r>
      <w:r>
        <w:rPr>
          <w:rFonts w:cs="宋体" w:hint="eastAsia"/>
          <w:szCs w:val="21"/>
          <w:u w:val="single"/>
        </w:rPr>
        <w:t>：</w:t>
      </w:r>
      <w:r>
        <w:rPr>
          <w:rFonts w:cs="宋体" w:hint="eastAsia"/>
          <w:szCs w:val="21"/>
          <w:u w:val="single"/>
        </w:rPr>
        <w:t xml:space="preserve"> </w:t>
      </w:r>
      <w:r>
        <w:rPr>
          <w:rFonts w:cs="宋体" w:hint="eastAsia"/>
          <w:szCs w:val="21"/>
          <w:u w:val="single"/>
        </w:rPr>
        <w:t>合肥市政文外滩物业管理有限公司</w:t>
      </w:r>
      <w:r>
        <w:rPr>
          <w:rFonts w:cs="宋体" w:hint="eastAsia"/>
          <w:szCs w:val="21"/>
          <w:u w:val="single"/>
        </w:rPr>
        <w:t xml:space="preserve"> </w:t>
      </w:r>
    </w:p>
    <w:p w:rsidR="00021CFD" w:rsidRDefault="00021CFD" w:rsidP="00E827D6">
      <w:pPr>
        <w:spacing w:line="500" w:lineRule="exact"/>
        <w:ind w:firstLineChars="200" w:firstLine="420"/>
        <w:rPr>
          <w:rFonts w:cs="宋体"/>
          <w:szCs w:val="21"/>
          <w:u w:val="single"/>
        </w:rPr>
      </w:pPr>
      <w:r>
        <w:rPr>
          <w:rFonts w:cs="宋体" w:hint="eastAsia"/>
          <w:szCs w:val="21"/>
        </w:rPr>
        <w:t>乙方：</w:t>
      </w:r>
    </w:p>
    <w:p w:rsidR="00021CFD" w:rsidRDefault="00021CFD" w:rsidP="00E827D6">
      <w:pPr>
        <w:spacing w:line="500" w:lineRule="exact"/>
        <w:ind w:firstLineChars="200" w:firstLine="420"/>
        <w:rPr>
          <w:rFonts w:cs="宋体"/>
          <w:szCs w:val="21"/>
        </w:rPr>
      </w:pPr>
    </w:p>
    <w:p w:rsidR="00021CFD" w:rsidRDefault="00021CFD" w:rsidP="00E827D6">
      <w:pPr>
        <w:spacing w:line="500" w:lineRule="exact"/>
        <w:ind w:firstLineChars="200" w:firstLine="42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021CFD" w:rsidRDefault="00021CFD" w:rsidP="00E827D6">
      <w:pPr>
        <w:spacing w:line="500" w:lineRule="exact"/>
        <w:ind w:firstLineChars="200" w:firstLine="422"/>
        <w:rPr>
          <w:rFonts w:cs="宋体"/>
          <w:szCs w:val="21"/>
        </w:rPr>
      </w:pPr>
      <w:r>
        <w:rPr>
          <w:rFonts w:cs="宋体" w:hint="eastAsia"/>
          <w:b/>
          <w:szCs w:val="21"/>
        </w:rPr>
        <w:t>第一条</w:t>
      </w:r>
      <w:r>
        <w:rPr>
          <w:rFonts w:cs="宋体" w:hint="eastAsia"/>
          <w:szCs w:val="21"/>
        </w:rPr>
        <w:t xml:space="preserve">  </w:t>
      </w:r>
      <w:r>
        <w:rPr>
          <w:rFonts w:cs="宋体" w:hint="eastAsia"/>
          <w:szCs w:val="21"/>
        </w:rPr>
        <w:t>甲乙双方的权利和义务</w:t>
      </w:r>
    </w:p>
    <w:p w:rsidR="00021CFD" w:rsidRDefault="00021CFD" w:rsidP="00E827D6">
      <w:pPr>
        <w:spacing w:line="500" w:lineRule="exact"/>
        <w:ind w:firstLineChars="200" w:firstLine="42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021CFD" w:rsidRDefault="00021CFD" w:rsidP="00E827D6">
      <w:pPr>
        <w:spacing w:line="500" w:lineRule="exact"/>
        <w:ind w:firstLineChars="200" w:firstLine="420"/>
        <w:rPr>
          <w:rFonts w:cs="宋体"/>
          <w:szCs w:val="21"/>
        </w:rPr>
      </w:pPr>
      <w:r>
        <w:rPr>
          <w:rFonts w:cs="宋体" w:hint="eastAsia"/>
          <w:szCs w:val="21"/>
        </w:rPr>
        <w:t>（二）严格执行合同的要求，自觉履行合同约定的相关义务。</w:t>
      </w:r>
    </w:p>
    <w:p w:rsidR="00021CFD" w:rsidRDefault="00021CFD" w:rsidP="00E827D6">
      <w:pPr>
        <w:spacing w:line="500" w:lineRule="exact"/>
        <w:ind w:firstLineChars="200" w:firstLine="420"/>
        <w:rPr>
          <w:rFonts w:cs="宋体"/>
          <w:szCs w:val="21"/>
        </w:rPr>
      </w:pPr>
      <w:r>
        <w:rPr>
          <w:rFonts w:cs="宋体" w:hint="eastAsia"/>
          <w:szCs w:val="21"/>
        </w:rPr>
        <w:t>（三）在业务活动中坚持公开、公正、诚信、透明的原则，不得损害国家、集体利益。</w:t>
      </w:r>
    </w:p>
    <w:p w:rsidR="00021CFD" w:rsidRDefault="00021CFD" w:rsidP="00E827D6">
      <w:pPr>
        <w:spacing w:line="500" w:lineRule="exact"/>
        <w:ind w:firstLineChars="200" w:firstLine="420"/>
        <w:rPr>
          <w:rFonts w:cs="宋体"/>
          <w:szCs w:val="21"/>
        </w:rPr>
      </w:pPr>
      <w:r>
        <w:rPr>
          <w:rFonts w:cs="宋体" w:hint="eastAsia"/>
          <w:szCs w:val="21"/>
        </w:rPr>
        <w:t>（四）建立健全廉政制度，开展廉政教育，公布举报电话，监督并认真查处违法违纪行为。</w:t>
      </w:r>
    </w:p>
    <w:p w:rsidR="00021CFD" w:rsidRDefault="00021CFD" w:rsidP="00E827D6">
      <w:pPr>
        <w:spacing w:line="500" w:lineRule="exact"/>
        <w:ind w:firstLineChars="200" w:firstLine="42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021CFD" w:rsidRDefault="00021CFD" w:rsidP="00E827D6">
      <w:pPr>
        <w:spacing w:line="500" w:lineRule="exact"/>
        <w:ind w:firstLineChars="200" w:firstLine="422"/>
        <w:rPr>
          <w:rFonts w:cs="宋体"/>
          <w:szCs w:val="21"/>
        </w:rPr>
      </w:pPr>
      <w:r>
        <w:rPr>
          <w:rFonts w:cs="宋体" w:hint="eastAsia"/>
          <w:b/>
          <w:szCs w:val="21"/>
        </w:rPr>
        <w:t>第二条</w:t>
      </w:r>
      <w:r>
        <w:rPr>
          <w:rFonts w:cs="宋体" w:hint="eastAsia"/>
          <w:szCs w:val="21"/>
        </w:rPr>
        <w:t xml:space="preserve">  </w:t>
      </w:r>
      <w:r>
        <w:rPr>
          <w:rFonts w:cs="宋体" w:hint="eastAsia"/>
          <w:szCs w:val="21"/>
        </w:rPr>
        <w:t>甲方的义务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甲方及其工作人员不得索要或接受乙方的礼金、有价证券和贵重物品，不得在乙方报销任何应由甲方单位或个人支付的费用等。</w:t>
      </w:r>
    </w:p>
    <w:p w:rsidR="00021CFD" w:rsidRDefault="00021CFD" w:rsidP="00E827D6">
      <w:pPr>
        <w:spacing w:line="500" w:lineRule="exact"/>
        <w:ind w:firstLineChars="200" w:firstLine="42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021CFD" w:rsidRDefault="00021CFD" w:rsidP="00E827D6">
      <w:pPr>
        <w:spacing w:line="500" w:lineRule="exact"/>
        <w:ind w:firstLineChars="200" w:firstLine="42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021CFD" w:rsidRDefault="00021CFD" w:rsidP="00E827D6">
      <w:pPr>
        <w:spacing w:line="500" w:lineRule="exact"/>
        <w:ind w:firstLineChars="200" w:firstLine="420"/>
        <w:rPr>
          <w:rFonts w:cs="宋体"/>
          <w:szCs w:val="21"/>
        </w:rPr>
      </w:pPr>
      <w:r>
        <w:rPr>
          <w:rFonts w:cs="宋体" w:hint="eastAsia"/>
          <w:szCs w:val="21"/>
        </w:rPr>
        <w:t>（四）甲方工作人员不得在乙方有关联的企业兼职，不得向乙方介绍家属或者亲友从事</w:t>
      </w:r>
      <w:r>
        <w:rPr>
          <w:rFonts w:cs="宋体" w:hint="eastAsia"/>
          <w:szCs w:val="21"/>
        </w:rPr>
        <w:lastRenderedPageBreak/>
        <w:t>与甲方业务有关的经济活动。</w:t>
      </w:r>
    </w:p>
    <w:p w:rsidR="00021CFD" w:rsidRDefault="00021CFD" w:rsidP="00E827D6">
      <w:pPr>
        <w:spacing w:line="500" w:lineRule="exact"/>
        <w:ind w:firstLineChars="200" w:firstLine="420"/>
        <w:rPr>
          <w:rFonts w:cs="宋体"/>
          <w:szCs w:val="21"/>
        </w:rPr>
      </w:pPr>
      <w:r>
        <w:rPr>
          <w:rFonts w:cs="宋体" w:hint="eastAsia"/>
          <w:szCs w:val="21"/>
        </w:rPr>
        <w:t>（五）甲方工作人员不得以明显低于市场的价格向乙方购买房屋、汽车等物品；不得以明显高于市场的价格向乙方出售房屋、汽车等物品；不得以其他交易形式非法收受请托人财物。</w:t>
      </w:r>
    </w:p>
    <w:p w:rsidR="00021CFD" w:rsidRDefault="00021CFD" w:rsidP="00E827D6">
      <w:pPr>
        <w:spacing w:line="500" w:lineRule="exact"/>
        <w:ind w:firstLineChars="200" w:firstLine="420"/>
        <w:rPr>
          <w:rFonts w:cs="宋体"/>
          <w:szCs w:val="21"/>
        </w:rPr>
      </w:pPr>
      <w:r>
        <w:rPr>
          <w:rFonts w:cs="宋体" w:hint="eastAsia"/>
          <w:szCs w:val="21"/>
        </w:rPr>
        <w:t>（六）甲方工作人员不得利用职务之便收受乙方以回扣、手续费、加班费、咨询费、劳务费、协调费等各种名义给予或赠送的钱物。</w:t>
      </w:r>
    </w:p>
    <w:p w:rsidR="00021CFD" w:rsidRDefault="00021CFD" w:rsidP="00E827D6">
      <w:pPr>
        <w:spacing w:line="500" w:lineRule="exact"/>
        <w:ind w:firstLineChars="200" w:firstLine="420"/>
        <w:rPr>
          <w:rFonts w:cs="宋体"/>
          <w:szCs w:val="21"/>
        </w:rPr>
      </w:pPr>
      <w:r>
        <w:rPr>
          <w:rFonts w:cs="宋体" w:hint="eastAsia"/>
          <w:szCs w:val="21"/>
        </w:rPr>
        <w:t>（七）甲方工作人员不得接受乙方给予或赠送的干股或红利。</w:t>
      </w:r>
    </w:p>
    <w:p w:rsidR="00021CFD" w:rsidRDefault="00021CFD" w:rsidP="00E827D6">
      <w:pPr>
        <w:spacing w:line="500" w:lineRule="exact"/>
        <w:ind w:firstLineChars="200" w:firstLine="420"/>
        <w:rPr>
          <w:rFonts w:cs="宋体"/>
          <w:szCs w:val="21"/>
        </w:rPr>
      </w:pPr>
      <w:r>
        <w:rPr>
          <w:rFonts w:cs="宋体" w:hint="eastAsia"/>
          <w:szCs w:val="21"/>
        </w:rPr>
        <w:t>（八）甲方任何人不得以个人的名义向乙方推荐设备、部件等供货商以及其他合作单位。</w:t>
      </w:r>
    </w:p>
    <w:p w:rsidR="00021CFD" w:rsidRDefault="00021CFD" w:rsidP="00E827D6">
      <w:pPr>
        <w:spacing w:line="500" w:lineRule="exact"/>
        <w:ind w:firstLineChars="200" w:firstLine="422"/>
        <w:rPr>
          <w:rFonts w:cs="宋体"/>
          <w:szCs w:val="21"/>
        </w:rPr>
      </w:pPr>
      <w:r>
        <w:rPr>
          <w:rFonts w:cs="宋体" w:hint="eastAsia"/>
          <w:b/>
          <w:szCs w:val="21"/>
        </w:rPr>
        <w:t>第三条</w:t>
      </w:r>
      <w:r>
        <w:rPr>
          <w:rFonts w:cs="宋体" w:hint="eastAsia"/>
          <w:b/>
          <w:szCs w:val="21"/>
        </w:rPr>
        <w:t xml:space="preserve">  </w:t>
      </w:r>
      <w:r>
        <w:rPr>
          <w:rFonts w:cs="宋体" w:hint="eastAsia"/>
          <w:szCs w:val="21"/>
        </w:rPr>
        <w:t>乙方的义务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乙方不得以任何理由向甲方及其工作人员行贿或馈赠礼金、有价证券、贵重礼品。</w:t>
      </w:r>
    </w:p>
    <w:p w:rsidR="00021CFD" w:rsidRDefault="00021CFD" w:rsidP="00E827D6">
      <w:pPr>
        <w:spacing w:line="500" w:lineRule="exact"/>
        <w:ind w:firstLineChars="200" w:firstLine="420"/>
        <w:rPr>
          <w:rFonts w:cs="宋体"/>
          <w:szCs w:val="21"/>
        </w:rPr>
      </w:pPr>
      <w:r>
        <w:rPr>
          <w:rFonts w:cs="宋体" w:hint="eastAsia"/>
          <w:szCs w:val="21"/>
        </w:rPr>
        <w:t>（二</w:t>
      </w:r>
      <w:r>
        <w:rPr>
          <w:rFonts w:cs="宋体" w:hint="eastAsia"/>
          <w:szCs w:val="21"/>
        </w:rPr>
        <w:t>)</w:t>
      </w:r>
      <w:r>
        <w:rPr>
          <w:rFonts w:cs="宋体" w:hint="eastAsia"/>
          <w:szCs w:val="21"/>
        </w:rPr>
        <w:t>乙方不得以任何名义为甲方及其工作人员报销应由甲方单位或个人支付的任何费用。</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三</w:t>
      </w:r>
      <w:r>
        <w:rPr>
          <w:rFonts w:cs="宋体" w:hint="eastAsia"/>
          <w:szCs w:val="21"/>
        </w:rPr>
        <w:t>)</w:t>
      </w:r>
      <w:r>
        <w:rPr>
          <w:rFonts w:cs="宋体" w:hint="eastAsia"/>
          <w:szCs w:val="21"/>
        </w:rPr>
        <w:t>乙方不得以任何理由安排甲方工作人员参加可能影响相关业务公开、公正、公平性的宴请及娱乐活动。</w:t>
      </w:r>
    </w:p>
    <w:p w:rsidR="00021CFD" w:rsidRDefault="00021CFD" w:rsidP="00E827D6">
      <w:pPr>
        <w:spacing w:line="500" w:lineRule="exact"/>
        <w:ind w:firstLineChars="200" w:firstLine="42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021CFD" w:rsidRDefault="00021CFD" w:rsidP="00E827D6">
      <w:pPr>
        <w:spacing w:line="500" w:lineRule="exact"/>
        <w:ind w:firstLineChars="200" w:firstLine="420"/>
        <w:rPr>
          <w:rFonts w:cs="宋体"/>
          <w:szCs w:val="21"/>
        </w:rPr>
      </w:pPr>
      <w:r>
        <w:rPr>
          <w:rFonts w:cs="宋体" w:hint="eastAsia"/>
          <w:szCs w:val="21"/>
        </w:rPr>
        <w:t>（五）乙方不得与甲方工作人员就合同中的质量、数量、价格、工程量、验收等条款进行私下商谈或者达成默契。</w:t>
      </w:r>
    </w:p>
    <w:p w:rsidR="00021CFD" w:rsidRDefault="00021CFD" w:rsidP="00E827D6">
      <w:pPr>
        <w:spacing w:line="500" w:lineRule="exact"/>
        <w:ind w:firstLineChars="200" w:firstLine="420"/>
        <w:rPr>
          <w:rFonts w:cs="宋体"/>
          <w:szCs w:val="21"/>
        </w:rPr>
      </w:pPr>
      <w:r>
        <w:rPr>
          <w:rFonts w:cs="宋体" w:hint="eastAsia"/>
          <w:szCs w:val="21"/>
        </w:rPr>
        <w:t>（六）乙方不得以回扣、手续费、加班费、咨询费、劳务费等各种名义向甲方工作人员给予或赠送钱物。</w:t>
      </w:r>
    </w:p>
    <w:p w:rsidR="00021CFD" w:rsidRDefault="00021CFD" w:rsidP="00E827D6">
      <w:pPr>
        <w:spacing w:line="500" w:lineRule="exact"/>
        <w:ind w:firstLineChars="200" w:firstLine="420"/>
        <w:rPr>
          <w:rFonts w:cs="宋体"/>
          <w:szCs w:val="21"/>
        </w:rPr>
      </w:pPr>
      <w:r>
        <w:rPr>
          <w:rFonts w:cs="宋体" w:hint="eastAsia"/>
          <w:szCs w:val="21"/>
        </w:rPr>
        <w:t>（七）乙方不得向甲方工作人员提供干股或红利。</w:t>
      </w:r>
    </w:p>
    <w:p w:rsidR="00021CFD" w:rsidRDefault="00021CFD" w:rsidP="00E827D6">
      <w:pPr>
        <w:spacing w:line="500" w:lineRule="exact"/>
        <w:ind w:firstLineChars="200" w:firstLine="420"/>
        <w:rPr>
          <w:rFonts w:cs="宋体"/>
          <w:szCs w:val="21"/>
        </w:rPr>
      </w:pPr>
      <w:r>
        <w:rPr>
          <w:rFonts w:cs="宋体" w:hint="eastAsia"/>
          <w:szCs w:val="21"/>
        </w:rPr>
        <w:t>（八）乙方须按文旅博览集团纪委要求开展相关工作。</w:t>
      </w:r>
    </w:p>
    <w:p w:rsidR="00021CFD" w:rsidRDefault="00021CFD" w:rsidP="00E827D6">
      <w:pPr>
        <w:spacing w:line="500" w:lineRule="exact"/>
        <w:ind w:firstLineChars="200" w:firstLine="422"/>
        <w:rPr>
          <w:rFonts w:cs="宋体"/>
          <w:szCs w:val="21"/>
        </w:rPr>
      </w:pPr>
      <w:r>
        <w:rPr>
          <w:rFonts w:cs="宋体" w:hint="eastAsia"/>
          <w:b/>
          <w:szCs w:val="21"/>
        </w:rPr>
        <w:t>第四条</w:t>
      </w:r>
      <w:r>
        <w:rPr>
          <w:rFonts w:cs="宋体" w:hint="eastAsia"/>
          <w:szCs w:val="21"/>
        </w:rPr>
        <w:t xml:space="preserve">  </w:t>
      </w:r>
      <w:r>
        <w:rPr>
          <w:rFonts w:cs="宋体" w:hint="eastAsia"/>
          <w:szCs w:val="21"/>
        </w:rPr>
        <w:t>违约责任</w:t>
      </w:r>
    </w:p>
    <w:p w:rsidR="00021CFD" w:rsidRDefault="00021CFD" w:rsidP="00E827D6">
      <w:pPr>
        <w:spacing w:line="500" w:lineRule="exact"/>
        <w:ind w:firstLineChars="200" w:firstLine="42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021CFD" w:rsidRDefault="00021CFD" w:rsidP="00E827D6">
      <w:pPr>
        <w:spacing w:line="500" w:lineRule="exact"/>
        <w:ind w:firstLineChars="200" w:firstLine="420"/>
        <w:rPr>
          <w:rFonts w:cs="宋体"/>
          <w:szCs w:val="21"/>
        </w:rPr>
      </w:pPr>
      <w:r>
        <w:rPr>
          <w:rFonts w:cs="宋体" w:hint="eastAsia"/>
          <w:szCs w:val="21"/>
        </w:rPr>
        <w:t>投诉联系部门：</w:t>
      </w:r>
      <w:r>
        <w:rPr>
          <w:rFonts w:cs="宋体" w:hint="eastAsia"/>
          <w:szCs w:val="21"/>
          <w:u w:val="single"/>
        </w:rPr>
        <w:t>合肥市政文外滩物业管理有限公司</w:t>
      </w:r>
      <w:r>
        <w:rPr>
          <w:rFonts w:ascii="Times New Roman" w:hAnsi="Times New Roman" w:hint="eastAsia"/>
          <w:bCs/>
          <w:snapToGrid w:val="0"/>
          <w:szCs w:val="21"/>
          <w:u w:val="single"/>
        </w:rPr>
        <w:t>纪检监察室</w:t>
      </w:r>
      <w:r>
        <w:rPr>
          <w:rFonts w:cs="宋体" w:hint="eastAsia"/>
          <w:szCs w:val="21"/>
        </w:rPr>
        <w:t>,</w:t>
      </w:r>
      <w:r>
        <w:rPr>
          <w:rFonts w:cs="宋体" w:hint="eastAsia"/>
          <w:szCs w:val="21"/>
        </w:rPr>
        <w:t>联系电话</w:t>
      </w:r>
      <w:r>
        <w:rPr>
          <w:rFonts w:ascii="Times New Roman" w:hAnsi="Times New Roman" w:hint="eastAsia"/>
          <w:bCs/>
          <w:snapToGrid w:val="0"/>
          <w:szCs w:val="21"/>
          <w:u w:val="single"/>
        </w:rPr>
        <w:t>0551-63530368</w:t>
      </w:r>
      <w:r>
        <w:rPr>
          <w:rFonts w:cs="宋体" w:hint="eastAsia"/>
          <w:szCs w:val="21"/>
        </w:rPr>
        <w:t>。举报邮箱：</w:t>
      </w:r>
      <w:hyperlink r:id="rId11" w:history="1">
        <w:r>
          <w:rPr>
            <w:rStyle w:val="af2"/>
            <w:rFonts w:hint="eastAsia"/>
            <w:szCs w:val="21"/>
          </w:rPr>
          <w:t>864289774@qq.com</w:t>
        </w:r>
      </w:hyperlink>
    </w:p>
    <w:p w:rsidR="00021CFD" w:rsidRDefault="00021CFD" w:rsidP="00E827D6">
      <w:pPr>
        <w:spacing w:line="500" w:lineRule="exact"/>
        <w:ind w:firstLineChars="200" w:firstLine="420"/>
        <w:rPr>
          <w:rFonts w:cs="宋体"/>
          <w:szCs w:val="21"/>
        </w:rPr>
      </w:pPr>
      <w:r>
        <w:rPr>
          <w:rFonts w:cs="宋体" w:hint="eastAsia"/>
          <w:szCs w:val="21"/>
        </w:rPr>
        <w:lastRenderedPageBreak/>
        <w:t>（二）乙方及其工作人员违反本协议第一、三条规定。根据具体情节和造成的后果，甲方有权依据法律法规及合同约定对乙方采取以下一种或多种处理办法：</w:t>
      </w:r>
    </w:p>
    <w:p w:rsidR="00021CFD" w:rsidRDefault="00021CFD" w:rsidP="00E827D6">
      <w:pPr>
        <w:spacing w:line="500" w:lineRule="exact"/>
        <w:ind w:firstLineChars="200" w:firstLine="420"/>
        <w:rPr>
          <w:rFonts w:cs="宋体"/>
          <w:szCs w:val="21"/>
        </w:rPr>
      </w:pPr>
      <w:r>
        <w:rPr>
          <w:rFonts w:cs="宋体" w:hint="eastAsia"/>
          <w:szCs w:val="21"/>
        </w:rPr>
        <w:t>1</w:t>
      </w:r>
      <w:r>
        <w:rPr>
          <w:rFonts w:cs="宋体" w:hint="eastAsia"/>
          <w:szCs w:val="21"/>
        </w:rPr>
        <w:t>．向建设行政部门、招投标管理部门及乙方上级主管部门通报，建议作出相应处理；</w:t>
      </w:r>
      <w:r>
        <w:rPr>
          <w:rFonts w:cs="宋体" w:hint="eastAsia"/>
          <w:szCs w:val="21"/>
        </w:rPr>
        <w:t xml:space="preserve"> </w:t>
      </w:r>
    </w:p>
    <w:p w:rsidR="00021CFD" w:rsidRDefault="00021CFD" w:rsidP="00E827D6">
      <w:pPr>
        <w:spacing w:line="500" w:lineRule="exact"/>
        <w:ind w:firstLineChars="200" w:firstLine="420"/>
        <w:rPr>
          <w:rFonts w:cs="宋体"/>
          <w:szCs w:val="21"/>
        </w:rPr>
      </w:pPr>
      <w:r>
        <w:rPr>
          <w:rFonts w:cs="宋体" w:hint="eastAsia"/>
          <w:szCs w:val="21"/>
        </w:rPr>
        <w:t>2</w:t>
      </w:r>
      <w:r>
        <w:rPr>
          <w:rFonts w:cs="宋体" w:hint="eastAsia"/>
          <w:szCs w:val="21"/>
        </w:rPr>
        <w:t>．甲方有权扣除乙方履约保证金全部或部分（视情节严重性而定）；</w:t>
      </w:r>
    </w:p>
    <w:p w:rsidR="00021CFD" w:rsidRDefault="00021CFD" w:rsidP="00E827D6">
      <w:pPr>
        <w:spacing w:line="500" w:lineRule="exact"/>
        <w:ind w:firstLineChars="200" w:firstLine="420"/>
        <w:rPr>
          <w:rFonts w:cs="宋体"/>
          <w:szCs w:val="21"/>
        </w:rPr>
      </w:pPr>
      <w:r>
        <w:rPr>
          <w:rFonts w:cs="宋体" w:hint="eastAsia"/>
          <w:szCs w:val="21"/>
        </w:rPr>
        <w:t>3</w:t>
      </w:r>
      <w:r>
        <w:rPr>
          <w:rFonts w:cs="宋体" w:hint="eastAsia"/>
          <w:szCs w:val="21"/>
        </w:rPr>
        <w:t>．乙方一定期限内（</w:t>
      </w:r>
      <w:r>
        <w:rPr>
          <w:rFonts w:cs="宋体" w:hint="eastAsia"/>
          <w:szCs w:val="21"/>
        </w:rPr>
        <w:t>6</w:t>
      </w:r>
      <w:r>
        <w:rPr>
          <w:rFonts w:cs="宋体" w:hint="eastAsia"/>
          <w:szCs w:val="21"/>
        </w:rPr>
        <w:t>个月至</w:t>
      </w:r>
      <w:r>
        <w:rPr>
          <w:rFonts w:cs="宋体" w:hint="eastAsia"/>
          <w:szCs w:val="21"/>
        </w:rPr>
        <w:t>5</w:t>
      </w:r>
      <w:r>
        <w:rPr>
          <w:rFonts w:cs="宋体" w:hint="eastAsia"/>
          <w:szCs w:val="21"/>
        </w:rPr>
        <w:t>年，具体由甲方根据情况而定）不得参与甲方作为发包人（业主）的工程项目投标和物资采购等相关业务；</w:t>
      </w:r>
    </w:p>
    <w:p w:rsidR="00021CFD" w:rsidRDefault="00021CFD" w:rsidP="00E827D6">
      <w:pPr>
        <w:spacing w:line="500" w:lineRule="exact"/>
        <w:ind w:firstLineChars="200" w:firstLine="420"/>
        <w:rPr>
          <w:rFonts w:cs="宋体"/>
          <w:szCs w:val="21"/>
        </w:rPr>
      </w:pPr>
      <w:r>
        <w:rPr>
          <w:rFonts w:cs="宋体" w:hint="eastAsia"/>
          <w:szCs w:val="21"/>
        </w:rPr>
        <w:t>4</w:t>
      </w:r>
      <w:r>
        <w:rPr>
          <w:rFonts w:cs="宋体" w:hint="eastAsia"/>
          <w:szCs w:val="21"/>
        </w:rPr>
        <w:t>．终止或解除双方已签订的包括（不限于）本合同在内的所有合同。</w:t>
      </w:r>
    </w:p>
    <w:p w:rsidR="00021CFD" w:rsidRDefault="00021CFD" w:rsidP="00E827D6">
      <w:pPr>
        <w:spacing w:line="500" w:lineRule="exact"/>
        <w:ind w:firstLineChars="200" w:firstLine="42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021CFD" w:rsidRDefault="00021CFD" w:rsidP="00E827D6">
      <w:pPr>
        <w:spacing w:line="500" w:lineRule="exact"/>
        <w:ind w:firstLineChars="200" w:firstLine="422"/>
        <w:rPr>
          <w:rFonts w:cs="宋体"/>
          <w:szCs w:val="21"/>
        </w:rPr>
      </w:pPr>
      <w:r>
        <w:rPr>
          <w:rFonts w:cs="宋体" w:hint="eastAsia"/>
          <w:b/>
          <w:szCs w:val="21"/>
        </w:rPr>
        <w:t>第五条</w:t>
      </w:r>
      <w:r>
        <w:rPr>
          <w:rFonts w:cs="宋体" w:hint="eastAsia"/>
          <w:szCs w:val="21"/>
        </w:rPr>
        <w:t xml:space="preserve">  </w:t>
      </w:r>
      <w:r>
        <w:rPr>
          <w:rFonts w:cs="宋体" w:hint="eastAsia"/>
          <w:szCs w:val="21"/>
        </w:rPr>
        <w:t>双方约定</w:t>
      </w:r>
    </w:p>
    <w:p w:rsidR="00021CFD" w:rsidRDefault="00021CFD" w:rsidP="00E827D6">
      <w:pPr>
        <w:spacing w:line="500" w:lineRule="exact"/>
        <w:ind w:firstLineChars="200" w:firstLine="42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021CFD" w:rsidRDefault="00021CFD" w:rsidP="00E827D6">
      <w:pPr>
        <w:spacing w:line="500" w:lineRule="exact"/>
        <w:ind w:firstLineChars="200" w:firstLine="422"/>
        <w:rPr>
          <w:rFonts w:cs="宋体"/>
          <w:szCs w:val="21"/>
        </w:rPr>
      </w:pPr>
      <w:r>
        <w:rPr>
          <w:rFonts w:cs="宋体" w:hint="eastAsia"/>
          <w:b/>
          <w:szCs w:val="21"/>
        </w:rPr>
        <w:t>第六条</w:t>
      </w:r>
      <w:r>
        <w:rPr>
          <w:rFonts w:cs="宋体" w:hint="eastAsia"/>
          <w:b/>
          <w:szCs w:val="21"/>
        </w:rPr>
        <w:t xml:space="preserve">  </w:t>
      </w:r>
      <w:r>
        <w:rPr>
          <w:rFonts w:cs="宋体" w:hint="eastAsia"/>
          <w:szCs w:val="21"/>
        </w:rPr>
        <w:t>本协议有效期为甲乙双方签署之日起至合同终止。</w:t>
      </w:r>
      <w:r>
        <w:rPr>
          <w:rFonts w:cs="宋体" w:hint="eastAsia"/>
          <w:szCs w:val="21"/>
        </w:rPr>
        <w:t xml:space="preserve">  </w:t>
      </w:r>
    </w:p>
    <w:p w:rsidR="00021CFD" w:rsidRDefault="00021CFD" w:rsidP="00E827D6">
      <w:pPr>
        <w:spacing w:line="500" w:lineRule="exact"/>
        <w:ind w:firstLineChars="200" w:firstLine="422"/>
        <w:rPr>
          <w:rFonts w:cs="宋体"/>
          <w:szCs w:val="21"/>
        </w:rPr>
      </w:pPr>
      <w:r>
        <w:rPr>
          <w:rFonts w:cs="宋体" w:hint="eastAsia"/>
          <w:b/>
          <w:szCs w:val="21"/>
        </w:rPr>
        <w:t>第七条</w:t>
      </w:r>
      <w:r>
        <w:rPr>
          <w:rFonts w:cs="宋体" w:hint="eastAsia"/>
          <w:b/>
          <w:szCs w:val="21"/>
        </w:rPr>
        <w:t xml:space="preserve"> </w:t>
      </w:r>
      <w:r>
        <w:rPr>
          <w:rFonts w:cs="宋体" w:hint="eastAsia"/>
          <w:szCs w:val="21"/>
        </w:rPr>
        <w:t xml:space="preserve"> </w:t>
      </w:r>
      <w:r>
        <w:rPr>
          <w:rFonts w:cs="宋体" w:hint="eastAsia"/>
          <w:szCs w:val="21"/>
        </w:rPr>
        <w:t>本协议作为合同的附件，与本合同具有同等法律效力。</w:t>
      </w:r>
    </w:p>
    <w:p w:rsidR="00021CFD" w:rsidRDefault="00021CFD" w:rsidP="00021CFD">
      <w:pPr>
        <w:spacing w:line="500" w:lineRule="exact"/>
        <w:ind w:firstLine="210"/>
        <w:rPr>
          <w:rFonts w:cs="宋体"/>
          <w:szCs w:val="21"/>
        </w:rPr>
      </w:pPr>
    </w:p>
    <w:p w:rsidR="00021CFD" w:rsidRDefault="00021CFD" w:rsidP="00021CFD">
      <w:pPr>
        <w:spacing w:line="500" w:lineRule="exact"/>
        <w:ind w:firstLine="210"/>
        <w:rPr>
          <w:rFonts w:cs="宋体"/>
          <w:szCs w:val="21"/>
        </w:rPr>
      </w:pPr>
      <w:r>
        <w:rPr>
          <w:rFonts w:cs="宋体" w:hint="eastAsia"/>
          <w:szCs w:val="21"/>
        </w:rPr>
        <w:t>甲方（盖章）：</w:t>
      </w:r>
      <w:r>
        <w:rPr>
          <w:rFonts w:cs="宋体" w:hint="eastAsia"/>
          <w:szCs w:val="21"/>
        </w:rPr>
        <w:t xml:space="preserve">                   </w:t>
      </w:r>
      <w:r>
        <w:rPr>
          <w:rFonts w:cs="宋体" w:hint="eastAsia"/>
          <w:szCs w:val="21"/>
        </w:rPr>
        <w:t>乙方（盖章）：</w:t>
      </w:r>
    </w:p>
    <w:p w:rsidR="00021CFD" w:rsidRDefault="00021CFD" w:rsidP="00021CFD">
      <w:pPr>
        <w:spacing w:line="500" w:lineRule="exact"/>
        <w:ind w:firstLine="210"/>
        <w:rPr>
          <w:rFonts w:cs="宋体"/>
          <w:szCs w:val="21"/>
        </w:rPr>
      </w:pPr>
      <w:r>
        <w:rPr>
          <w:rFonts w:cs="宋体" w:hint="eastAsia"/>
          <w:szCs w:val="21"/>
        </w:rPr>
        <w:t>法定代表人或</w:t>
      </w:r>
      <w:r>
        <w:rPr>
          <w:rFonts w:cs="宋体" w:hint="eastAsia"/>
          <w:szCs w:val="21"/>
        </w:rPr>
        <w:tab/>
        <w:t xml:space="preserve">                    </w:t>
      </w:r>
      <w:r>
        <w:rPr>
          <w:rFonts w:cs="宋体" w:hint="eastAsia"/>
          <w:szCs w:val="21"/>
        </w:rPr>
        <w:t>法定代表人或</w:t>
      </w:r>
    </w:p>
    <w:p w:rsidR="00021CFD" w:rsidRDefault="00021CFD" w:rsidP="00021CFD">
      <w:pPr>
        <w:spacing w:line="500" w:lineRule="exact"/>
        <w:ind w:firstLine="210"/>
        <w:rPr>
          <w:rFonts w:cs="宋体"/>
          <w:szCs w:val="21"/>
        </w:rPr>
      </w:pPr>
      <w:r>
        <w:rPr>
          <w:rFonts w:cs="宋体" w:hint="eastAsia"/>
          <w:szCs w:val="21"/>
        </w:rPr>
        <w:t>授权代表：</w:t>
      </w:r>
      <w:r>
        <w:rPr>
          <w:rFonts w:cs="宋体" w:hint="eastAsia"/>
          <w:szCs w:val="21"/>
        </w:rPr>
        <w:t xml:space="preserve">   (</w:t>
      </w:r>
      <w:r>
        <w:rPr>
          <w:rFonts w:cs="宋体" w:hint="eastAsia"/>
          <w:szCs w:val="21"/>
        </w:rPr>
        <w:t>职务</w:t>
      </w:r>
      <w:r>
        <w:rPr>
          <w:rFonts w:cs="宋体" w:hint="eastAsia"/>
          <w:szCs w:val="21"/>
        </w:rPr>
        <w:t xml:space="preserve">)               </w:t>
      </w:r>
      <w:r>
        <w:rPr>
          <w:rFonts w:cs="宋体" w:hint="eastAsia"/>
          <w:szCs w:val="21"/>
        </w:rPr>
        <w:t>授权代表：</w:t>
      </w:r>
      <w:r>
        <w:rPr>
          <w:rFonts w:cs="宋体" w:hint="eastAsia"/>
          <w:szCs w:val="21"/>
        </w:rPr>
        <w:t xml:space="preserve">  </w:t>
      </w:r>
      <w:r>
        <w:rPr>
          <w:rFonts w:cs="宋体" w:hint="eastAsia"/>
          <w:szCs w:val="21"/>
        </w:rPr>
        <w:t>（职务）</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ab/>
        <w:t xml:space="preserve">                       </w:t>
      </w:r>
      <w:r>
        <w:rPr>
          <w:rFonts w:cs="宋体" w:hint="eastAsia"/>
          <w:szCs w:val="21"/>
        </w:rPr>
        <w:t>姓名</w:t>
      </w:r>
    </w:p>
    <w:p w:rsidR="00021CFD" w:rsidRDefault="00021CFD" w:rsidP="00021CFD">
      <w:pPr>
        <w:spacing w:line="500" w:lineRule="exact"/>
        <w:ind w:firstLine="210"/>
        <w:rPr>
          <w:rFonts w:cs="宋体"/>
          <w:szCs w:val="21"/>
        </w:rPr>
      </w:pPr>
      <w:r>
        <w:rPr>
          <w:rFonts w:cs="宋体" w:hint="eastAsia"/>
          <w:szCs w:val="21"/>
        </w:rPr>
        <w:t>签字：</w:t>
      </w:r>
      <w:r>
        <w:rPr>
          <w:rFonts w:cs="宋体" w:hint="eastAsia"/>
          <w:szCs w:val="21"/>
        </w:rPr>
        <w:t xml:space="preserve">                            </w:t>
      </w:r>
      <w:r>
        <w:rPr>
          <w:rFonts w:cs="宋体" w:hint="eastAsia"/>
          <w:szCs w:val="21"/>
        </w:rPr>
        <w:t>签字：</w:t>
      </w:r>
    </w:p>
    <w:p w:rsidR="00021CFD" w:rsidRDefault="00021CFD" w:rsidP="00E827D6">
      <w:pPr>
        <w:spacing w:line="500" w:lineRule="exact"/>
        <w:ind w:firstLineChars="200" w:firstLine="420"/>
        <w:rPr>
          <w:rFonts w:cs="宋体"/>
          <w:szCs w:val="21"/>
        </w:rPr>
      </w:pPr>
    </w:p>
    <w:p w:rsidR="00021CFD" w:rsidRDefault="00021CFD" w:rsidP="00021CFD">
      <w:pPr>
        <w:spacing w:line="500" w:lineRule="exact"/>
        <w:ind w:firstLine="210"/>
        <w:rPr>
          <w:rFonts w:cs="宋体"/>
          <w:szCs w:val="21"/>
        </w:rPr>
      </w:pPr>
      <w:r>
        <w:rPr>
          <w:rFonts w:cs="宋体" w:hint="eastAsia"/>
          <w:szCs w:val="21"/>
        </w:rPr>
        <w:t>廉政监督联系人</w:t>
      </w:r>
      <w:r>
        <w:rPr>
          <w:rFonts w:cs="宋体" w:hint="eastAsia"/>
          <w:szCs w:val="21"/>
        </w:rPr>
        <w:t xml:space="preserve">                    </w:t>
      </w:r>
      <w:r>
        <w:rPr>
          <w:rFonts w:cs="宋体" w:hint="eastAsia"/>
          <w:szCs w:val="21"/>
        </w:rPr>
        <w:t>廉政监督联系人</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姓名</w:t>
      </w:r>
    </w:p>
    <w:p w:rsidR="00021CFD" w:rsidRDefault="00021CFD" w:rsidP="00021CFD">
      <w:pPr>
        <w:ind w:firstLine="210"/>
      </w:pPr>
    </w:p>
    <w:p w:rsidR="00CA40AA" w:rsidRDefault="000C7E2F">
      <w:pPr>
        <w:widowControl/>
        <w:jc w:val="left"/>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32" w:name="_Toc22226"/>
      <w:r>
        <w:rPr>
          <w:rFonts w:ascii="Times New Roman" w:hAnsi="Times New Roman" w:cs="Times New Roman"/>
          <w:b/>
          <w:sz w:val="28"/>
        </w:rPr>
        <w:lastRenderedPageBreak/>
        <w:t>第六章</w:t>
      </w:r>
      <w:r>
        <w:rPr>
          <w:rFonts w:ascii="Times New Roman" w:hAnsi="Times New Roman" w:cs="Times New Roman"/>
          <w:b/>
          <w:sz w:val="28"/>
        </w:rPr>
        <w:t xml:space="preserve">  </w:t>
      </w:r>
      <w:r>
        <w:rPr>
          <w:rFonts w:ascii="Times New Roman" w:hAnsi="Times New Roman" w:cs="Times New Roman"/>
          <w:b/>
          <w:sz w:val="28"/>
        </w:rPr>
        <w:t>投标文件格式</w:t>
      </w:r>
      <w:bookmarkEnd w:id="32"/>
    </w:p>
    <w:p w:rsidR="00CA40AA" w:rsidRDefault="002B7854" w:rsidP="00E827D6">
      <w:pPr>
        <w:spacing w:line="360" w:lineRule="auto"/>
        <w:ind w:firstLineChars="200" w:firstLine="723"/>
        <w:jc w:val="center"/>
        <w:rPr>
          <w:rFonts w:ascii="Times New Roman" w:hAnsi="Times New Roman" w:cs="Times New Roman"/>
          <w:b/>
          <w:sz w:val="36"/>
          <w:szCs w:val="36"/>
        </w:rPr>
      </w:pPr>
      <w:r>
        <w:rPr>
          <w:rFonts w:hint="eastAsia"/>
          <w:b/>
          <w:color w:val="000000"/>
          <w:sz w:val="36"/>
          <w:szCs w:val="36"/>
          <w:u w:val="single"/>
        </w:rPr>
        <w:t xml:space="preserve">                     </w:t>
      </w:r>
      <w:r w:rsidR="000C7E2F">
        <w:rPr>
          <w:rFonts w:hint="eastAsia"/>
          <w:b/>
          <w:color w:val="000000"/>
          <w:sz w:val="36"/>
          <w:szCs w:val="36"/>
          <w:u w:val="single"/>
        </w:rPr>
        <w:t>项目</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投</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标</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文</w:t>
      </w:r>
    </w:p>
    <w:p w:rsidR="00CA40AA" w:rsidRDefault="00CA40AA">
      <w:pPr>
        <w:spacing w:line="900" w:lineRule="exact"/>
        <w:jc w:val="center"/>
        <w:rPr>
          <w:rFonts w:ascii="Times New Roman" w:hAnsi="Times New Roman" w:cs="Times New Roman"/>
          <w:b/>
          <w:sz w:val="72"/>
        </w:rPr>
      </w:pPr>
    </w:p>
    <w:p w:rsidR="00CA40AA" w:rsidRDefault="000C7E2F">
      <w:pPr>
        <w:jc w:val="center"/>
        <w:rPr>
          <w:rFonts w:ascii="Times New Roman" w:hAnsi="Times New Roman" w:cs="Times New Roman"/>
          <w:b/>
          <w:sz w:val="72"/>
        </w:rPr>
      </w:pPr>
      <w:r>
        <w:rPr>
          <w:rFonts w:ascii="Times New Roman" w:hAnsi="Times New Roman" w:cs="Times New Roman"/>
          <w:b/>
          <w:sz w:val="72"/>
        </w:rPr>
        <w:t>件</w:t>
      </w:r>
    </w:p>
    <w:p w:rsidR="00CA40AA" w:rsidRDefault="00CA40AA" w:rsidP="00A056ED">
      <w:pPr>
        <w:spacing w:afterLines="50"/>
        <w:jc w:val="center"/>
        <w:rPr>
          <w:rFonts w:ascii="Times New Roman" w:hAnsi="Times New Roman" w:cs="Times New Roman"/>
          <w:b/>
          <w:sz w:val="72"/>
        </w:rPr>
      </w:pPr>
    </w:p>
    <w:p w:rsidR="00CA40AA" w:rsidRDefault="00CA40AA" w:rsidP="00A056ED">
      <w:pPr>
        <w:spacing w:beforeLines="50" w:afterLines="50"/>
        <w:jc w:val="center"/>
        <w:rPr>
          <w:rFonts w:ascii="Times New Roman" w:hAnsi="Times New Roman" w:cs="Times New Roman"/>
          <w:b/>
          <w:sz w:val="32"/>
          <w:szCs w:val="32"/>
        </w:rPr>
      </w:pPr>
    </w:p>
    <w:p w:rsidR="00CA40AA" w:rsidRDefault="00CA40AA" w:rsidP="00A056ED">
      <w:pPr>
        <w:spacing w:afterLines="50" w:line="500" w:lineRule="exact"/>
        <w:jc w:val="center"/>
        <w:rPr>
          <w:rFonts w:ascii="Times New Roman" w:hAnsi="Times New Roman" w:cs="Times New Roman"/>
          <w:b/>
          <w:sz w:val="28"/>
          <w:szCs w:val="28"/>
        </w:rPr>
      </w:pPr>
    </w:p>
    <w:p w:rsidR="00CA40AA" w:rsidRDefault="00CA40AA" w:rsidP="00A056ED">
      <w:pPr>
        <w:spacing w:afterLines="50" w:line="500" w:lineRule="exact"/>
        <w:jc w:val="center"/>
        <w:rPr>
          <w:rFonts w:ascii="Times New Roman" w:hAnsi="Times New Roman" w:cs="Times New Roman"/>
          <w:b/>
          <w:sz w:val="72"/>
        </w:rPr>
      </w:pPr>
    </w:p>
    <w:p w:rsidR="00CA40AA" w:rsidRDefault="000C7E2F" w:rsidP="00A056ED">
      <w:pPr>
        <w:spacing w:afterLines="50" w:line="500" w:lineRule="exact"/>
        <w:ind w:firstLineChars="785" w:firstLine="2522"/>
        <w:rPr>
          <w:rFonts w:ascii="Times New Roman" w:hAnsi="Times New Roman" w:cs="Times New Roman"/>
          <w:b/>
          <w:sz w:val="32"/>
          <w:u w:val="single"/>
        </w:rPr>
      </w:pPr>
      <w:r>
        <w:rPr>
          <w:rFonts w:ascii="Times New Roman" w:hAnsi="Times New Roman" w:cs="Times New Roman"/>
          <w:b/>
          <w:sz w:val="32"/>
        </w:rPr>
        <w:t>投标人：</w:t>
      </w:r>
    </w:p>
    <w:p w:rsidR="00CA40AA" w:rsidRDefault="000C7E2F" w:rsidP="00A056ED">
      <w:pPr>
        <w:spacing w:afterLines="50" w:line="500" w:lineRule="exact"/>
        <w:jc w:val="center"/>
        <w:rPr>
          <w:rFonts w:ascii="Times New Roman" w:hAnsi="Times New Roman" w:cs="Times New Roman"/>
          <w:b/>
          <w:sz w:val="32"/>
        </w:rPr>
      </w:pPr>
      <w:r>
        <w:rPr>
          <w:rFonts w:ascii="Times New Roman" w:hAnsi="Times New Roman" w:cs="Times New Roman"/>
          <w:b/>
          <w:sz w:val="32"/>
        </w:rPr>
        <w:t>年月日</w:t>
      </w:r>
    </w:p>
    <w:p w:rsidR="00CA40AA" w:rsidRDefault="000C7E2F">
      <w:pPr>
        <w:widowControl/>
        <w:jc w:val="left"/>
        <w:rPr>
          <w:rFonts w:ascii="Times New Roman" w:hAnsi="Times New Roman" w:cs="Times New Roman"/>
          <w:b/>
          <w:sz w:val="28"/>
        </w:rPr>
      </w:pPr>
      <w:r>
        <w:rPr>
          <w:rFonts w:ascii="Times New Roman" w:hAnsi="Times New Roman" w:cs="Times New Roman"/>
          <w:b/>
          <w:sz w:val="28"/>
        </w:rPr>
        <w:br w:type="page"/>
      </w:r>
    </w:p>
    <w:p w:rsidR="00CA40AA" w:rsidRDefault="000C7E2F">
      <w:pPr>
        <w:numPr>
          <w:ilvl w:val="0"/>
          <w:numId w:val="4"/>
        </w:numPr>
        <w:spacing w:line="360" w:lineRule="auto"/>
        <w:jc w:val="center"/>
        <w:outlineLvl w:val="1"/>
        <w:rPr>
          <w:rFonts w:ascii="Times New Roman" w:hAnsi="Times New Roman" w:cs="Times New Roman"/>
          <w:b/>
          <w:sz w:val="24"/>
        </w:rPr>
      </w:pPr>
      <w:bookmarkStart w:id="33" w:name="_Hlk23205287"/>
      <w:r>
        <w:rPr>
          <w:rFonts w:ascii="Times New Roman" w:hAnsi="Times New Roman" w:cs="Times New Roman"/>
          <w:b/>
          <w:sz w:val="24"/>
        </w:rPr>
        <w:lastRenderedPageBreak/>
        <w:t>报价表</w:t>
      </w:r>
    </w:p>
    <w:p w:rsidR="00CA40AA" w:rsidRDefault="000C7E2F">
      <w:pPr>
        <w:spacing w:line="360" w:lineRule="auto"/>
        <w:rPr>
          <w:rFonts w:ascii="Times New Roman" w:hAnsi="Times New Roman" w:cs="Times New Roman"/>
          <w:b/>
          <w:bCs/>
          <w:sz w:val="24"/>
        </w:rPr>
      </w:pPr>
      <w:r>
        <w:rPr>
          <w:rFonts w:ascii="Times New Roman" w:hAnsi="Times New Roman" w:cs="Times New Roman"/>
          <w:b/>
          <w:sz w:val="24"/>
        </w:rPr>
        <w:t>项目名称：</w:t>
      </w:r>
      <w:r w:rsidR="00021CFD">
        <w:rPr>
          <w:rFonts w:ascii="Times New Roman" w:hAnsi="Times New Roman" w:cs="Times New Roman" w:hint="eastAsia"/>
          <w:b/>
          <w:bCs/>
          <w:szCs w:val="21"/>
          <w:u w:val="single"/>
        </w:rPr>
        <w:t xml:space="preserve">                     </w:t>
      </w:r>
      <w:r>
        <w:rPr>
          <w:rFonts w:ascii="Times New Roman" w:hAnsi="Times New Roman" w:cs="Times New Roman" w:hint="eastAsia"/>
          <w:b/>
          <w:bCs/>
          <w:szCs w:val="21"/>
          <w:u w:val="single"/>
        </w:rPr>
        <w:t>项目</w:t>
      </w:r>
    </w:p>
    <w:p w:rsidR="00CA40AA" w:rsidRDefault="000C7E2F" w:rsidP="00A056ED">
      <w:pPr>
        <w:snapToGrid w:val="0"/>
        <w:spacing w:afterLines="50" w:line="360" w:lineRule="auto"/>
        <w:jc w:val="left"/>
        <w:rPr>
          <w:rFonts w:ascii="Times New Roman" w:hAnsi="Times New Roman" w:cs="Times New Roman"/>
          <w:b/>
          <w:bCs/>
          <w:sz w:val="24"/>
          <w:u w:val="single"/>
        </w:rPr>
      </w:pPr>
      <w:r>
        <w:rPr>
          <w:rFonts w:ascii="Times New Roman" w:hAnsi="Times New Roman" w:cs="Times New Roman"/>
          <w:b/>
          <w:bCs/>
          <w:sz w:val="24"/>
        </w:rPr>
        <w:t>项目编号：</w:t>
      </w:r>
      <w:r w:rsidR="00021CFD">
        <w:rPr>
          <w:rFonts w:ascii="Times New Roman" w:hAnsi="Times New Roman" w:cs="Times New Roman" w:hint="eastAsia"/>
          <w:b/>
          <w:bCs/>
          <w:szCs w:val="21"/>
          <w:u w:val="single"/>
        </w:rPr>
        <w:t xml:space="preserve">                 </w:t>
      </w:r>
      <w:r w:rsidR="00021CFD">
        <w:rPr>
          <w:rFonts w:ascii="Times New Roman" w:hAnsi="Times New Roman" w:cs="Times New Roman" w:hint="eastAsia"/>
          <w:b/>
          <w:bCs/>
          <w:szCs w:val="21"/>
          <w:u w:val="single"/>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sz="4" w:space="0" w:color="auto"/>
            </w:tcBorders>
          </w:tcPr>
          <w:p w:rsidR="00CA40AA" w:rsidRDefault="00CA40AA">
            <w:pPr>
              <w:rPr>
                <w:rFonts w:ascii="Times New Roman" w:hAnsi="Times New Roman" w:cs="Times New Roman"/>
                <w:b/>
                <w:sz w:val="24"/>
              </w:rPr>
            </w:pPr>
          </w:p>
        </w:tc>
      </w:tr>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hint="eastAsia"/>
                <w:b/>
                <w:sz w:val="24"/>
              </w:rPr>
              <w:t>报价</w:t>
            </w:r>
            <w:r>
              <w:rPr>
                <w:rFonts w:ascii="Times New Roman" w:hAnsi="Times New Roman" w:cs="Times New Roman"/>
                <w:b/>
                <w:sz w:val="24"/>
              </w:rPr>
              <w:t>范围</w:t>
            </w:r>
          </w:p>
        </w:tc>
        <w:tc>
          <w:tcPr>
            <w:tcW w:w="3557" w:type="pct"/>
            <w:tcBorders>
              <w:left w:val="single" w:sz="4" w:space="0" w:color="auto"/>
            </w:tcBorders>
            <w:vAlign w:val="center"/>
          </w:tcPr>
          <w:p w:rsidR="00CA40AA" w:rsidRDefault="000C7E2F">
            <w:pPr>
              <w:widowControl/>
              <w:rPr>
                <w:rFonts w:ascii="Times New Roman" w:hAnsi="Times New Roman" w:cs="Times New Roman"/>
                <w:b/>
                <w:sz w:val="24"/>
              </w:rPr>
            </w:pPr>
            <w:r>
              <w:rPr>
                <w:rFonts w:ascii="Times New Roman" w:hAnsi="Times New Roman" w:cs="Times New Roman"/>
                <w:sz w:val="24"/>
                <w:szCs w:val="28"/>
              </w:rPr>
              <w:t>全部</w:t>
            </w:r>
            <w:r>
              <w:rPr>
                <w:rFonts w:ascii="Times New Roman" w:hAnsi="Times New Roman" w:cs="Times New Roman"/>
                <w:sz w:val="24"/>
                <w:szCs w:val="28"/>
              </w:rPr>
              <w:t xml:space="preserve"> </w:t>
            </w:r>
          </w:p>
        </w:tc>
      </w:tr>
      <w:tr w:rsidR="00CA40AA">
        <w:trPr>
          <w:trHeight w:val="1691"/>
          <w:jc w:val="center"/>
        </w:trPr>
        <w:tc>
          <w:tcPr>
            <w:tcW w:w="1442" w:type="pct"/>
            <w:tcBorders>
              <w:top w:val="single" w:sz="4" w:space="0" w:color="auto"/>
            </w:tcBorders>
            <w:vAlign w:val="center"/>
          </w:tcPr>
          <w:p w:rsidR="00CA40AA" w:rsidRDefault="000C7E2F">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报价</w:t>
            </w:r>
          </w:p>
          <w:p w:rsidR="00CA40AA" w:rsidRDefault="000C7E2F">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rsidR="00CA40AA" w:rsidRDefault="00CA40AA">
            <w:pPr>
              <w:snapToGrid w:val="0"/>
              <w:rPr>
                <w:rFonts w:ascii="Times New Roman" w:hAnsi="Times New Roman" w:cs="Times New Roman"/>
                <w:sz w:val="24"/>
              </w:rPr>
            </w:pPr>
          </w:p>
          <w:p w:rsidR="00CA40AA" w:rsidRDefault="000C7E2F">
            <w:pPr>
              <w:snapToGrid w:val="0"/>
              <w:rPr>
                <w:rFonts w:ascii="Times New Roman" w:hAnsi="Times New Roman" w:cs="Times New Roman"/>
                <w:bCs/>
                <w:sz w:val="24"/>
                <w:u w:val="single"/>
              </w:rPr>
            </w:pPr>
            <w:r>
              <w:rPr>
                <w:rFonts w:ascii="Times New Roman" w:hAnsi="Times New Roman" w:cs="Times New Roman"/>
                <w:bCs/>
                <w:sz w:val="24"/>
              </w:rPr>
              <w:t>人民币大写：</w:t>
            </w:r>
          </w:p>
          <w:p w:rsidR="00CA40AA" w:rsidRDefault="00CA40AA">
            <w:pPr>
              <w:snapToGrid w:val="0"/>
              <w:rPr>
                <w:rFonts w:ascii="Times New Roman" w:hAnsi="Times New Roman" w:cs="Times New Roman"/>
                <w:b/>
                <w:sz w:val="24"/>
              </w:rPr>
            </w:pPr>
          </w:p>
        </w:tc>
      </w:tr>
      <w:tr w:rsidR="00CA40AA">
        <w:trPr>
          <w:trHeight w:val="732"/>
          <w:jc w:val="center"/>
        </w:trPr>
        <w:tc>
          <w:tcPr>
            <w:tcW w:w="1442" w:type="pct"/>
            <w:tcBorders>
              <w:top w:val="single" w:sz="4" w:space="0" w:color="auto"/>
            </w:tcBorders>
            <w:vAlign w:val="center"/>
          </w:tcPr>
          <w:p w:rsidR="00CA40AA" w:rsidRDefault="000C7E2F">
            <w:pPr>
              <w:snapToGrid w:val="0"/>
              <w:jc w:val="center"/>
              <w:rPr>
                <w:rFonts w:ascii="Times New Roman" w:hAnsi="Times New Roman" w:cs="Times New Roman"/>
                <w:b/>
                <w:strike/>
                <w:sz w:val="24"/>
                <w:highlight w:val="yellow"/>
              </w:rPr>
            </w:pPr>
            <w:r>
              <w:rPr>
                <w:rFonts w:ascii="Times New Roman" w:hAnsi="Times New Roman" w:cs="Times New Roman" w:hint="eastAsia"/>
                <w:b/>
                <w:sz w:val="24"/>
              </w:rPr>
              <w:t>服务</w:t>
            </w:r>
            <w:r>
              <w:rPr>
                <w:rFonts w:ascii="Times New Roman" w:hAnsi="Times New Roman" w:cs="Times New Roman"/>
                <w:b/>
                <w:sz w:val="24"/>
              </w:rPr>
              <w:t>周期</w:t>
            </w:r>
          </w:p>
        </w:tc>
        <w:tc>
          <w:tcPr>
            <w:tcW w:w="3557" w:type="pct"/>
            <w:vAlign w:val="center"/>
          </w:tcPr>
          <w:p w:rsidR="00CA40AA" w:rsidRDefault="00CA40AA">
            <w:pPr>
              <w:snapToGrid w:val="0"/>
              <w:rPr>
                <w:rFonts w:ascii="Times New Roman" w:hAnsi="Times New Roman" w:cs="Times New Roman"/>
                <w:b/>
                <w:strike/>
                <w:sz w:val="24"/>
                <w:highlight w:val="yellow"/>
              </w:rPr>
            </w:pPr>
          </w:p>
        </w:tc>
      </w:tr>
      <w:tr w:rsidR="00CA40AA" w:rsidTr="00E827D6">
        <w:trPr>
          <w:trHeight w:val="1972"/>
          <w:jc w:val="center"/>
        </w:trPr>
        <w:tc>
          <w:tcPr>
            <w:tcW w:w="1442" w:type="pct"/>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备注说明</w:t>
            </w:r>
          </w:p>
        </w:tc>
        <w:tc>
          <w:tcPr>
            <w:tcW w:w="3557" w:type="pct"/>
            <w:vAlign w:val="center"/>
          </w:tcPr>
          <w:p w:rsidR="00CA40AA" w:rsidRPr="00E827D6" w:rsidRDefault="00E827D6" w:rsidP="00E827D6">
            <w:pPr>
              <w:jc w:val="center"/>
              <w:rPr>
                <w:rFonts w:ascii="Times New Roman" w:hAnsi="Times New Roman" w:cs="Times New Roman"/>
                <w:b/>
                <w:sz w:val="28"/>
                <w:szCs w:val="28"/>
              </w:rPr>
            </w:pPr>
            <w:r w:rsidRPr="00E827D6">
              <w:rPr>
                <w:rFonts w:ascii="Times New Roman" w:hAnsi="Times New Roman" w:cs="Times New Roman" w:hint="eastAsia"/>
                <w:b/>
                <w:sz w:val="28"/>
                <w:szCs w:val="28"/>
              </w:rPr>
              <w:t>报价</w:t>
            </w:r>
            <w:r>
              <w:rPr>
                <w:rFonts w:ascii="Times New Roman" w:hAnsi="Times New Roman" w:cs="Times New Roman" w:hint="eastAsia"/>
                <w:b/>
                <w:sz w:val="28"/>
                <w:szCs w:val="28"/>
              </w:rPr>
              <w:t>表</w:t>
            </w:r>
            <w:r w:rsidRPr="00E827D6">
              <w:rPr>
                <w:rFonts w:ascii="Times New Roman" w:hAnsi="Times New Roman" w:cs="Times New Roman" w:hint="eastAsia"/>
                <w:b/>
                <w:sz w:val="28"/>
                <w:szCs w:val="28"/>
              </w:rPr>
              <w:t>要体现税率</w:t>
            </w:r>
            <w:r w:rsidRPr="00E827D6">
              <w:rPr>
                <w:rFonts w:ascii="Times New Roman" w:hAnsi="Times New Roman" w:cs="Times New Roman" w:hint="eastAsia"/>
                <w:b/>
                <w:sz w:val="28"/>
                <w:szCs w:val="28"/>
              </w:rPr>
              <w:t xml:space="preserve"> </w:t>
            </w:r>
            <w:r w:rsidRPr="00E827D6">
              <w:rPr>
                <w:rFonts w:ascii="Times New Roman" w:hAnsi="Times New Roman" w:cs="Times New Roman" w:hint="eastAsia"/>
                <w:b/>
                <w:color w:val="FF0000"/>
                <w:sz w:val="28"/>
                <w:szCs w:val="28"/>
                <w:highlight w:val="yellow"/>
              </w:rPr>
              <w:t>**</w:t>
            </w:r>
            <w:r w:rsidRPr="00E827D6">
              <w:rPr>
                <w:rFonts w:ascii="Times New Roman" w:hAnsi="Times New Roman" w:cs="Times New Roman" w:hint="eastAsia"/>
                <w:b/>
                <w:color w:val="FF0000"/>
                <w:sz w:val="28"/>
                <w:szCs w:val="28"/>
                <w:highlight w:val="yellow"/>
              </w:rPr>
              <w:t>％</w:t>
            </w:r>
          </w:p>
        </w:tc>
      </w:tr>
    </w:tbl>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投标人公章：</w:t>
      </w:r>
    </w:p>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p>
    <w:p w:rsidR="00CA40AA" w:rsidRDefault="000C7E2F">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rsidR="00CA40AA" w:rsidRDefault="000C7E2F" w:rsidP="00E827D6">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本表内容根据</w:t>
      </w:r>
      <w:r>
        <w:rPr>
          <w:rFonts w:ascii="Times New Roman" w:hAnsi="Times New Roman" w:cs="Times New Roman" w:hint="eastAsia"/>
          <w:b/>
          <w:bCs/>
          <w:sz w:val="24"/>
        </w:rPr>
        <w:t>询价</w:t>
      </w:r>
      <w:r>
        <w:rPr>
          <w:rFonts w:ascii="Times New Roman" w:hAnsi="Times New Roman" w:cs="Times New Roman"/>
          <w:b/>
          <w:bCs/>
          <w:sz w:val="24"/>
        </w:rPr>
        <w:t>文件要求包括了</w:t>
      </w:r>
      <w:r>
        <w:rPr>
          <w:rFonts w:ascii="Times New Roman" w:hAnsi="Times New Roman" w:cs="Times New Roman" w:hint="eastAsia"/>
          <w:b/>
          <w:bCs/>
          <w:sz w:val="24"/>
        </w:rPr>
        <w:t>询价</w:t>
      </w:r>
      <w:r>
        <w:rPr>
          <w:rFonts w:ascii="Times New Roman" w:hAnsi="Times New Roman" w:cs="Times New Roman"/>
          <w:b/>
          <w:bCs/>
          <w:sz w:val="24"/>
        </w:rPr>
        <w:t>文件要求提供的全部内容的所有费用。</w:t>
      </w:r>
    </w:p>
    <w:p w:rsidR="00CA40AA" w:rsidRDefault="000C7E2F" w:rsidP="00E827D6">
      <w:pPr>
        <w:adjustRightInd w:val="0"/>
        <w:snapToGrid w:val="0"/>
        <w:spacing w:line="360" w:lineRule="auto"/>
        <w:ind w:firstLineChars="200" w:firstLine="482"/>
        <w:outlineLvl w:val="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特殊事项在备注</w:t>
      </w:r>
      <w:r>
        <w:rPr>
          <w:rFonts w:ascii="Times New Roman" w:hAnsi="Times New Roman" w:cs="Times New Roman"/>
          <w:b/>
          <w:sz w:val="24"/>
        </w:rPr>
        <w:t>说明</w:t>
      </w:r>
      <w:r>
        <w:rPr>
          <w:rFonts w:ascii="Times New Roman" w:hAnsi="Times New Roman" w:cs="Times New Roman"/>
          <w:b/>
          <w:bCs/>
          <w:sz w:val="24"/>
        </w:rPr>
        <w:t>中注明。</w:t>
      </w:r>
    </w:p>
    <w:p w:rsidR="00CA40AA" w:rsidRDefault="000C7E2F">
      <w:pPr>
        <w:spacing w:line="440" w:lineRule="exact"/>
        <w:ind w:firstLine="435"/>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lastRenderedPageBreak/>
        <w:t>二、投标函</w:t>
      </w:r>
    </w:p>
    <w:p w:rsidR="00CA40AA" w:rsidRDefault="000C7E2F">
      <w:pPr>
        <w:pStyle w:val="a9"/>
        <w:spacing w:line="360" w:lineRule="auto"/>
        <w:ind w:leftChars="0" w:left="0"/>
        <w:rPr>
          <w:rFonts w:ascii="Times New Roman" w:hAnsi="Times New Roman" w:cs="Times New Roman"/>
          <w:sz w:val="24"/>
        </w:rPr>
      </w:pPr>
      <w:r>
        <w:rPr>
          <w:rFonts w:ascii="Times New Roman" w:hAnsi="Times New Roman" w:cs="Times New Roman"/>
          <w:sz w:val="24"/>
        </w:rPr>
        <w:t>致：</w:t>
      </w:r>
      <w:r w:rsidR="00021CFD">
        <w:rPr>
          <w:rFonts w:ascii="Times New Roman" w:hAnsi="Times New Roman" w:cs="Times New Roman" w:hint="eastAsia"/>
          <w:sz w:val="24"/>
          <w:u w:val="single"/>
        </w:rPr>
        <w:t xml:space="preserve">                 </w:t>
      </w:r>
      <w:r>
        <w:rPr>
          <w:rFonts w:ascii="Times New Roman" w:hAnsi="Times New Roman" w:cs="Times New Roman" w:hint="eastAsia"/>
          <w:sz w:val="24"/>
          <w:u w:val="single"/>
        </w:rPr>
        <w:t>管理有限公司</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根据贵方的询价文件，我方承诺如下：</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我方接受上述文件要求。我方承诺按本询价文件、合同条款和招标人要求承担本项目的供货（安装），并承担任何质量缺陷保修责任。</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我方承诺报价低于同类货物和服务的市场平均价格。</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如我方中标，我方承诺愿意按询价文件规定缴纳履约保证金。按本次询价文件规定及投标报价供货（安装）。</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我方根据本次询价文件的规定，严格履行合同的责任和义务</w:t>
      </w:r>
      <w:r>
        <w:rPr>
          <w:rFonts w:ascii="Times New Roman" w:hAnsi="Times New Roman" w:cs="Times New Roman"/>
          <w:sz w:val="24"/>
        </w:rPr>
        <w:t>,</w:t>
      </w:r>
      <w:r>
        <w:rPr>
          <w:rFonts w:ascii="Times New Roman" w:hAnsi="Times New Roman" w:cs="Times New Roman"/>
          <w:sz w:val="24"/>
        </w:rPr>
        <w:t>并保证于你方要求的日期内完成供货（安装）及服务，并通过你方验收。</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我方同意按你方要求在规定时间内向你方提供与其投标有关的任何证据或补充资料，否则，我方的投标文件可被你方拒绝。</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我方同意询价文件规定的付款方式、供货（安装）期限。</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我方同意所提交的投标文件在询价文件规定的投标有效期内有效，在此期间内如果中标，我方将受此约束。</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除非另外达成协议并生效，你方的中标通知书和本投标文件以及询价文件、询价文件澄清、修改、补充将成为约束双方的合同文件的组成部分。</w:t>
      </w:r>
    </w:p>
    <w:p w:rsidR="00CA40AA" w:rsidRDefault="000C7E2F" w:rsidP="00E827D6">
      <w:pPr>
        <w:spacing w:line="360" w:lineRule="auto"/>
        <w:ind w:firstLineChars="200" w:firstLine="480"/>
        <w:rPr>
          <w:rFonts w:ascii="Times New Roman" w:hAnsi="Times New Roman" w:cs="Times New Roman"/>
        </w:rPr>
      </w:pPr>
      <w:r>
        <w:rPr>
          <w:rFonts w:ascii="Times New Roman" w:hAnsi="Times New Roman" w:cs="Times New Roman"/>
          <w:sz w:val="24"/>
        </w:rPr>
        <w:t>11.</w:t>
      </w:r>
      <w:r>
        <w:rPr>
          <w:rFonts w:ascii="Times New Roman" w:hAnsi="Times New Roman" w:cs="Times New Roman"/>
          <w:sz w:val="24"/>
        </w:rPr>
        <w:t>其他补充说明：</w:t>
      </w:r>
      <w:r>
        <w:rPr>
          <w:rFonts w:ascii="Times New Roman" w:hAnsi="Times New Roman" w:cs="Times New Roman"/>
          <w:sz w:val="24"/>
          <w:u w:val="single"/>
        </w:rPr>
        <w:t xml:space="preserve">             </w:t>
      </w:r>
      <w:r>
        <w:rPr>
          <w:rFonts w:ascii="Times New Roman" w:hAnsi="Times New Roman" w:cs="Times New Roman"/>
          <w:sz w:val="24"/>
          <w:u w:val="single"/>
        </w:rPr>
        <w:t>补充说明事项（如有）</w:t>
      </w:r>
      <w:r>
        <w:rPr>
          <w:rFonts w:ascii="Times New Roman" w:hAnsi="Times New Roman" w:cs="Times New Roman"/>
          <w:sz w:val="24"/>
          <w:u w:val="single"/>
        </w:rPr>
        <w:t xml:space="preserve">       </w:t>
      </w:r>
    </w:p>
    <w:p w:rsidR="00CA40AA" w:rsidRDefault="00CA40AA" w:rsidP="00E827D6">
      <w:pPr>
        <w:pStyle w:val="ae"/>
        <w:ind w:firstLine="210"/>
        <w:rPr>
          <w:rFonts w:ascii="Times New Roman" w:hAnsi="Times New Roman" w:cs="Times New Roman"/>
        </w:rPr>
      </w:pPr>
    </w:p>
    <w:p w:rsidR="00CA40AA" w:rsidRDefault="000C7E2F" w:rsidP="00E827D6">
      <w:pPr>
        <w:spacing w:line="360" w:lineRule="auto"/>
        <w:ind w:firstLineChars="2000" w:firstLine="4800"/>
        <w:rPr>
          <w:rFonts w:ascii="Times New Roman" w:hAnsi="Times New Roman" w:cs="Times New Roman"/>
          <w:sz w:val="24"/>
        </w:rPr>
      </w:pPr>
      <w:r>
        <w:rPr>
          <w:rFonts w:ascii="Times New Roman" w:hAnsi="Times New Roman" w:cs="Times New Roman"/>
          <w:sz w:val="24"/>
        </w:rPr>
        <w:t>投标人公章：</w:t>
      </w:r>
    </w:p>
    <w:p w:rsidR="00CA40AA" w:rsidRDefault="000C7E2F" w:rsidP="00E827D6">
      <w:pPr>
        <w:spacing w:line="360" w:lineRule="auto"/>
        <w:ind w:firstLineChars="2000" w:firstLine="4800"/>
        <w:rPr>
          <w:rFonts w:ascii="Times New Roman" w:hAnsi="Times New Roman" w:cs="Times New Roman"/>
          <w:sz w:val="24"/>
          <w:u w:val="single"/>
        </w:rPr>
      </w:pPr>
      <w:r>
        <w:rPr>
          <w:rFonts w:ascii="Times New Roman" w:hAnsi="Times New Roman" w:cs="Times New Roman"/>
          <w:sz w:val="24"/>
        </w:rPr>
        <w:t>日</w:t>
      </w:r>
      <w:r>
        <w:rPr>
          <w:rFonts w:ascii="Times New Roman" w:hAnsi="Times New Roman" w:cs="Times New Roman"/>
          <w:sz w:val="24"/>
        </w:rPr>
        <w:t xml:space="preserve">      </w:t>
      </w:r>
      <w:r>
        <w:rPr>
          <w:rFonts w:ascii="Times New Roman" w:hAnsi="Times New Roman" w:cs="Times New Roman"/>
          <w:sz w:val="24"/>
        </w:rPr>
        <w:t>期：</w:t>
      </w:r>
    </w:p>
    <w:p w:rsidR="00CA40AA" w:rsidRDefault="000C7E2F">
      <w:pPr>
        <w:widowControl/>
        <w:jc w:val="left"/>
        <w:rPr>
          <w:rFonts w:ascii="Times New Roman" w:hAnsi="Times New Roman" w:cs="Times New Roman"/>
          <w:b/>
          <w:sz w:val="24"/>
        </w:rPr>
      </w:pPr>
      <w:r>
        <w:rPr>
          <w:rFonts w:ascii="Times New Roman" w:hAnsi="Times New Roman" w:cs="Times New Roman"/>
          <w:b/>
          <w:sz w:val="24"/>
        </w:rPr>
        <w:br w:type="page"/>
      </w:r>
    </w:p>
    <w:p w:rsidR="00CA40AA" w:rsidRDefault="00CA40AA" w:rsidP="00E827D6">
      <w:pPr>
        <w:pStyle w:val="a9"/>
        <w:spacing w:line="360" w:lineRule="auto"/>
        <w:ind w:left="5250"/>
        <w:rPr>
          <w:rFonts w:ascii="Times New Roman" w:hAnsi="Times New Roman" w:cs="Times New Roman"/>
          <w:sz w:val="24"/>
        </w:rPr>
      </w:pPr>
    </w:p>
    <w:bookmarkEnd w:id="33"/>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hint="eastAsia"/>
          <w:b/>
          <w:sz w:val="24"/>
        </w:rPr>
        <w:t>三</w:t>
      </w:r>
      <w:r>
        <w:rPr>
          <w:rFonts w:ascii="Times New Roman" w:hAnsi="Times New Roman" w:cs="Times New Roman"/>
          <w:b/>
          <w:sz w:val="24"/>
        </w:rPr>
        <w:t>、法定代表人（单位负责人）身份证明或授权委托书</w:t>
      </w:r>
    </w:p>
    <w:p w:rsidR="00CA40AA" w:rsidRDefault="00CA40AA" w:rsidP="00E827D6">
      <w:pPr>
        <w:spacing w:line="500" w:lineRule="exact"/>
        <w:ind w:firstLineChars="414" w:firstLine="1164"/>
        <w:rPr>
          <w:b/>
          <w:bCs/>
          <w:sz w:val="28"/>
          <w:szCs w:val="22"/>
        </w:rPr>
      </w:pPr>
    </w:p>
    <w:p w:rsidR="00CA40AA" w:rsidRDefault="000C7E2F">
      <w:pPr>
        <w:spacing w:line="500" w:lineRule="exact"/>
        <w:jc w:val="center"/>
        <w:outlineLvl w:val="2"/>
        <w:rPr>
          <w:rFonts w:eastAsia="黑体"/>
          <w:bCs/>
          <w:sz w:val="24"/>
        </w:rPr>
      </w:pPr>
      <w:r>
        <w:rPr>
          <w:rFonts w:eastAsia="黑体"/>
          <w:bCs/>
          <w:sz w:val="24"/>
        </w:rPr>
        <w:t>法定代表人（单位负责人）身份证明</w:t>
      </w:r>
    </w:p>
    <w:p w:rsidR="00CA40AA" w:rsidRDefault="00CA40AA">
      <w:pPr>
        <w:spacing w:line="500" w:lineRule="exact"/>
        <w:ind w:left="765"/>
        <w:rPr>
          <w:szCs w:val="22"/>
        </w:rPr>
      </w:pPr>
    </w:p>
    <w:p w:rsidR="00CA40AA" w:rsidRDefault="000C7E2F">
      <w:pPr>
        <w:spacing w:line="500" w:lineRule="exact"/>
        <w:rPr>
          <w:szCs w:val="21"/>
        </w:rPr>
      </w:pPr>
      <w:r>
        <w:rPr>
          <w:szCs w:val="21"/>
        </w:rPr>
        <w:t>投</w:t>
      </w:r>
      <w:r>
        <w:rPr>
          <w:szCs w:val="21"/>
        </w:rPr>
        <w:t xml:space="preserve"> </w:t>
      </w:r>
      <w:r>
        <w:rPr>
          <w:szCs w:val="21"/>
        </w:rPr>
        <w:t>标</w:t>
      </w:r>
      <w:r>
        <w:rPr>
          <w:szCs w:val="21"/>
        </w:rPr>
        <w:t xml:space="preserve"> </w:t>
      </w:r>
      <w:r>
        <w:rPr>
          <w:szCs w:val="21"/>
        </w:rPr>
        <w:t>人：</w:t>
      </w:r>
    </w:p>
    <w:p w:rsidR="00CA40AA" w:rsidRDefault="000C7E2F">
      <w:pPr>
        <w:spacing w:line="500" w:lineRule="exact"/>
        <w:rPr>
          <w:szCs w:val="21"/>
        </w:rPr>
      </w:pPr>
      <w:r>
        <w:rPr>
          <w:szCs w:val="21"/>
        </w:rPr>
        <w:t>单位性质：</w:t>
      </w:r>
    </w:p>
    <w:p w:rsidR="00CA40AA" w:rsidRDefault="000C7E2F">
      <w:pPr>
        <w:spacing w:line="500" w:lineRule="exact"/>
        <w:rPr>
          <w:szCs w:val="21"/>
        </w:rPr>
      </w:pPr>
      <w:r>
        <w:rPr>
          <w:szCs w:val="21"/>
        </w:rPr>
        <w:t>地</w:t>
      </w:r>
      <w:r>
        <w:rPr>
          <w:szCs w:val="21"/>
        </w:rPr>
        <w:t xml:space="preserve">    </w:t>
      </w:r>
      <w:r>
        <w:rPr>
          <w:szCs w:val="21"/>
        </w:rPr>
        <w:t>址：</w:t>
      </w:r>
    </w:p>
    <w:p w:rsidR="00CA40AA" w:rsidRDefault="000C7E2F">
      <w:pPr>
        <w:spacing w:line="500" w:lineRule="exact"/>
        <w:rPr>
          <w:szCs w:val="21"/>
        </w:rPr>
      </w:pPr>
      <w:r>
        <w:rPr>
          <w:szCs w:val="21"/>
        </w:rPr>
        <w:t>成立时间：年月日</w:t>
      </w:r>
    </w:p>
    <w:p w:rsidR="00CA40AA" w:rsidRDefault="000C7E2F">
      <w:pPr>
        <w:spacing w:line="500" w:lineRule="exact"/>
        <w:rPr>
          <w:szCs w:val="21"/>
        </w:rPr>
      </w:pPr>
      <w:r>
        <w:rPr>
          <w:szCs w:val="21"/>
        </w:rPr>
        <w:t>经营期限：</w:t>
      </w:r>
    </w:p>
    <w:p w:rsidR="00CA40AA" w:rsidRDefault="000C7E2F">
      <w:pPr>
        <w:spacing w:line="500" w:lineRule="exact"/>
        <w:rPr>
          <w:szCs w:val="21"/>
        </w:rPr>
      </w:pPr>
      <w:r>
        <w:rPr>
          <w:szCs w:val="21"/>
        </w:rPr>
        <w:t>姓</w:t>
      </w:r>
      <w:r>
        <w:rPr>
          <w:szCs w:val="21"/>
        </w:rPr>
        <w:t xml:space="preserve">    </w:t>
      </w:r>
      <w:r>
        <w:rPr>
          <w:szCs w:val="21"/>
        </w:rPr>
        <w:t>名：性</w:t>
      </w:r>
      <w:r>
        <w:rPr>
          <w:szCs w:val="21"/>
        </w:rPr>
        <w:t xml:space="preserve">        </w:t>
      </w:r>
      <w:r>
        <w:rPr>
          <w:szCs w:val="21"/>
        </w:rPr>
        <w:t>别：</w:t>
      </w:r>
    </w:p>
    <w:p w:rsidR="00CA40AA" w:rsidRDefault="000C7E2F">
      <w:pPr>
        <w:spacing w:line="500" w:lineRule="exact"/>
        <w:rPr>
          <w:szCs w:val="21"/>
        </w:rPr>
      </w:pPr>
      <w:r>
        <w:rPr>
          <w:szCs w:val="21"/>
        </w:rPr>
        <w:t>年</w:t>
      </w:r>
      <w:r>
        <w:rPr>
          <w:szCs w:val="21"/>
        </w:rPr>
        <w:t xml:space="preserve">    </w:t>
      </w:r>
      <w:r>
        <w:rPr>
          <w:szCs w:val="21"/>
        </w:rPr>
        <w:t>龄：职</w:t>
      </w:r>
      <w:r>
        <w:rPr>
          <w:szCs w:val="21"/>
        </w:rPr>
        <w:t xml:space="preserve">        </w:t>
      </w:r>
      <w:r>
        <w:rPr>
          <w:szCs w:val="21"/>
        </w:rPr>
        <w:t>务：</w:t>
      </w:r>
    </w:p>
    <w:p w:rsidR="00CA40AA" w:rsidRDefault="000C7E2F">
      <w:pPr>
        <w:spacing w:line="500" w:lineRule="exact"/>
        <w:rPr>
          <w:szCs w:val="21"/>
        </w:rPr>
      </w:pPr>
      <w:r>
        <w:rPr>
          <w:szCs w:val="21"/>
        </w:rPr>
        <w:t>系（投标人名称）的法定代表人（单位负责人）。</w:t>
      </w:r>
    </w:p>
    <w:p w:rsidR="00CA40AA" w:rsidRDefault="000C7E2F">
      <w:pPr>
        <w:spacing w:line="500" w:lineRule="exact"/>
        <w:rPr>
          <w:szCs w:val="21"/>
        </w:rPr>
      </w:pPr>
      <w:r>
        <w:rPr>
          <w:szCs w:val="21"/>
        </w:rPr>
        <w:t>特此证明。</w:t>
      </w:r>
    </w:p>
    <w:p w:rsidR="00CA40AA" w:rsidRDefault="00CA40AA">
      <w:pPr>
        <w:spacing w:line="500" w:lineRule="exact"/>
        <w:rPr>
          <w:szCs w:val="21"/>
        </w:rPr>
      </w:pPr>
    </w:p>
    <w:p w:rsidR="00CA40AA" w:rsidRDefault="00CA40AA">
      <w:pPr>
        <w:spacing w:line="500" w:lineRule="exact"/>
        <w:rPr>
          <w:szCs w:val="21"/>
        </w:rPr>
      </w:pPr>
    </w:p>
    <w:p w:rsidR="00CA40AA" w:rsidRDefault="000C7E2F">
      <w:pPr>
        <w:wordWrap w:val="0"/>
        <w:spacing w:line="500" w:lineRule="exact"/>
        <w:jc w:val="right"/>
        <w:rPr>
          <w:szCs w:val="21"/>
        </w:rPr>
      </w:pPr>
      <w:r>
        <w:rPr>
          <w:szCs w:val="21"/>
        </w:rPr>
        <w:t>投标人：（盖单位章）</w:t>
      </w:r>
    </w:p>
    <w:p w:rsidR="00CA40AA" w:rsidRDefault="000C7E2F" w:rsidP="00E827D6">
      <w:pPr>
        <w:spacing w:line="500" w:lineRule="exact"/>
        <w:ind w:firstLineChars="1700" w:firstLine="3570"/>
        <w:rPr>
          <w:sz w:val="24"/>
          <w:szCs w:val="22"/>
        </w:rPr>
      </w:pPr>
      <w:r>
        <w:rPr>
          <w:szCs w:val="21"/>
        </w:rPr>
        <w:t>年月日</w:t>
      </w:r>
    </w:p>
    <w:p w:rsidR="00CA40AA" w:rsidRDefault="00CA40AA" w:rsidP="00E827D6">
      <w:pPr>
        <w:spacing w:line="500" w:lineRule="exact"/>
        <w:ind w:firstLineChars="1600" w:firstLine="3840"/>
        <w:rPr>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0C7E2F">
      <w:pPr>
        <w:spacing w:line="500" w:lineRule="exact"/>
        <w:jc w:val="center"/>
        <w:rPr>
          <w:rFonts w:eastAsia="黑体"/>
          <w:sz w:val="32"/>
          <w:szCs w:val="32"/>
        </w:rPr>
      </w:pPr>
      <w:bookmarkStart w:id="34" w:name="_Toc535241227"/>
      <w:bookmarkStart w:id="35" w:name="_Toc535241084"/>
      <w:bookmarkStart w:id="36" w:name="_Toc535241130"/>
      <w:bookmarkStart w:id="37" w:name="_Toc224103498"/>
      <w:bookmarkStart w:id="38" w:name="_Toc224103497"/>
      <w:r>
        <w:rPr>
          <w:sz w:val="32"/>
          <w:szCs w:val="32"/>
        </w:rPr>
        <w:br w:type="page"/>
      </w:r>
      <w:r>
        <w:rPr>
          <w:rFonts w:eastAsia="黑体"/>
          <w:bCs/>
          <w:sz w:val="24"/>
        </w:rPr>
        <w:lastRenderedPageBreak/>
        <w:t>授权委托书</w:t>
      </w:r>
      <w:bookmarkEnd w:id="34"/>
      <w:bookmarkEnd w:id="35"/>
      <w:bookmarkEnd w:id="36"/>
      <w:r>
        <w:rPr>
          <w:rFonts w:eastAsia="黑体" w:hint="eastAsia"/>
          <w:bCs/>
          <w:sz w:val="24"/>
        </w:rPr>
        <w:t>（如有）</w:t>
      </w:r>
    </w:p>
    <w:p w:rsidR="00CA40AA" w:rsidRDefault="00CA40AA">
      <w:pPr>
        <w:spacing w:line="500" w:lineRule="exact"/>
      </w:pPr>
    </w:p>
    <w:p w:rsidR="00CA40AA" w:rsidRDefault="000C7E2F" w:rsidP="00E827D6">
      <w:pPr>
        <w:snapToGrid w:val="0"/>
        <w:spacing w:line="500" w:lineRule="exact"/>
        <w:ind w:firstLineChars="200" w:firstLine="420"/>
        <w:jc w:val="left"/>
        <w:rPr>
          <w:szCs w:val="21"/>
        </w:rPr>
      </w:pPr>
      <w:r>
        <w:rPr>
          <w:szCs w:val="21"/>
        </w:rPr>
        <w:t>本人（姓名）系（投标人名称）的法定代表人（单位负责人），现委托（姓名）为我方代理人。代理人根据授权，以我方名义签署、澄清、说明、补正、递交、撤回、修改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rsidR="00CA40AA" w:rsidRDefault="000C7E2F" w:rsidP="00E827D6">
      <w:pPr>
        <w:snapToGrid w:val="0"/>
        <w:spacing w:line="500" w:lineRule="exact"/>
        <w:ind w:firstLineChars="200" w:firstLine="420"/>
        <w:rPr>
          <w:szCs w:val="21"/>
        </w:rPr>
      </w:pPr>
      <w:r>
        <w:rPr>
          <w:szCs w:val="21"/>
        </w:rPr>
        <w:t>委托期限：</w:t>
      </w:r>
      <w:r>
        <w:rPr>
          <w:szCs w:val="21"/>
          <w:u w:val="single"/>
        </w:rPr>
        <w:t>自本委托书签署之日起至投标有效期期满</w:t>
      </w:r>
      <w:r>
        <w:rPr>
          <w:szCs w:val="21"/>
        </w:rPr>
        <w:t>。</w:t>
      </w:r>
    </w:p>
    <w:p w:rsidR="00CA40AA" w:rsidRDefault="000C7E2F" w:rsidP="00E827D6">
      <w:pPr>
        <w:snapToGrid w:val="0"/>
        <w:spacing w:line="500" w:lineRule="exact"/>
        <w:ind w:firstLineChars="200" w:firstLine="420"/>
        <w:rPr>
          <w:szCs w:val="21"/>
        </w:rPr>
      </w:pPr>
      <w:r>
        <w:rPr>
          <w:szCs w:val="21"/>
        </w:rPr>
        <w:t>代理人无转委托权。</w:t>
      </w:r>
    </w:p>
    <w:p w:rsidR="00CA40AA" w:rsidRDefault="000C7E2F" w:rsidP="00E827D6">
      <w:pPr>
        <w:snapToGrid w:val="0"/>
        <w:spacing w:line="5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附：法定代表人身份证明</w:t>
      </w:r>
    </w:p>
    <w:p w:rsidR="00CA40AA" w:rsidRDefault="000C7E2F" w:rsidP="00E827D6">
      <w:pPr>
        <w:snapToGrid w:val="0"/>
        <w:spacing w:line="500" w:lineRule="exact"/>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委托代理人及法定代表人身份证扫描件</w:t>
      </w:r>
    </w:p>
    <w:p w:rsidR="00CA40AA" w:rsidRDefault="00CA40AA">
      <w:pPr>
        <w:spacing w:line="500" w:lineRule="exact"/>
        <w:rPr>
          <w:szCs w:val="21"/>
        </w:rPr>
      </w:pPr>
    </w:p>
    <w:p w:rsidR="00CA40AA" w:rsidRDefault="000C7E2F" w:rsidP="00E827D6">
      <w:pPr>
        <w:spacing w:line="500" w:lineRule="exact"/>
        <w:ind w:firstLineChars="1500" w:firstLine="3150"/>
        <w:rPr>
          <w:szCs w:val="21"/>
        </w:rPr>
      </w:pPr>
      <w:r>
        <w:rPr>
          <w:szCs w:val="21"/>
        </w:rPr>
        <w:t>投</w:t>
      </w:r>
      <w:r>
        <w:rPr>
          <w:szCs w:val="21"/>
        </w:rPr>
        <w:t xml:space="preserve">  </w:t>
      </w:r>
      <w:r>
        <w:rPr>
          <w:szCs w:val="21"/>
        </w:rPr>
        <w:t>标</w:t>
      </w:r>
      <w:r>
        <w:rPr>
          <w:szCs w:val="21"/>
        </w:rPr>
        <w:t xml:space="preserve">  </w:t>
      </w:r>
      <w:r>
        <w:rPr>
          <w:szCs w:val="21"/>
        </w:rPr>
        <w:t>人：（盖单位章）</w:t>
      </w:r>
    </w:p>
    <w:p w:rsidR="00CA40AA" w:rsidRDefault="000C7E2F" w:rsidP="00E827D6">
      <w:pPr>
        <w:spacing w:line="500" w:lineRule="exact"/>
        <w:ind w:firstLineChars="1500" w:firstLine="3150"/>
        <w:rPr>
          <w:szCs w:val="21"/>
        </w:rPr>
      </w:pPr>
      <w:r>
        <w:rPr>
          <w:szCs w:val="21"/>
        </w:rPr>
        <w:t>法定代表人（单位负责人）：（签字或盖章）</w:t>
      </w:r>
    </w:p>
    <w:p w:rsidR="00CA40AA" w:rsidRDefault="000C7E2F" w:rsidP="00E827D6">
      <w:pPr>
        <w:spacing w:line="500" w:lineRule="exact"/>
        <w:ind w:firstLineChars="1500" w:firstLine="3150"/>
        <w:rPr>
          <w:szCs w:val="21"/>
          <w:u w:val="single"/>
        </w:rPr>
      </w:pPr>
      <w:r>
        <w:rPr>
          <w:szCs w:val="21"/>
        </w:rPr>
        <w:t>身份证号码</w:t>
      </w:r>
      <w:r>
        <w:rPr>
          <w:color w:val="FF0000"/>
          <w:szCs w:val="21"/>
        </w:rPr>
        <w:t>（代理人）</w:t>
      </w:r>
      <w:r>
        <w:rPr>
          <w:szCs w:val="21"/>
        </w:rPr>
        <w:t>：</w:t>
      </w:r>
    </w:p>
    <w:p w:rsidR="00CA40AA" w:rsidRDefault="000C7E2F" w:rsidP="00E827D6">
      <w:pPr>
        <w:spacing w:line="500" w:lineRule="exact"/>
        <w:ind w:firstLineChars="2300" w:firstLine="4830"/>
        <w:jc w:val="right"/>
        <w:rPr>
          <w:szCs w:val="21"/>
        </w:rPr>
      </w:pPr>
      <w:r>
        <w:rPr>
          <w:szCs w:val="21"/>
        </w:rPr>
        <w:t>年月日</w:t>
      </w:r>
    </w:p>
    <w:p w:rsidR="00CA40AA" w:rsidRDefault="00CA40AA">
      <w:pPr>
        <w:autoSpaceDE w:val="0"/>
        <w:autoSpaceDN w:val="0"/>
        <w:adjustRightInd w:val="0"/>
        <w:snapToGrid w:val="0"/>
        <w:spacing w:line="500" w:lineRule="exact"/>
        <w:jc w:val="left"/>
        <w:rPr>
          <w:kern w:val="0"/>
          <w:szCs w:val="22"/>
        </w:rPr>
      </w:pPr>
    </w:p>
    <w:p w:rsidR="00CA40AA" w:rsidRDefault="000C7E2F">
      <w:pPr>
        <w:tabs>
          <w:tab w:val="left" w:pos="5760"/>
        </w:tabs>
        <w:autoSpaceDE w:val="0"/>
        <w:autoSpaceDN w:val="0"/>
        <w:adjustRightInd w:val="0"/>
        <w:spacing w:line="500" w:lineRule="exact"/>
        <w:ind w:right="11"/>
        <w:rPr>
          <w:kern w:val="0"/>
          <w:szCs w:val="22"/>
        </w:rPr>
      </w:pPr>
      <w:r>
        <w:rPr>
          <w:kern w:val="0"/>
          <w:szCs w:val="22"/>
        </w:rPr>
        <w:t>注：</w:t>
      </w:r>
    </w:p>
    <w:p w:rsidR="00CA40AA" w:rsidRDefault="000C7E2F">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7"/>
      <w:bookmarkEnd w:id="38"/>
    </w:p>
    <w:p w:rsidR="00CA40AA" w:rsidRDefault="000C7E2F">
      <w:r>
        <w:rPr>
          <w:rFonts w:ascii="Times New Roman" w:hAnsi="Times New Roman"/>
          <w:kern w:val="0"/>
          <w:szCs w:val="22"/>
        </w:rPr>
        <w:br w:type="page"/>
      </w:r>
    </w:p>
    <w:p w:rsidR="00CA40AA" w:rsidRDefault="00CA40AA">
      <w:pPr>
        <w:rPr>
          <w:rFonts w:ascii="Times New Roman" w:hAnsi="Times New Roman" w:cs="Times New Roman"/>
        </w:rPr>
      </w:pPr>
    </w:p>
    <w:p w:rsidR="00CA40AA" w:rsidRDefault="000C7E2F">
      <w:pPr>
        <w:widowControl/>
        <w:jc w:val="center"/>
        <w:outlineLvl w:val="1"/>
        <w:rPr>
          <w:rFonts w:ascii="Times New Roman" w:hAnsi="Times New Roman" w:cs="Times New Roman"/>
          <w:b/>
          <w:sz w:val="24"/>
        </w:rPr>
      </w:pPr>
      <w:bookmarkStart w:id="39" w:name="_Toc520299364"/>
      <w:bookmarkStart w:id="40" w:name="_Hlk11701496"/>
      <w:r>
        <w:rPr>
          <w:rFonts w:ascii="Times New Roman" w:hAnsi="Times New Roman" w:cs="Times New Roman" w:hint="eastAsia"/>
          <w:b/>
          <w:sz w:val="24"/>
        </w:rPr>
        <w:t>四</w:t>
      </w:r>
      <w:r>
        <w:rPr>
          <w:rFonts w:ascii="Times New Roman" w:hAnsi="Times New Roman" w:cs="Times New Roman"/>
          <w:b/>
          <w:sz w:val="24"/>
        </w:rPr>
        <w:t>、</w:t>
      </w:r>
      <w:bookmarkEnd w:id="39"/>
      <w:bookmarkEnd w:id="40"/>
      <w:r>
        <w:rPr>
          <w:rFonts w:ascii="Times New Roman" w:hAnsi="Times New Roman" w:cs="Times New Roman"/>
          <w:b/>
          <w:sz w:val="24"/>
        </w:rPr>
        <w:t>其他相关证明材料</w:t>
      </w:r>
    </w:p>
    <w:p w:rsidR="00CA40AA" w:rsidRDefault="000C7E2F">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rsidR="00CA40AA" w:rsidRDefault="00CA40AA" w:rsidP="00E827D6">
      <w:pPr>
        <w:spacing w:line="360" w:lineRule="auto"/>
        <w:ind w:firstLineChars="200" w:firstLine="480"/>
        <w:jc w:val="center"/>
        <w:rPr>
          <w:rFonts w:ascii="Times New Roman" w:hAnsi="Times New Roman" w:cs="Times New Roman"/>
          <w:sz w:val="24"/>
        </w:rPr>
      </w:pPr>
    </w:p>
    <w:p w:rsidR="00CA40AA" w:rsidRDefault="000C7E2F">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p w:rsidR="00CA40AA" w:rsidRDefault="00CA40AA">
      <w:pPr>
        <w:spacing w:line="360" w:lineRule="auto"/>
        <w:ind w:firstLine="435"/>
        <w:rPr>
          <w:rFonts w:ascii="Times New Roman" w:hAnsi="Times New Roman" w:cs="Times New Roman"/>
          <w:sz w:val="24"/>
        </w:rPr>
      </w:pPr>
    </w:p>
    <w:sectPr w:rsidR="00CA40AA" w:rsidSect="00CA40AA">
      <w:headerReference w:type="default" r:id="rId12"/>
      <w:footerReference w:type="default" r:id="rId13"/>
      <w:pgSz w:w="11906" w:h="16838"/>
      <w:pgMar w:top="1440" w:right="1800" w:bottom="1440" w:left="1800" w:header="851" w:footer="992" w:gutter="0"/>
      <w:pgNumType w:start="2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A8" w:rsidRDefault="00E45CA8" w:rsidP="00CA40AA">
      <w:r>
        <w:separator/>
      </w:r>
    </w:p>
  </w:endnote>
  <w:endnote w:type="continuationSeparator" w:id="1">
    <w:p w:rsidR="00E45CA8" w:rsidRDefault="00E45CA8" w:rsidP="00CA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2D79F62-5830-4EFC-BE83-87F766BC0AE2}"/>
    <w:embedBold r:id="rId2" w:subsetted="1" w:fontKey="{A0A0AF2E-632E-4EF9-B1CB-87FD96ECCCE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B101DC55-BF7A-4E14-A44E-A27E50C2B47B}"/>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embedRegular r:id="rId4" w:subsetted="1" w:fontKey="{A3E6111B-C8BF-42C8-866A-415DA9E7EC7F}"/>
  </w:font>
  <w:font w:name="Wingdings 2">
    <w:panose1 w:val="05020102010507070707"/>
    <w:charset w:val="02"/>
    <w:family w:val="roman"/>
    <w:pitch w:val="variable"/>
    <w:sig w:usb0="00000000" w:usb1="10000000" w:usb2="00000000" w:usb3="00000000" w:csb0="80000000" w:csb1="00000000"/>
    <w:embedRegular r:id="rId5" w:subsetted="1" w:fontKey="{A879BA45-F552-4ED3-8EA0-0338C8A72709}"/>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6D1E35">
    <w:pPr>
      <w:pStyle w:val="ab"/>
      <w:jc w:val="center"/>
      <w:rPr>
        <w:rFonts w:asciiTheme="minorEastAsia" w:hAnsiTheme="minorEastAsia"/>
        <w:szCs w:val="21"/>
      </w:rPr>
    </w:pPr>
    <w:r w:rsidRPr="006D1E35">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50;mso-fit-shape-to-text:t" inset="0,0,0,0">
            <w:txbxContent>
              <w:p w:rsidR="00D92B41" w:rsidRDefault="006D1E35">
                <w:pPr>
                  <w:pStyle w:val="ab"/>
                </w:pPr>
                <w:fldSimple w:instr=" PAGE  \* MERGEFORMAT ">
                  <w:r w:rsidR="00A056ED">
                    <w:rPr>
                      <w:noProof/>
                    </w:rPr>
                    <w:t>9</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6D1E35">
    <w:pPr>
      <w:pStyle w:val="ab"/>
      <w:jc w:val="center"/>
      <w:rPr>
        <w:rFonts w:asciiTheme="minorEastAsia" w:hAnsiTheme="minorEastAsia"/>
        <w:sz w:val="21"/>
        <w:szCs w:val="21"/>
      </w:rPr>
    </w:pPr>
    <w:r w:rsidRPr="006D1E35">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49;mso-fit-shape-to-text:t" inset="0,0,0,0">
            <w:txbxContent>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rsidR="00D92B41" w:rsidRDefault="00D92B41">
                        <w:pPr>
                          <w:pStyle w:val="ab"/>
                          <w:jc w:val="center"/>
                          <w:rPr>
                            <w:rFonts w:asciiTheme="minorEastAsia" w:hAnsiTheme="minorEastAsia"/>
                            <w:sz w:val="21"/>
                            <w:szCs w:val="21"/>
                          </w:rPr>
                        </w:pPr>
                        <w:r>
                          <w:rPr>
                            <w:rFonts w:asciiTheme="minorEastAsia" w:hAnsiTheme="minorEastAsia" w:hint="eastAsia"/>
                            <w:sz w:val="21"/>
                            <w:szCs w:val="21"/>
                          </w:rPr>
                          <w:t>第</w:t>
                        </w:r>
                        <w:r w:rsidR="006D1E35">
                          <w:rPr>
                            <w:rFonts w:asciiTheme="minorEastAsia" w:hAnsiTheme="minorEastAsia"/>
                            <w:b/>
                            <w:sz w:val="21"/>
                            <w:szCs w:val="21"/>
                          </w:rPr>
                          <w:fldChar w:fldCharType="begin"/>
                        </w:r>
                        <w:r>
                          <w:rPr>
                            <w:rFonts w:asciiTheme="minorEastAsia" w:hAnsiTheme="minorEastAsia"/>
                            <w:b/>
                            <w:sz w:val="21"/>
                            <w:szCs w:val="21"/>
                          </w:rPr>
                          <w:instrText>PAGE</w:instrText>
                        </w:r>
                        <w:r w:rsidR="006D1E35">
                          <w:rPr>
                            <w:rFonts w:asciiTheme="minorEastAsia" w:hAnsiTheme="minorEastAsia"/>
                            <w:b/>
                            <w:sz w:val="21"/>
                            <w:szCs w:val="21"/>
                          </w:rPr>
                          <w:fldChar w:fldCharType="separate"/>
                        </w:r>
                        <w:r w:rsidR="00A056ED">
                          <w:rPr>
                            <w:rFonts w:asciiTheme="minorEastAsia" w:hAnsiTheme="minorEastAsia"/>
                            <w:b/>
                            <w:noProof/>
                            <w:sz w:val="21"/>
                            <w:szCs w:val="21"/>
                          </w:rPr>
                          <w:t>36</w:t>
                        </w:r>
                        <w:r w:rsidR="006D1E35">
                          <w:rPr>
                            <w:rFonts w:asciiTheme="minorEastAsia" w:hAnsiTheme="minorEastAsia"/>
                            <w:b/>
                            <w:sz w:val="21"/>
                            <w:szCs w:val="21"/>
                          </w:rPr>
                          <w:fldChar w:fldCharType="end"/>
                        </w:r>
                        <w:r>
                          <w:rPr>
                            <w:rFonts w:asciiTheme="minorEastAsia" w:hAnsiTheme="minorEastAsia" w:hint="eastAsia"/>
                            <w:bCs/>
                            <w:sz w:val="21"/>
                            <w:szCs w:val="21"/>
                          </w:rPr>
                          <w:t xml:space="preserve"> 页</w:t>
                        </w:r>
                        <w:r>
                          <w:rPr>
                            <w:rFonts w:asciiTheme="minorEastAsia" w:hAnsiTheme="minorEastAsia"/>
                            <w:bCs/>
                            <w:sz w:val="21"/>
                            <w:szCs w:val="21"/>
                          </w:rPr>
                          <w:t>/</w:t>
                        </w:r>
                        <w:r>
                          <w:rPr>
                            <w:rFonts w:asciiTheme="minorEastAsia" w:hAnsiTheme="minorEastAsia" w:hint="eastAsia"/>
                            <w:bCs/>
                            <w:sz w:val="21"/>
                            <w:szCs w:val="21"/>
                          </w:rPr>
                          <w:t xml:space="preserve">共 </w:t>
                        </w:r>
                        <w:r w:rsidR="006D1E35">
                          <w:rPr>
                            <w:rFonts w:asciiTheme="minorEastAsia" w:hAnsiTheme="minorEastAsia"/>
                            <w:b/>
                            <w:sz w:val="21"/>
                            <w:szCs w:val="21"/>
                          </w:rPr>
                          <w:fldChar w:fldCharType="begin"/>
                        </w:r>
                        <w:r>
                          <w:rPr>
                            <w:rFonts w:asciiTheme="minorEastAsia" w:hAnsiTheme="minorEastAsia" w:hint="eastAsia"/>
                            <w:b/>
                            <w:sz w:val="21"/>
                            <w:szCs w:val="21"/>
                          </w:rPr>
                          <w:instrText>=</w:instrText>
                        </w:r>
                        <w:r w:rsidR="006D1E35">
                          <w:rPr>
                            <w:rFonts w:asciiTheme="minorEastAsia" w:hAnsiTheme="minorEastAsia"/>
                            <w:b/>
                            <w:sz w:val="21"/>
                            <w:szCs w:val="21"/>
                          </w:rPr>
                          <w:fldChar w:fldCharType="begin"/>
                        </w:r>
                        <w:r>
                          <w:rPr>
                            <w:rFonts w:asciiTheme="minorEastAsia" w:hAnsiTheme="minorEastAsia"/>
                            <w:b/>
                            <w:sz w:val="21"/>
                            <w:szCs w:val="21"/>
                          </w:rPr>
                          <w:instrText>NUMPAGES</w:instrText>
                        </w:r>
                        <w:r w:rsidR="006D1E35">
                          <w:rPr>
                            <w:rFonts w:asciiTheme="minorEastAsia" w:hAnsiTheme="minorEastAsia"/>
                            <w:b/>
                            <w:sz w:val="21"/>
                            <w:szCs w:val="21"/>
                          </w:rPr>
                          <w:fldChar w:fldCharType="separate"/>
                        </w:r>
                        <w:r w:rsidR="00A056ED">
                          <w:rPr>
                            <w:rFonts w:asciiTheme="minorEastAsia" w:hAnsiTheme="minorEastAsia"/>
                            <w:b/>
                            <w:noProof/>
                            <w:sz w:val="21"/>
                            <w:szCs w:val="21"/>
                          </w:rPr>
                          <w:instrText>36</w:instrText>
                        </w:r>
                        <w:r w:rsidR="006D1E35">
                          <w:rPr>
                            <w:rFonts w:asciiTheme="minorEastAsia" w:hAnsiTheme="minorEastAsia"/>
                            <w:b/>
                            <w:sz w:val="21"/>
                            <w:szCs w:val="21"/>
                          </w:rPr>
                          <w:fldChar w:fldCharType="end"/>
                        </w:r>
                        <w:r>
                          <w:rPr>
                            <w:rFonts w:asciiTheme="minorEastAsia" w:hAnsiTheme="minorEastAsia"/>
                            <w:b/>
                            <w:sz w:val="21"/>
                            <w:szCs w:val="21"/>
                          </w:rPr>
                          <w:instrText xml:space="preserve">-2 </w:instrText>
                        </w:r>
                        <w:r w:rsidR="006D1E35">
                          <w:rPr>
                            <w:rFonts w:asciiTheme="minorEastAsia" w:hAnsiTheme="minorEastAsia"/>
                            <w:b/>
                            <w:sz w:val="21"/>
                            <w:szCs w:val="21"/>
                          </w:rPr>
                          <w:fldChar w:fldCharType="separate"/>
                        </w:r>
                        <w:r w:rsidR="00A056ED">
                          <w:rPr>
                            <w:rFonts w:asciiTheme="minorEastAsia" w:hAnsiTheme="minorEastAsia"/>
                            <w:b/>
                            <w:noProof/>
                            <w:sz w:val="21"/>
                            <w:szCs w:val="21"/>
                          </w:rPr>
                          <w:t>34</w:t>
                        </w:r>
                        <w:r w:rsidR="006D1E35">
                          <w:rPr>
                            <w:rFonts w:asciiTheme="minorEastAsia" w:hAnsiTheme="minorEastAsia"/>
                            <w:b/>
                            <w:sz w:val="21"/>
                            <w:szCs w:val="21"/>
                          </w:rPr>
                          <w:fldChar w:fldCharType="end"/>
                        </w:r>
                        <w:r>
                          <w:rPr>
                            <w:rFonts w:asciiTheme="minorEastAsia" w:hAnsiTheme="minorEastAsia" w:hint="eastAsia"/>
                            <w:bCs/>
                            <w:sz w:val="21"/>
                            <w:szCs w:val="21"/>
                          </w:rPr>
                          <w:t xml:space="preserve"> 页</w:t>
                        </w:r>
                      </w:p>
                    </w:sdtContent>
                  </w:sdt>
                </w:sdtContent>
              </w:sdt>
              <w:p w:rsidR="00D92B41" w:rsidRDefault="00D92B41">
                <w:pPr>
                  <w:pStyle w:val="2"/>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A8" w:rsidRDefault="00E45CA8" w:rsidP="00CA40AA">
      <w:r>
        <w:separator/>
      </w:r>
    </w:p>
  </w:footnote>
  <w:footnote w:type="continuationSeparator" w:id="1">
    <w:p w:rsidR="00E45CA8" w:rsidRDefault="00E45CA8" w:rsidP="00CA4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D92B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46FA3"/>
    <w:multiLevelType w:val="singleLevel"/>
    <w:tmpl w:val="81146FA3"/>
    <w:lvl w:ilvl="0">
      <w:start w:val="1"/>
      <w:numFmt w:val="chineseCounting"/>
      <w:suff w:val="nothing"/>
      <w:lvlText w:val="%1、"/>
      <w:lvlJc w:val="left"/>
      <w:rPr>
        <w:rFonts w:hint="eastAsia"/>
      </w:rPr>
    </w:lvl>
  </w:abstractNum>
  <w:abstractNum w:abstractNumId="1">
    <w:nsid w:val="8AD5DBB4"/>
    <w:multiLevelType w:val="singleLevel"/>
    <w:tmpl w:val="8AD5DBB4"/>
    <w:lvl w:ilvl="0">
      <w:start w:val="1"/>
      <w:numFmt w:val="decimal"/>
      <w:suff w:val="nothing"/>
      <w:lvlText w:val="（%1）"/>
      <w:lvlJc w:val="left"/>
    </w:lvl>
  </w:abstractNum>
  <w:abstractNum w:abstractNumId="2">
    <w:nsid w:val="90AECC96"/>
    <w:multiLevelType w:val="singleLevel"/>
    <w:tmpl w:val="90AECC96"/>
    <w:lvl w:ilvl="0">
      <w:start w:val="1"/>
      <w:numFmt w:val="chineseCounting"/>
      <w:suff w:val="nothing"/>
      <w:lvlText w:val="%1、"/>
      <w:lvlJc w:val="left"/>
      <w:rPr>
        <w:rFonts w:hint="eastAsia"/>
      </w:rPr>
    </w:lvl>
  </w:abstractNum>
  <w:abstractNum w:abstractNumId="3">
    <w:nsid w:val="AAF910DD"/>
    <w:multiLevelType w:val="singleLevel"/>
    <w:tmpl w:val="AAF910DD"/>
    <w:lvl w:ilvl="0">
      <w:start w:val="2"/>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96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zYmRlOWQ0OGE0ODY2MmY4NzZmMDYwOTg3ZmY1MDAifQ=="/>
  </w:docVars>
  <w:rsids>
    <w:rsidRoot w:val="00276BA1"/>
    <w:rsid w:val="0000043F"/>
    <w:rsid w:val="000020D0"/>
    <w:rsid w:val="00002178"/>
    <w:rsid w:val="00003B1C"/>
    <w:rsid w:val="000049DA"/>
    <w:rsid w:val="000056B7"/>
    <w:rsid w:val="000131F7"/>
    <w:rsid w:val="00016B6C"/>
    <w:rsid w:val="00020B57"/>
    <w:rsid w:val="00021CFD"/>
    <w:rsid w:val="00025724"/>
    <w:rsid w:val="000346AB"/>
    <w:rsid w:val="000378C1"/>
    <w:rsid w:val="00037DBE"/>
    <w:rsid w:val="00042139"/>
    <w:rsid w:val="00042B14"/>
    <w:rsid w:val="00044F49"/>
    <w:rsid w:val="000450C3"/>
    <w:rsid w:val="00046DF9"/>
    <w:rsid w:val="00050A3F"/>
    <w:rsid w:val="00050B55"/>
    <w:rsid w:val="000530EC"/>
    <w:rsid w:val="000544DE"/>
    <w:rsid w:val="00055C26"/>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C7E2F"/>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23AD"/>
    <w:rsid w:val="001037E3"/>
    <w:rsid w:val="001132D4"/>
    <w:rsid w:val="001165D0"/>
    <w:rsid w:val="00116A70"/>
    <w:rsid w:val="0012143A"/>
    <w:rsid w:val="001222C6"/>
    <w:rsid w:val="00126A5B"/>
    <w:rsid w:val="00132A16"/>
    <w:rsid w:val="00136D80"/>
    <w:rsid w:val="00137C7C"/>
    <w:rsid w:val="00140687"/>
    <w:rsid w:val="00141540"/>
    <w:rsid w:val="00144D72"/>
    <w:rsid w:val="00146421"/>
    <w:rsid w:val="001479CF"/>
    <w:rsid w:val="00155F64"/>
    <w:rsid w:val="00157856"/>
    <w:rsid w:val="00160198"/>
    <w:rsid w:val="00160729"/>
    <w:rsid w:val="00164615"/>
    <w:rsid w:val="00166ED8"/>
    <w:rsid w:val="001714C9"/>
    <w:rsid w:val="00173487"/>
    <w:rsid w:val="001770B6"/>
    <w:rsid w:val="0018119B"/>
    <w:rsid w:val="001844AB"/>
    <w:rsid w:val="0018662D"/>
    <w:rsid w:val="00190B55"/>
    <w:rsid w:val="00190B5D"/>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5334C"/>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B7854"/>
    <w:rsid w:val="002D2965"/>
    <w:rsid w:val="002D3D02"/>
    <w:rsid w:val="002D4CB5"/>
    <w:rsid w:val="002D684B"/>
    <w:rsid w:val="002E3B26"/>
    <w:rsid w:val="002E4AB8"/>
    <w:rsid w:val="002F4B86"/>
    <w:rsid w:val="00300733"/>
    <w:rsid w:val="00310070"/>
    <w:rsid w:val="003110EC"/>
    <w:rsid w:val="00313EA2"/>
    <w:rsid w:val="00315CFF"/>
    <w:rsid w:val="00327C92"/>
    <w:rsid w:val="00333292"/>
    <w:rsid w:val="003344E7"/>
    <w:rsid w:val="003347FC"/>
    <w:rsid w:val="0033580B"/>
    <w:rsid w:val="003365E7"/>
    <w:rsid w:val="003378D5"/>
    <w:rsid w:val="003405C8"/>
    <w:rsid w:val="0034350D"/>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0888"/>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76816"/>
    <w:rsid w:val="00482C78"/>
    <w:rsid w:val="004874AE"/>
    <w:rsid w:val="00492D00"/>
    <w:rsid w:val="00494D24"/>
    <w:rsid w:val="004951D1"/>
    <w:rsid w:val="004A27D0"/>
    <w:rsid w:val="004A4D67"/>
    <w:rsid w:val="004D366E"/>
    <w:rsid w:val="004D3D4B"/>
    <w:rsid w:val="004D481A"/>
    <w:rsid w:val="004D5498"/>
    <w:rsid w:val="004D66A5"/>
    <w:rsid w:val="004D6B00"/>
    <w:rsid w:val="004E0260"/>
    <w:rsid w:val="004E1D50"/>
    <w:rsid w:val="004E7C2E"/>
    <w:rsid w:val="004F0396"/>
    <w:rsid w:val="00501382"/>
    <w:rsid w:val="00510798"/>
    <w:rsid w:val="00510A54"/>
    <w:rsid w:val="00524168"/>
    <w:rsid w:val="00524A11"/>
    <w:rsid w:val="00527768"/>
    <w:rsid w:val="005327FB"/>
    <w:rsid w:val="00533FCA"/>
    <w:rsid w:val="0054372A"/>
    <w:rsid w:val="00546D49"/>
    <w:rsid w:val="005518AE"/>
    <w:rsid w:val="005521FF"/>
    <w:rsid w:val="005535FD"/>
    <w:rsid w:val="00557377"/>
    <w:rsid w:val="00557381"/>
    <w:rsid w:val="005616B5"/>
    <w:rsid w:val="00562B42"/>
    <w:rsid w:val="00564BAD"/>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2F6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1E35"/>
    <w:rsid w:val="006D2222"/>
    <w:rsid w:val="006E06D9"/>
    <w:rsid w:val="006E1D40"/>
    <w:rsid w:val="006E2E1F"/>
    <w:rsid w:val="006E7016"/>
    <w:rsid w:val="006F24DB"/>
    <w:rsid w:val="006F5B15"/>
    <w:rsid w:val="006F5FFF"/>
    <w:rsid w:val="006F6E33"/>
    <w:rsid w:val="006F7AF3"/>
    <w:rsid w:val="00710804"/>
    <w:rsid w:val="0071149E"/>
    <w:rsid w:val="00711FC6"/>
    <w:rsid w:val="00712BBF"/>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427F"/>
    <w:rsid w:val="00766B9C"/>
    <w:rsid w:val="00772477"/>
    <w:rsid w:val="00773023"/>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4FB2"/>
    <w:rsid w:val="007C5A29"/>
    <w:rsid w:val="007C5CD7"/>
    <w:rsid w:val="007C61EF"/>
    <w:rsid w:val="007D1C0D"/>
    <w:rsid w:val="007D2D23"/>
    <w:rsid w:val="007D37AB"/>
    <w:rsid w:val="007D3AD7"/>
    <w:rsid w:val="007D4061"/>
    <w:rsid w:val="007E05C9"/>
    <w:rsid w:val="007E27D6"/>
    <w:rsid w:val="007E3921"/>
    <w:rsid w:val="007E4318"/>
    <w:rsid w:val="00801028"/>
    <w:rsid w:val="00803793"/>
    <w:rsid w:val="00807493"/>
    <w:rsid w:val="008149FD"/>
    <w:rsid w:val="00817A01"/>
    <w:rsid w:val="00825E35"/>
    <w:rsid w:val="00825E64"/>
    <w:rsid w:val="00826194"/>
    <w:rsid w:val="008334F8"/>
    <w:rsid w:val="008341AA"/>
    <w:rsid w:val="008407E2"/>
    <w:rsid w:val="00847E67"/>
    <w:rsid w:val="00847ED2"/>
    <w:rsid w:val="00854042"/>
    <w:rsid w:val="008544E0"/>
    <w:rsid w:val="00854E88"/>
    <w:rsid w:val="00861231"/>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166D"/>
    <w:rsid w:val="008B39C5"/>
    <w:rsid w:val="008B3CEC"/>
    <w:rsid w:val="008B51AA"/>
    <w:rsid w:val="008B67A6"/>
    <w:rsid w:val="008C0158"/>
    <w:rsid w:val="008C67F2"/>
    <w:rsid w:val="008C756B"/>
    <w:rsid w:val="008D064A"/>
    <w:rsid w:val="008D2B0F"/>
    <w:rsid w:val="008D6228"/>
    <w:rsid w:val="008E449E"/>
    <w:rsid w:val="008F187F"/>
    <w:rsid w:val="008F402F"/>
    <w:rsid w:val="008F4A27"/>
    <w:rsid w:val="008F76E8"/>
    <w:rsid w:val="008F7CD0"/>
    <w:rsid w:val="009057E4"/>
    <w:rsid w:val="009078A1"/>
    <w:rsid w:val="00911E9C"/>
    <w:rsid w:val="00917405"/>
    <w:rsid w:val="00920F7C"/>
    <w:rsid w:val="009268E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51D8"/>
    <w:rsid w:val="009B6C42"/>
    <w:rsid w:val="009C051B"/>
    <w:rsid w:val="009D31F7"/>
    <w:rsid w:val="009D32C2"/>
    <w:rsid w:val="009D3BBD"/>
    <w:rsid w:val="009D50DB"/>
    <w:rsid w:val="009D693F"/>
    <w:rsid w:val="009D7481"/>
    <w:rsid w:val="009D74F6"/>
    <w:rsid w:val="009E0512"/>
    <w:rsid w:val="009E324B"/>
    <w:rsid w:val="009E3A0A"/>
    <w:rsid w:val="009E59BB"/>
    <w:rsid w:val="009F174D"/>
    <w:rsid w:val="009F3E91"/>
    <w:rsid w:val="00A056ED"/>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23C5"/>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06727"/>
    <w:rsid w:val="00B22838"/>
    <w:rsid w:val="00B24255"/>
    <w:rsid w:val="00B33E95"/>
    <w:rsid w:val="00B3720B"/>
    <w:rsid w:val="00B37358"/>
    <w:rsid w:val="00B4187C"/>
    <w:rsid w:val="00B4730C"/>
    <w:rsid w:val="00B541BC"/>
    <w:rsid w:val="00B54808"/>
    <w:rsid w:val="00B5558A"/>
    <w:rsid w:val="00B56513"/>
    <w:rsid w:val="00B56B2E"/>
    <w:rsid w:val="00B64376"/>
    <w:rsid w:val="00B70494"/>
    <w:rsid w:val="00B7401F"/>
    <w:rsid w:val="00B740A4"/>
    <w:rsid w:val="00B759EA"/>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1A49"/>
    <w:rsid w:val="00BC26BA"/>
    <w:rsid w:val="00BC35F8"/>
    <w:rsid w:val="00BD271B"/>
    <w:rsid w:val="00BD65C6"/>
    <w:rsid w:val="00BF3696"/>
    <w:rsid w:val="00BF376F"/>
    <w:rsid w:val="00BF46A6"/>
    <w:rsid w:val="00C0634C"/>
    <w:rsid w:val="00C06545"/>
    <w:rsid w:val="00C06BA4"/>
    <w:rsid w:val="00C10EDE"/>
    <w:rsid w:val="00C1161C"/>
    <w:rsid w:val="00C172D1"/>
    <w:rsid w:val="00C220FC"/>
    <w:rsid w:val="00C24DFA"/>
    <w:rsid w:val="00C36EEE"/>
    <w:rsid w:val="00C46399"/>
    <w:rsid w:val="00C46A36"/>
    <w:rsid w:val="00C47037"/>
    <w:rsid w:val="00C53625"/>
    <w:rsid w:val="00C560A8"/>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40AA"/>
    <w:rsid w:val="00CA6293"/>
    <w:rsid w:val="00CB5797"/>
    <w:rsid w:val="00CC1202"/>
    <w:rsid w:val="00CC7D56"/>
    <w:rsid w:val="00CD09E1"/>
    <w:rsid w:val="00CD4DC3"/>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2B41"/>
    <w:rsid w:val="00D93F76"/>
    <w:rsid w:val="00D96126"/>
    <w:rsid w:val="00DB1FFF"/>
    <w:rsid w:val="00DB4B1C"/>
    <w:rsid w:val="00DB5085"/>
    <w:rsid w:val="00DB6CD7"/>
    <w:rsid w:val="00DC1062"/>
    <w:rsid w:val="00DC132C"/>
    <w:rsid w:val="00DC4543"/>
    <w:rsid w:val="00DD1224"/>
    <w:rsid w:val="00DD2560"/>
    <w:rsid w:val="00DD43F0"/>
    <w:rsid w:val="00DD44DE"/>
    <w:rsid w:val="00DE09AB"/>
    <w:rsid w:val="00DE4A3F"/>
    <w:rsid w:val="00DE6121"/>
    <w:rsid w:val="00DF1F60"/>
    <w:rsid w:val="00DF4367"/>
    <w:rsid w:val="00E0574A"/>
    <w:rsid w:val="00E07412"/>
    <w:rsid w:val="00E11F17"/>
    <w:rsid w:val="00E1243D"/>
    <w:rsid w:val="00E12742"/>
    <w:rsid w:val="00E146D4"/>
    <w:rsid w:val="00E20976"/>
    <w:rsid w:val="00E22B44"/>
    <w:rsid w:val="00E30ACD"/>
    <w:rsid w:val="00E32735"/>
    <w:rsid w:val="00E45CA8"/>
    <w:rsid w:val="00E662C9"/>
    <w:rsid w:val="00E66E36"/>
    <w:rsid w:val="00E66FE7"/>
    <w:rsid w:val="00E702ED"/>
    <w:rsid w:val="00E709A4"/>
    <w:rsid w:val="00E726ED"/>
    <w:rsid w:val="00E73822"/>
    <w:rsid w:val="00E772DB"/>
    <w:rsid w:val="00E81B8B"/>
    <w:rsid w:val="00E827D6"/>
    <w:rsid w:val="00E86012"/>
    <w:rsid w:val="00E86BAB"/>
    <w:rsid w:val="00E91B84"/>
    <w:rsid w:val="00E94E10"/>
    <w:rsid w:val="00E9502E"/>
    <w:rsid w:val="00E96743"/>
    <w:rsid w:val="00E96A42"/>
    <w:rsid w:val="00EA0A36"/>
    <w:rsid w:val="00EA49C5"/>
    <w:rsid w:val="00EA5107"/>
    <w:rsid w:val="00EA5D8A"/>
    <w:rsid w:val="00EB02A0"/>
    <w:rsid w:val="00EB0C34"/>
    <w:rsid w:val="00EB2EFE"/>
    <w:rsid w:val="00EB5027"/>
    <w:rsid w:val="00EC1836"/>
    <w:rsid w:val="00EC3990"/>
    <w:rsid w:val="00EC484B"/>
    <w:rsid w:val="00EC795F"/>
    <w:rsid w:val="00ED15FA"/>
    <w:rsid w:val="00ED1B8D"/>
    <w:rsid w:val="00ED45E5"/>
    <w:rsid w:val="00EE275B"/>
    <w:rsid w:val="00EE6E9A"/>
    <w:rsid w:val="00EF0BF1"/>
    <w:rsid w:val="00EF2AC4"/>
    <w:rsid w:val="00EF38E4"/>
    <w:rsid w:val="00EF397E"/>
    <w:rsid w:val="00EF5FC8"/>
    <w:rsid w:val="00F04779"/>
    <w:rsid w:val="00F06F68"/>
    <w:rsid w:val="00F07993"/>
    <w:rsid w:val="00F105B8"/>
    <w:rsid w:val="00F11930"/>
    <w:rsid w:val="00F1643E"/>
    <w:rsid w:val="00F1713B"/>
    <w:rsid w:val="00F17593"/>
    <w:rsid w:val="00F2165E"/>
    <w:rsid w:val="00F24C2D"/>
    <w:rsid w:val="00F27356"/>
    <w:rsid w:val="00F32A81"/>
    <w:rsid w:val="00F3639E"/>
    <w:rsid w:val="00F40728"/>
    <w:rsid w:val="00F41324"/>
    <w:rsid w:val="00F436D9"/>
    <w:rsid w:val="00F46998"/>
    <w:rsid w:val="00F47100"/>
    <w:rsid w:val="00F5382D"/>
    <w:rsid w:val="00F53D9C"/>
    <w:rsid w:val="00F5462B"/>
    <w:rsid w:val="00F54DFA"/>
    <w:rsid w:val="00F634AD"/>
    <w:rsid w:val="00F63677"/>
    <w:rsid w:val="00F643B5"/>
    <w:rsid w:val="00F75B81"/>
    <w:rsid w:val="00F75D8A"/>
    <w:rsid w:val="00F76001"/>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865202A"/>
    <w:rsid w:val="094A1BE5"/>
    <w:rsid w:val="097D52B6"/>
    <w:rsid w:val="09B554AF"/>
    <w:rsid w:val="0DAB22C6"/>
    <w:rsid w:val="11554019"/>
    <w:rsid w:val="129462CC"/>
    <w:rsid w:val="13397BCE"/>
    <w:rsid w:val="137352D3"/>
    <w:rsid w:val="14717EAE"/>
    <w:rsid w:val="17356927"/>
    <w:rsid w:val="18B232E6"/>
    <w:rsid w:val="18F05B33"/>
    <w:rsid w:val="18F71640"/>
    <w:rsid w:val="19837B6D"/>
    <w:rsid w:val="19A4731C"/>
    <w:rsid w:val="1A357A52"/>
    <w:rsid w:val="1A6A3C67"/>
    <w:rsid w:val="1A6B5E42"/>
    <w:rsid w:val="1AF96A3E"/>
    <w:rsid w:val="1C1F6775"/>
    <w:rsid w:val="1C9D605B"/>
    <w:rsid w:val="1CDB6B83"/>
    <w:rsid w:val="1DAA2521"/>
    <w:rsid w:val="20E74328"/>
    <w:rsid w:val="21996C78"/>
    <w:rsid w:val="23B75C54"/>
    <w:rsid w:val="245F009A"/>
    <w:rsid w:val="24840320"/>
    <w:rsid w:val="25164BFC"/>
    <w:rsid w:val="26522036"/>
    <w:rsid w:val="26D075A8"/>
    <w:rsid w:val="273F3667"/>
    <w:rsid w:val="2783171D"/>
    <w:rsid w:val="29E5020D"/>
    <w:rsid w:val="2C247DAC"/>
    <w:rsid w:val="2CC14B77"/>
    <w:rsid w:val="2F733923"/>
    <w:rsid w:val="2F760751"/>
    <w:rsid w:val="31A10FBD"/>
    <w:rsid w:val="31EB11BF"/>
    <w:rsid w:val="32D57EA5"/>
    <w:rsid w:val="33075DFB"/>
    <w:rsid w:val="33263D6A"/>
    <w:rsid w:val="35A43BDE"/>
    <w:rsid w:val="35CF4AD8"/>
    <w:rsid w:val="379C71E3"/>
    <w:rsid w:val="39B74BDE"/>
    <w:rsid w:val="3A0D2667"/>
    <w:rsid w:val="3B3B6D13"/>
    <w:rsid w:val="3D7B3D3F"/>
    <w:rsid w:val="3F53046B"/>
    <w:rsid w:val="40780A59"/>
    <w:rsid w:val="42784CF1"/>
    <w:rsid w:val="4AF63A7C"/>
    <w:rsid w:val="4BDA4326"/>
    <w:rsid w:val="4DB311C4"/>
    <w:rsid w:val="4E920EE8"/>
    <w:rsid w:val="503B1382"/>
    <w:rsid w:val="505F0EE9"/>
    <w:rsid w:val="51E06725"/>
    <w:rsid w:val="52AD6928"/>
    <w:rsid w:val="52F82D96"/>
    <w:rsid w:val="547B4EA9"/>
    <w:rsid w:val="550F7B55"/>
    <w:rsid w:val="55122FD8"/>
    <w:rsid w:val="55926D29"/>
    <w:rsid w:val="57572CCF"/>
    <w:rsid w:val="57836E6C"/>
    <w:rsid w:val="57ED2B88"/>
    <w:rsid w:val="58E53EC8"/>
    <w:rsid w:val="58F710B6"/>
    <w:rsid w:val="599B1268"/>
    <w:rsid w:val="59E766FB"/>
    <w:rsid w:val="5AF2460E"/>
    <w:rsid w:val="5C3F2EED"/>
    <w:rsid w:val="5C8968EE"/>
    <w:rsid w:val="5CF62206"/>
    <w:rsid w:val="5F1C412F"/>
    <w:rsid w:val="5F596331"/>
    <w:rsid w:val="60B151FE"/>
    <w:rsid w:val="62C31218"/>
    <w:rsid w:val="63716633"/>
    <w:rsid w:val="63F25E5E"/>
    <w:rsid w:val="64586600"/>
    <w:rsid w:val="652B15AB"/>
    <w:rsid w:val="654B14AA"/>
    <w:rsid w:val="65B67155"/>
    <w:rsid w:val="67B8418F"/>
    <w:rsid w:val="6AEE4555"/>
    <w:rsid w:val="6AF723A7"/>
    <w:rsid w:val="6B486391"/>
    <w:rsid w:val="6BE566A3"/>
    <w:rsid w:val="6C4C5911"/>
    <w:rsid w:val="6CC45353"/>
    <w:rsid w:val="6CD2613D"/>
    <w:rsid w:val="6CDE4879"/>
    <w:rsid w:val="6D813CF1"/>
    <w:rsid w:val="6E1A0886"/>
    <w:rsid w:val="7016507D"/>
    <w:rsid w:val="71B0505E"/>
    <w:rsid w:val="737A1DC7"/>
    <w:rsid w:val="73E35E45"/>
    <w:rsid w:val="74561EEC"/>
    <w:rsid w:val="74F14689"/>
    <w:rsid w:val="74F80B83"/>
    <w:rsid w:val="75387844"/>
    <w:rsid w:val="76D50550"/>
    <w:rsid w:val="772F044F"/>
    <w:rsid w:val="77324D59"/>
    <w:rsid w:val="783A06B1"/>
    <w:rsid w:val="78435456"/>
    <w:rsid w:val="7AAF0711"/>
    <w:rsid w:val="7ACD0A2E"/>
    <w:rsid w:val="7DB87774"/>
    <w:rsid w:val="7DDB5C69"/>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0" w:unhideWhenUsed="0" w:qFormat="1"/>
    <w:lsdException w:name="Body Text" w:semiHidden="0" w:uiPriority="0" w:unhideWhenUsed="0" w:qFormat="1"/>
    <w:lsdException w:name="Body Text Indent"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qFormat="1"/>
    <w:lsdException w:name="Hyperlink" w:semiHidden="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CA40A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CA40AA"/>
    <w:pPr>
      <w:keepNext/>
      <w:keepLines/>
      <w:spacing w:line="576" w:lineRule="auto"/>
      <w:outlineLvl w:val="0"/>
    </w:pPr>
    <w:rPr>
      <w:b/>
      <w:kern w:val="44"/>
      <w:sz w:val="44"/>
    </w:rPr>
  </w:style>
  <w:style w:type="paragraph" w:styleId="20">
    <w:name w:val="heading 2"/>
    <w:basedOn w:val="a"/>
    <w:next w:val="a"/>
    <w:autoRedefine/>
    <w:semiHidden/>
    <w:unhideWhenUsed/>
    <w:qFormat/>
    <w:rsid w:val="00CA40AA"/>
    <w:pPr>
      <w:keepNext/>
      <w:keepLines/>
      <w:spacing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CA40AA"/>
    <w:pPr>
      <w:keepNext/>
      <w:keepLines/>
      <w:spacing w:line="413" w:lineRule="auto"/>
      <w:outlineLvl w:val="2"/>
    </w:pPr>
    <w:rPr>
      <w:b/>
      <w:sz w:val="32"/>
    </w:rPr>
  </w:style>
  <w:style w:type="paragraph" w:styleId="4">
    <w:name w:val="heading 4"/>
    <w:basedOn w:val="a"/>
    <w:next w:val="a"/>
    <w:link w:val="4Char"/>
    <w:autoRedefine/>
    <w:semiHidden/>
    <w:unhideWhenUsed/>
    <w:qFormat/>
    <w:rsid w:val="00CA40AA"/>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semiHidden/>
    <w:unhideWhenUsed/>
    <w:qFormat/>
    <w:rsid w:val="00CA40AA"/>
    <w:pPr>
      <w:ind w:firstLineChars="200" w:firstLine="420"/>
    </w:pPr>
  </w:style>
  <w:style w:type="paragraph" w:styleId="a3">
    <w:name w:val="Body Text Indent"/>
    <w:basedOn w:val="a"/>
    <w:next w:val="a4"/>
    <w:link w:val="Char"/>
    <w:autoRedefine/>
    <w:uiPriority w:val="99"/>
    <w:semiHidden/>
    <w:unhideWhenUsed/>
    <w:qFormat/>
    <w:rsid w:val="00CA40AA"/>
    <w:pPr>
      <w:spacing w:after="120"/>
      <w:ind w:leftChars="200" w:left="420"/>
    </w:pPr>
  </w:style>
  <w:style w:type="paragraph" w:styleId="a4">
    <w:name w:val="envelope return"/>
    <w:basedOn w:val="a"/>
    <w:qFormat/>
    <w:rsid w:val="00CA40AA"/>
  </w:style>
  <w:style w:type="paragraph" w:styleId="a5">
    <w:name w:val="Normal Indent"/>
    <w:basedOn w:val="a"/>
    <w:autoRedefine/>
    <w:qFormat/>
    <w:rsid w:val="00CA40AA"/>
    <w:pPr>
      <w:ind w:firstLineChars="200" w:firstLine="420"/>
    </w:pPr>
  </w:style>
  <w:style w:type="paragraph" w:styleId="a6">
    <w:name w:val="annotation text"/>
    <w:basedOn w:val="a"/>
    <w:link w:val="Char1"/>
    <w:autoRedefine/>
    <w:qFormat/>
    <w:rsid w:val="00CA40AA"/>
    <w:pPr>
      <w:jc w:val="left"/>
    </w:pPr>
  </w:style>
  <w:style w:type="paragraph" w:styleId="a7">
    <w:name w:val="Body Text"/>
    <w:basedOn w:val="a"/>
    <w:autoRedefine/>
    <w:qFormat/>
    <w:rsid w:val="00CA40AA"/>
  </w:style>
  <w:style w:type="paragraph" w:styleId="30">
    <w:name w:val="toc 3"/>
    <w:basedOn w:val="a"/>
    <w:next w:val="a"/>
    <w:autoRedefine/>
    <w:qFormat/>
    <w:rsid w:val="00CA40AA"/>
    <w:pPr>
      <w:ind w:leftChars="400" w:left="840"/>
    </w:pPr>
  </w:style>
  <w:style w:type="paragraph" w:styleId="a8">
    <w:name w:val="Plain Text"/>
    <w:basedOn w:val="a"/>
    <w:link w:val="Char0"/>
    <w:autoRedefine/>
    <w:qFormat/>
    <w:rsid w:val="00CA40AA"/>
    <w:rPr>
      <w:rFonts w:ascii="宋体" w:hAnsi="Courier New"/>
    </w:rPr>
  </w:style>
  <w:style w:type="paragraph" w:styleId="a9">
    <w:name w:val="Date"/>
    <w:basedOn w:val="a"/>
    <w:next w:val="a"/>
    <w:link w:val="Char2"/>
    <w:autoRedefine/>
    <w:qFormat/>
    <w:rsid w:val="00CA40AA"/>
    <w:pPr>
      <w:ind w:leftChars="2500" w:left="100"/>
    </w:pPr>
  </w:style>
  <w:style w:type="paragraph" w:styleId="aa">
    <w:name w:val="Balloon Text"/>
    <w:basedOn w:val="a"/>
    <w:link w:val="Char3"/>
    <w:autoRedefine/>
    <w:qFormat/>
    <w:rsid w:val="00CA40AA"/>
    <w:rPr>
      <w:sz w:val="18"/>
    </w:rPr>
  </w:style>
  <w:style w:type="paragraph" w:styleId="ab">
    <w:name w:val="footer"/>
    <w:basedOn w:val="a"/>
    <w:link w:val="Char4"/>
    <w:autoRedefine/>
    <w:qFormat/>
    <w:rsid w:val="00CA40AA"/>
    <w:pPr>
      <w:tabs>
        <w:tab w:val="center" w:pos="4153"/>
        <w:tab w:val="right" w:pos="8306"/>
      </w:tabs>
      <w:snapToGrid w:val="0"/>
      <w:jc w:val="left"/>
    </w:pPr>
    <w:rPr>
      <w:sz w:val="18"/>
    </w:rPr>
  </w:style>
  <w:style w:type="paragraph" w:styleId="ac">
    <w:name w:val="header"/>
    <w:basedOn w:val="a"/>
    <w:link w:val="Char5"/>
    <w:autoRedefine/>
    <w:qFormat/>
    <w:rsid w:val="00CA40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A40AA"/>
  </w:style>
  <w:style w:type="paragraph" w:styleId="21">
    <w:name w:val="toc 2"/>
    <w:basedOn w:val="a"/>
    <w:next w:val="a"/>
    <w:autoRedefine/>
    <w:qFormat/>
    <w:rsid w:val="00CA40AA"/>
    <w:pPr>
      <w:ind w:leftChars="200" w:left="420"/>
    </w:pPr>
  </w:style>
  <w:style w:type="paragraph" w:styleId="ad">
    <w:name w:val="Normal (Web)"/>
    <w:basedOn w:val="a"/>
    <w:qFormat/>
    <w:rsid w:val="00CA40AA"/>
    <w:pPr>
      <w:spacing w:beforeAutospacing="1" w:afterAutospacing="1"/>
      <w:jc w:val="left"/>
    </w:pPr>
    <w:rPr>
      <w:rFonts w:cs="Times New Roman"/>
      <w:kern w:val="0"/>
      <w:sz w:val="24"/>
    </w:rPr>
  </w:style>
  <w:style w:type="paragraph" w:styleId="11">
    <w:name w:val="index 1"/>
    <w:basedOn w:val="a"/>
    <w:next w:val="a"/>
    <w:autoRedefine/>
    <w:qFormat/>
    <w:rsid w:val="00CA40AA"/>
  </w:style>
  <w:style w:type="paragraph" w:styleId="ae">
    <w:name w:val="Body Text First Indent"/>
    <w:basedOn w:val="a7"/>
    <w:autoRedefine/>
    <w:qFormat/>
    <w:rsid w:val="00CA40AA"/>
    <w:pPr>
      <w:ind w:firstLineChars="100" w:firstLine="420"/>
    </w:pPr>
  </w:style>
  <w:style w:type="table" w:styleId="af">
    <w:name w:val="Table Grid"/>
    <w:basedOn w:val="a1"/>
    <w:autoRedefine/>
    <w:uiPriority w:val="39"/>
    <w:unhideWhenUsed/>
    <w:qFormat/>
    <w:rsid w:val="00CA4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sid w:val="00CA40AA"/>
    <w:rPr>
      <w:b/>
    </w:rPr>
  </w:style>
  <w:style w:type="character" w:styleId="af1">
    <w:name w:val="Emphasis"/>
    <w:basedOn w:val="a0"/>
    <w:autoRedefine/>
    <w:qFormat/>
    <w:rsid w:val="00CA40AA"/>
    <w:rPr>
      <w:i/>
    </w:rPr>
  </w:style>
  <w:style w:type="character" w:styleId="af2">
    <w:name w:val="Hyperlink"/>
    <w:basedOn w:val="a0"/>
    <w:autoRedefine/>
    <w:uiPriority w:val="99"/>
    <w:qFormat/>
    <w:rsid w:val="00CA40AA"/>
    <w:rPr>
      <w:color w:val="0000FF"/>
      <w:u w:val="single"/>
    </w:rPr>
  </w:style>
  <w:style w:type="character" w:customStyle="1" w:styleId="Char3">
    <w:name w:val="批注框文本 Char"/>
    <w:link w:val="aa"/>
    <w:autoRedefine/>
    <w:uiPriority w:val="99"/>
    <w:semiHidden/>
    <w:qFormat/>
    <w:rsid w:val="00CA40AA"/>
    <w:rPr>
      <w:sz w:val="18"/>
    </w:rPr>
  </w:style>
  <w:style w:type="paragraph" w:customStyle="1" w:styleId="af3">
    <w:name w:val="正文（缩进）"/>
    <w:basedOn w:val="a"/>
    <w:autoRedefine/>
    <w:qFormat/>
    <w:rsid w:val="00CA40AA"/>
    <w:pPr>
      <w:widowControl/>
      <w:spacing w:before="156" w:after="156"/>
      <w:ind w:firstLineChars="200" w:firstLine="480"/>
      <w:jc w:val="left"/>
    </w:pPr>
    <w:rPr>
      <w:kern w:val="0"/>
      <w:sz w:val="24"/>
    </w:rPr>
  </w:style>
  <w:style w:type="paragraph" w:customStyle="1" w:styleId="xl31">
    <w:name w:val="xl31"/>
    <w:basedOn w:val="a"/>
    <w:autoRedefine/>
    <w:qFormat/>
    <w:rsid w:val="00CA40AA"/>
    <w:pPr>
      <w:widowControl/>
      <w:spacing w:before="100" w:beforeAutospacing="1" w:after="100" w:afterAutospacing="1"/>
      <w:jc w:val="center"/>
    </w:pPr>
    <w:rPr>
      <w:b/>
      <w:bCs/>
      <w:kern w:val="0"/>
      <w:sz w:val="28"/>
      <w:szCs w:val="28"/>
    </w:rPr>
  </w:style>
  <w:style w:type="paragraph" w:customStyle="1" w:styleId="DL">
    <w:name w:val="D&amp;L"/>
    <w:basedOn w:val="ac"/>
    <w:autoRedefine/>
    <w:qFormat/>
    <w:rsid w:val="00CA40AA"/>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link w:val="ac"/>
    <w:autoRedefine/>
    <w:qFormat/>
    <w:rsid w:val="00CA40AA"/>
    <w:rPr>
      <w:sz w:val="18"/>
    </w:rPr>
  </w:style>
  <w:style w:type="character" w:customStyle="1" w:styleId="Char4">
    <w:name w:val="页脚 Char"/>
    <w:link w:val="ab"/>
    <w:autoRedefine/>
    <w:uiPriority w:val="99"/>
    <w:qFormat/>
    <w:rsid w:val="00CA40AA"/>
    <w:rPr>
      <w:sz w:val="18"/>
    </w:rPr>
  </w:style>
  <w:style w:type="character" w:customStyle="1" w:styleId="Char0">
    <w:name w:val="纯文本 Char"/>
    <w:link w:val="a8"/>
    <w:autoRedefine/>
    <w:qFormat/>
    <w:rsid w:val="00CA40AA"/>
    <w:rPr>
      <w:rFonts w:ascii="宋体" w:hAnsi="Courier New"/>
    </w:rPr>
  </w:style>
  <w:style w:type="character" w:customStyle="1" w:styleId="12">
    <w:name w:val="纯文本 字符1"/>
    <w:basedOn w:val="a0"/>
    <w:autoRedefine/>
    <w:uiPriority w:val="99"/>
    <w:semiHidden/>
    <w:qFormat/>
    <w:rsid w:val="00CA40AA"/>
    <w:rPr>
      <w:rFonts w:asciiTheme="minorEastAsia" w:hAnsi="Courier New" w:cs="Courier New"/>
      <w:szCs w:val="20"/>
    </w:rPr>
  </w:style>
  <w:style w:type="character" w:customStyle="1" w:styleId="13">
    <w:name w:val="未处理的提及1"/>
    <w:basedOn w:val="a0"/>
    <w:autoRedefine/>
    <w:uiPriority w:val="99"/>
    <w:semiHidden/>
    <w:unhideWhenUsed/>
    <w:qFormat/>
    <w:rsid w:val="00CA40AA"/>
    <w:rPr>
      <w:color w:val="605E5C"/>
      <w:shd w:val="clear" w:color="auto" w:fill="E1DFDD"/>
    </w:rPr>
  </w:style>
  <w:style w:type="paragraph" w:styleId="af4">
    <w:name w:val="List Paragraph"/>
    <w:basedOn w:val="a"/>
    <w:autoRedefine/>
    <w:uiPriority w:val="34"/>
    <w:qFormat/>
    <w:rsid w:val="00CA40AA"/>
    <w:pPr>
      <w:ind w:firstLineChars="200" w:firstLine="420"/>
    </w:pPr>
  </w:style>
  <w:style w:type="paragraph" w:customStyle="1" w:styleId="CharCharCharCharCharCharChar1Char">
    <w:name w:val="Char Char Char Char Char Char Char1 Char"/>
    <w:basedOn w:val="a"/>
    <w:autoRedefine/>
    <w:qFormat/>
    <w:rsid w:val="00CA40AA"/>
    <w:rPr>
      <w:rFonts w:ascii="Arial" w:eastAsia="宋体" w:hAnsi="Arial" w:cs="Arial"/>
      <w:sz w:val="24"/>
    </w:rPr>
  </w:style>
  <w:style w:type="table" w:customStyle="1" w:styleId="110">
    <w:name w:val="网格表 1 浅色1"/>
    <w:basedOn w:val="a1"/>
    <w:autoRedefine/>
    <w:uiPriority w:val="46"/>
    <w:qFormat/>
    <w:rsid w:val="00CA40A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0"/>
    <w:autoRedefine/>
    <w:uiPriority w:val="99"/>
    <w:semiHidden/>
    <w:qFormat/>
    <w:rsid w:val="00CA40AA"/>
    <w:rPr>
      <w:rFonts w:ascii="@仿宋_GB2312" w:eastAsia="@仿宋_GB2312" w:hAnsi="@仿宋_GB2312" w:cs="@仿宋_GB2312"/>
      <w:szCs w:val="20"/>
    </w:rPr>
  </w:style>
  <w:style w:type="character" w:customStyle="1" w:styleId="Char2">
    <w:name w:val="日期 Char"/>
    <w:link w:val="a9"/>
    <w:autoRedefine/>
    <w:qFormat/>
    <w:rsid w:val="00CA40AA"/>
  </w:style>
  <w:style w:type="character" w:customStyle="1" w:styleId="Char10">
    <w:name w:val="纯文本 Char1"/>
    <w:link w:val="14"/>
    <w:autoRedefine/>
    <w:qFormat/>
    <w:locked/>
    <w:rsid w:val="00CA40AA"/>
    <w:rPr>
      <w:rFonts w:ascii="Arial" w:eastAsia="Arial" w:hAnsi="Arial"/>
      <w:kern w:val="2"/>
      <w:sz w:val="21"/>
      <w:lang w:val="en-US" w:eastAsia="zh-CN" w:bidi="ar-SA"/>
    </w:rPr>
  </w:style>
  <w:style w:type="paragraph" w:customStyle="1" w:styleId="14">
    <w:name w:val="纯文本1"/>
    <w:basedOn w:val="a"/>
    <w:link w:val="Char10"/>
    <w:autoRedefine/>
    <w:qFormat/>
    <w:rsid w:val="00CA40AA"/>
    <w:rPr>
      <w:rFonts w:ascii="Arial" w:eastAsia="Arial" w:hAnsi="Arial"/>
      <w:szCs w:val="22"/>
    </w:rPr>
  </w:style>
  <w:style w:type="character" w:customStyle="1" w:styleId="Char6">
    <w:name w:val="批注文字 Char"/>
    <w:basedOn w:val="a0"/>
    <w:autoRedefine/>
    <w:uiPriority w:val="99"/>
    <w:semiHidden/>
    <w:qFormat/>
    <w:rsid w:val="00CA40AA"/>
    <w:rPr>
      <w:rFonts w:ascii="@仿宋_GB2312" w:eastAsia="@仿宋_GB2312" w:hAnsi="@仿宋_GB2312" w:cs="@仿宋_GB2312"/>
      <w:szCs w:val="20"/>
    </w:rPr>
  </w:style>
  <w:style w:type="character" w:customStyle="1" w:styleId="Char1">
    <w:name w:val="批注文字 Char1"/>
    <w:link w:val="a6"/>
    <w:autoRedefine/>
    <w:qFormat/>
    <w:rsid w:val="00CA40AA"/>
  </w:style>
  <w:style w:type="character" w:customStyle="1" w:styleId="1Char">
    <w:name w:val="标题 1 Char"/>
    <w:link w:val="1"/>
    <w:autoRedefine/>
    <w:uiPriority w:val="9"/>
    <w:qFormat/>
    <w:rsid w:val="00CA40AA"/>
    <w:rPr>
      <w:b/>
      <w:kern w:val="44"/>
      <w:sz w:val="44"/>
    </w:rPr>
  </w:style>
  <w:style w:type="paragraph" w:customStyle="1" w:styleId="TOC1">
    <w:name w:val="TOC 标题1"/>
    <w:basedOn w:val="1"/>
    <w:next w:val="a"/>
    <w:autoRedefine/>
    <w:uiPriority w:val="39"/>
    <w:semiHidden/>
    <w:unhideWhenUsed/>
    <w:qFormat/>
    <w:rsid w:val="00CA40AA"/>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link w:val="3"/>
    <w:autoRedefine/>
    <w:uiPriority w:val="9"/>
    <w:semiHidden/>
    <w:qFormat/>
    <w:rsid w:val="00CA40AA"/>
    <w:rPr>
      <w:b/>
      <w:sz w:val="32"/>
    </w:rPr>
  </w:style>
  <w:style w:type="character" w:customStyle="1" w:styleId="fontstyle01">
    <w:name w:val="fontstyle01"/>
    <w:basedOn w:val="a0"/>
    <w:autoRedefine/>
    <w:qFormat/>
    <w:rsid w:val="00CA40AA"/>
    <w:rPr>
      <w:rFonts w:ascii="宋体" w:eastAsia="宋体" w:hAnsi="宋体" w:hint="eastAsia"/>
      <w:color w:val="000000"/>
      <w:sz w:val="22"/>
      <w:szCs w:val="22"/>
    </w:rPr>
  </w:style>
  <w:style w:type="character" w:customStyle="1" w:styleId="fontstyle21">
    <w:name w:val="fontstyle21"/>
    <w:basedOn w:val="a0"/>
    <w:autoRedefine/>
    <w:qFormat/>
    <w:rsid w:val="00CA40AA"/>
    <w:rPr>
      <w:rFonts w:ascii="TimesNewRomanPSMT" w:hAnsi="TimesNewRomanPSMT" w:hint="default"/>
      <w:color w:val="000000"/>
      <w:sz w:val="22"/>
      <w:szCs w:val="22"/>
    </w:rPr>
  </w:style>
  <w:style w:type="character" w:customStyle="1" w:styleId="2Sylfaen2">
    <w:name w:val="正文文本 (2) + Sylfaen2"/>
    <w:autoRedefine/>
    <w:uiPriority w:val="99"/>
    <w:qFormat/>
    <w:rsid w:val="00CA40AA"/>
    <w:rPr>
      <w:rFonts w:ascii="Sylfaen" w:eastAsia="MingLiU" w:hAnsi="Sylfaen" w:cs="Sylfaen"/>
      <w:spacing w:val="0"/>
      <w:sz w:val="23"/>
      <w:szCs w:val="23"/>
      <w:shd w:val="clear" w:color="auto" w:fill="FFFFFF"/>
      <w:lang w:val="en-US" w:eastAsia="en-US"/>
    </w:rPr>
  </w:style>
  <w:style w:type="character" w:customStyle="1" w:styleId="40">
    <w:name w:val="标题 4 字符"/>
    <w:basedOn w:val="a0"/>
    <w:autoRedefine/>
    <w:uiPriority w:val="9"/>
    <w:semiHidden/>
    <w:qFormat/>
    <w:rsid w:val="00CA40AA"/>
    <w:rPr>
      <w:rFonts w:asciiTheme="majorHAnsi" w:eastAsiaTheme="majorEastAsia" w:hAnsiTheme="majorHAnsi" w:cstheme="majorBidi"/>
      <w:b/>
      <w:bCs/>
      <w:sz w:val="28"/>
      <w:szCs w:val="28"/>
    </w:rPr>
  </w:style>
  <w:style w:type="character" w:customStyle="1" w:styleId="4Char">
    <w:name w:val="标题 4 Char"/>
    <w:link w:val="4"/>
    <w:autoRedefine/>
    <w:qFormat/>
    <w:rsid w:val="00CA40AA"/>
    <w:rPr>
      <w:rFonts w:ascii="Arial" w:eastAsia="黑体" w:hAnsi="Arial"/>
      <w:b/>
      <w:sz w:val="28"/>
    </w:rPr>
  </w:style>
  <w:style w:type="paragraph" w:customStyle="1" w:styleId="Web">
    <w:name w:val="普通 (Web)"/>
    <w:basedOn w:val="a"/>
    <w:autoRedefine/>
    <w:qFormat/>
    <w:rsid w:val="00CA40AA"/>
    <w:pPr>
      <w:widowControl/>
      <w:spacing w:before="100" w:beforeAutospacing="1" w:after="100" w:afterAutospacing="1"/>
      <w:jc w:val="left"/>
    </w:pPr>
    <w:rPr>
      <w:rFonts w:cs="Times New Roman"/>
      <w:sz w:val="24"/>
    </w:rPr>
  </w:style>
  <w:style w:type="character" w:customStyle="1" w:styleId="font11">
    <w:name w:val="font11"/>
    <w:basedOn w:val="a0"/>
    <w:qFormat/>
    <w:rsid w:val="00CA40AA"/>
    <w:rPr>
      <w:rFonts w:ascii="Times New Roman" w:hAnsi="Times New Roman" w:cs="Times New Roman" w:hint="default"/>
      <w:color w:val="000000"/>
      <w:sz w:val="20"/>
      <w:szCs w:val="20"/>
      <w:u w:val="none"/>
    </w:rPr>
  </w:style>
  <w:style w:type="character" w:customStyle="1" w:styleId="font41">
    <w:name w:val="font41"/>
    <w:basedOn w:val="a0"/>
    <w:qFormat/>
    <w:rsid w:val="00CA40AA"/>
    <w:rPr>
      <w:rFonts w:ascii="宋体" w:eastAsia="宋体" w:hAnsi="宋体" w:cs="宋体" w:hint="eastAsia"/>
      <w:color w:val="000000"/>
      <w:sz w:val="20"/>
      <w:szCs w:val="20"/>
      <w:u w:val="none"/>
    </w:rPr>
  </w:style>
  <w:style w:type="character" w:customStyle="1" w:styleId="font51">
    <w:name w:val="font51"/>
    <w:basedOn w:val="a0"/>
    <w:qFormat/>
    <w:rsid w:val="00CA40AA"/>
    <w:rPr>
      <w:rFonts w:ascii="宋体" w:eastAsia="宋体" w:hAnsi="宋体" w:cs="宋体" w:hint="eastAsia"/>
      <w:b/>
      <w:bCs/>
      <w:color w:val="000000"/>
      <w:sz w:val="20"/>
      <w:szCs w:val="20"/>
      <w:u w:val="none"/>
    </w:rPr>
  </w:style>
  <w:style w:type="character" w:customStyle="1" w:styleId="font101">
    <w:name w:val="font101"/>
    <w:basedOn w:val="a0"/>
    <w:qFormat/>
    <w:rsid w:val="00CA40AA"/>
    <w:rPr>
      <w:rFonts w:ascii="Times New Roman" w:hAnsi="Times New Roman" w:cs="Times New Roman" w:hint="default"/>
      <w:b/>
      <w:bCs/>
      <w:color w:val="000000"/>
      <w:sz w:val="20"/>
      <w:szCs w:val="20"/>
      <w:u w:val="none"/>
    </w:rPr>
  </w:style>
  <w:style w:type="paragraph" w:customStyle="1" w:styleId="Bodytext1">
    <w:name w:val="Body text|1"/>
    <w:qFormat/>
    <w:rsid w:val="00CA40AA"/>
    <w:pPr>
      <w:widowControl w:val="0"/>
      <w:spacing w:line="425" w:lineRule="auto"/>
      <w:ind w:firstLine="400"/>
    </w:pPr>
    <w:rPr>
      <w:rFonts w:ascii="宋体" w:hAnsi="宋体" w:cs="宋体"/>
      <w:color w:val="000000"/>
      <w:sz w:val="26"/>
      <w:szCs w:val="26"/>
      <w:lang w:val="zh-TW" w:eastAsia="zh-TW" w:bidi="zh-TW"/>
    </w:rPr>
  </w:style>
  <w:style w:type="paragraph" w:customStyle="1" w:styleId="af6">
    <w:name w:val="首行缩进"/>
    <w:basedOn w:val="a"/>
    <w:uiPriority w:val="99"/>
    <w:qFormat/>
    <w:rsid w:val="00CA40AA"/>
    <w:pPr>
      <w:spacing w:line="360" w:lineRule="auto"/>
      <w:ind w:firstLineChars="200" w:firstLine="480"/>
    </w:pPr>
    <w:rPr>
      <w:rFonts w:ascii="Calibri" w:hAnsi="Calibri"/>
      <w:sz w:val="24"/>
      <w:lang w:val="zh-CN"/>
    </w:rPr>
  </w:style>
  <w:style w:type="paragraph" w:customStyle="1" w:styleId="15">
    <w:name w:val="列表段落1"/>
    <w:basedOn w:val="a"/>
    <w:uiPriority w:val="34"/>
    <w:qFormat/>
    <w:rsid w:val="00CA40AA"/>
    <w:pPr>
      <w:ind w:firstLineChars="200" w:firstLine="420"/>
    </w:pPr>
  </w:style>
  <w:style w:type="character" w:customStyle="1" w:styleId="Char">
    <w:name w:val="正文文本缩进 Char"/>
    <w:basedOn w:val="a0"/>
    <w:link w:val="a3"/>
    <w:uiPriority w:val="99"/>
    <w:semiHidden/>
    <w:rsid w:val="00C36EEE"/>
    <w:rPr>
      <w:rFonts w:asciiTheme="minorHAnsi" w:eastAsiaTheme="minorEastAsia" w:hAnsiTheme="minorHAnsi" w:cstheme="minorBidi"/>
      <w:kern w:val="2"/>
      <w:sz w:val="21"/>
      <w:szCs w:val="24"/>
    </w:rPr>
  </w:style>
  <w:style w:type="character" w:customStyle="1" w:styleId="2Char">
    <w:name w:val="正文首行缩进 2 Char"/>
    <w:basedOn w:val="Char"/>
    <w:link w:val="2"/>
    <w:uiPriority w:val="99"/>
    <w:semiHidden/>
    <w:rsid w:val="00C36EEE"/>
  </w:style>
  <w:style w:type="character" w:styleId="af7">
    <w:name w:val="FollowedHyperlink"/>
    <w:basedOn w:val="a0"/>
    <w:uiPriority w:val="99"/>
    <w:semiHidden/>
    <w:unhideWhenUsed/>
    <w:rsid w:val="00C36EEE"/>
    <w:rPr>
      <w:color w:val="800080"/>
      <w:u w:val="single"/>
    </w:rPr>
  </w:style>
  <w:style w:type="paragraph" w:customStyle="1" w:styleId="xl66">
    <w:name w:val="xl66"/>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8">
    <w:name w:val="xl68"/>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9">
    <w:name w:val="xl69"/>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0">
    <w:name w:val="xl70"/>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xl71">
    <w:name w:val="xl71"/>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2">
    <w:name w:val="xl72"/>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3">
    <w:name w:val="xl73"/>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5">
    <w:name w:val="xl75"/>
    <w:basedOn w:val="a"/>
    <w:rsid w:val="00C36EEE"/>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76">
    <w:name w:val="xl76"/>
    <w:basedOn w:val="a"/>
    <w:rsid w:val="00C36EE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77">
    <w:name w:val="xl77"/>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8">
    <w:name w:val="xl78"/>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9">
    <w:name w:val="xl79"/>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90867005">
      <w:bodyDiv w:val="1"/>
      <w:marLeft w:val="0"/>
      <w:marRight w:val="0"/>
      <w:marTop w:val="0"/>
      <w:marBottom w:val="0"/>
      <w:divBdr>
        <w:top w:val="none" w:sz="0" w:space="0" w:color="auto"/>
        <w:left w:val="none" w:sz="0" w:space="0" w:color="auto"/>
        <w:bottom w:val="none" w:sz="0" w:space="0" w:color="auto"/>
        <w:right w:val="none" w:sz="0" w:space="0" w:color="auto"/>
      </w:divBdr>
    </w:div>
    <w:div w:id="505288321">
      <w:bodyDiv w:val="1"/>
      <w:marLeft w:val="0"/>
      <w:marRight w:val="0"/>
      <w:marTop w:val="0"/>
      <w:marBottom w:val="0"/>
      <w:divBdr>
        <w:top w:val="none" w:sz="0" w:space="0" w:color="auto"/>
        <w:left w:val="none" w:sz="0" w:space="0" w:color="auto"/>
        <w:bottom w:val="none" w:sz="0" w:space="0" w:color="auto"/>
        <w:right w:val="none" w:sz="0" w:space="0" w:color="auto"/>
      </w:divBdr>
    </w:div>
    <w:div w:id="560557977">
      <w:bodyDiv w:val="1"/>
      <w:marLeft w:val="0"/>
      <w:marRight w:val="0"/>
      <w:marTop w:val="0"/>
      <w:marBottom w:val="0"/>
      <w:divBdr>
        <w:top w:val="none" w:sz="0" w:space="0" w:color="auto"/>
        <w:left w:val="none" w:sz="0" w:space="0" w:color="auto"/>
        <w:bottom w:val="none" w:sz="0" w:space="0" w:color="auto"/>
        <w:right w:val="none" w:sz="0" w:space="0" w:color="auto"/>
      </w:divBdr>
    </w:div>
    <w:div w:id="745611247">
      <w:bodyDiv w:val="1"/>
      <w:marLeft w:val="0"/>
      <w:marRight w:val="0"/>
      <w:marTop w:val="0"/>
      <w:marBottom w:val="0"/>
      <w:divBdr>
        <w:top w:val="none" w:sz="0" w:space="0" w:color="auto"/>
        <w:left w:val="none" w:sz="0" w:space="0" w:color="auto"/>
        <w:bottom w:val="none" w:sz="0" w:space="0" w:color="auto"/>
        <w:right w:val="none" w:sz="0" w:space="0" w:color="auto"/>
      </w:divBdr>
    </w:div>
    <w:div w:id="1034309565">
      <w:bodyDiv w:val="1"/>
      <w:marLeft w:val="0"/>
      <w:marRight w:val="0"/>
      <w:marTop w:val="0"/>
      <w:marBottom w:val="0"/>
      <w:divBdr>
        <w:top w:val="none" w:sz="0" w:space="0" w:color="auto"/>
        <w:left w:val="none" w:sz="0" w:space="0" w:color="auto"/>
        <w:bottom w:val="none" w:sz="0" w:space="0" w:color="auto"/>
        <w:right w:val="none" w:sz="0" w:space="0" w:color="auto"/>
      </w:divBdr>
    </w:div>
    <w:div w:id="1858227697">
      <w:bodyDiv w:val="1"/>
      <w:marLeft w:val="0"/>
      <w:marRight w:val="0"/>
      <w:marTop w:val="0"/>
      <w:marBottom w:val="0"/>
      <w:divBdr>
        <w:top w:val="none" w:sz="0" w:space="0" w:color="auto"/>
        <w:left w:val="none" w:sz="0" w:space="0" w:color="auto"/>
        <w:bottom w:val="none" w:sz="0" w:space="0" w:color="auto"/>
        <w:right w:val="none" w:sz="0" w:space="0" w:color="auto"/>
      </w:divBdr>
    </w:div>
    <w:div w:id="1940062496">
      <w:bodyDiv w:val="1"/>
      <w:marLeft w:val="0"/>
      <w:marRight w:val="0"/>
      <w:marTop w:val="0"/>
      <w:marBottom w:val="0"/>
      <w:divBdr>
        <w:top w:val="none" w:sz="0" w:space="0" w:color="auto"/>
        <w:left w:val="none" w:sz="0" w:space="0" w:color="auto"/>
        <w:bottom w:val="none" w:sz="0" w:space="0" w:color="auto"/>
        <w:right w:val="none" w:sz="0" w:space="0" w:color="auto"/>
      </w:divBdr>
    </w:div>
    <w:div w:id="2010475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6428977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36</Pages>
  <Words>3503</Words>
  <Characters>19970</Characters>
  <Application>Microsoft Office Word</Application>
  <DocSecurity>0</DocSecurity>
  <Lines>166</Lines>
  <Paragraphs>46</Paragraphs>
  <ScaleCrop>false</ScaleCrop>
  <Company>akoosky</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937</cp:revision>
  <cp:lastPrinted>2025-04-01T07:47:00Z</cp:lastPrinted>
  <dcterms:created xsi:type="dcterms:W3CDTF">2019-05-06T14:32:00Z</dcterms:created>
  <dcterms:modified xsi:type="dcterms:W3CDTF">2025-04-11T01:00:00Z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BB925D50D9D549D78E86495213C96869_13</vt:lpwstr>
  </property>
</Properties>
</file>