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2E" w:rsidRDefault="005B2164" w:rsidP="00C932FC">
      <w:pPr>
        <w:spacing w:line="560" w:lineRule="exact"/>
        <w:jc w:val="center"/>
        <w:rPr>
          <w:rFonts w:ascii="方正小标宋简体" w:eastAsia="方正小标宋简体" w:hAnsi="宋体"/>
          <w:b/>
          <w:bCs/>
          <w:sz w:val="32"/>
          <w:szCs w:val="32"/>
        </w:rPr>
      </w:pPr>
      <w:r w:rsidRPr="005D152E">
        <w:rPr>
          <w:rFonts w:ascii="方正小标宋简体" w:eastAsia="方正小标宋简体" w:hAnsi="宋体" w:hint="eastAsia"/>
          <w:b/>
          <w:bCs/>
          <w:sz w:val="32"/>
          <w:szCs w:val="32"/>
        </w:rPr>
        <w:t>合肥市政文外滩物业管理有限公司</w:t>
      </w:r>
    </w:p>
    <w:p w:rsidR="005C066C" w:rsidRPr="00F03A52" w:rsidRDefault="00FA578F" w:rsidP="00F03A52">
      <w:pPr>
        <w:spacing w:line="560" w:lineRule="exact"/>
        <w:jc w:val="center"/>
        <w:rPr>
          <w:rFonts w:ascii="方正小标宋简体" w:eastAsia="方正小标宋简体" w:hAnsi="宋体"/>
          <w:b/>
          <w:bCs/>
          <w:sz w:val="32"/>
          <w:szCs w:val="32"/>
        </w:rPr>
      </w:pPr>
      <w:bookmarkStart w:id="0" w:name="OLE_LINK3"/>
      <w:bookmarkStart w:id="1" w:name="OLE_LINK4"/>
      <w:r w:rsidRPr="00FA578F">
        <w:rPr>
          <w:rFonts w:ascii="方正小标宋简体" w:eastAsia="方正小标宋简体" w:hAnsi="宋体" w:hint="eastAsia"/>
          <w:b/>
          <w:bCs/>
          <w:sz w:val="32"/>
          <w:szCs w:val="32"/>
        </w:rPr>
        <w:t>会展中心强弱电临时用工服务招标</w:t>
      </w:r>
      <w:r w:rsidR="005D152E" w:rsidRPr="005D152E">
        <w:rPr>
          <w:rFonts w:ascii="方正小标宋简体" w:eastAsia="方正小标宋简体" w:hAnsi="宋体" w:hint="eastAsia"/>
          <w:b/>
          <w:bCs/>
          <w:sz w:val="32"/>
          <w:szCs w:val="32"/>
        </w:rPr>
        <w:t>公告</w:t>
      </w:r>
      <w:bookmarkStart w:id="2" w:name="OLE_LINK23"/>
      <w:bookmarkStart w:id="3" w:name="OLE_LINK24"/>
      <w:bookmarkEnd w:id="0"/>
      <w:bookmarkEnd w:id="1"/>
    </w:p>
    <w:p w:rsidR="002A7B58" w:rsidRDefault="002A7B58" w:rsidP="002A7B58">
      <w:pPr>
        <w:spacing w:line="500" w:lineRule="exact"/>
        <w:ind w:firstLineChars="200" w:firstLine="420"/>
        <w:rPr>
          <w:rFonts w:ascii="Times New Roman" w:hAnsi="Times New Roman"/>
          <w:bCs/>
          <w:color w:val="000000"/>
          <w:szCs w:val="21"/>
        </w:rPr>
      </w:pPr>
      <w:bookmarkStart w:id="4" w:name="_Toc1708"/>
      <w:bookmarkEnd w:id="2"/>
      <w:bookmarkEnd w:id="3"/>
      <w:r>
        <w:rPr>
          <w:rFonts w:hint="eastAsia"/>
          <w:bCs/>
          <w:color w:val="000000"/>
          <w:szCs w:val="21"/>
        </w:rPr>
        <w:t>合肥市政文外滩物业管理有限公司以下简称“招标人”</w:t>
      </w:r>
      <w:r w:rsidRPr="003D5F68">
        <w:rPr>
          <w:bCs/>
          <w:color w:val="000000"/>
          <w:szCs w:val="21"/>
        </w:rPr>
        <w:t>现对</w:t>
      </w:r>
      <w:r>
        <w:rPr>
          <w:rFonts w:hint="eastAsia"/>
          <w:bCs/>
          <w:color w:val="000000"/>
          <w:szCs w:val="21"/>
        </w:rPr>
        <w:t>在管项目滨湖会展中心及合肥市区内部分在管项目的强弱电维修改造临时用工服务</w:t>
      </w:r>
      <w:r w:rsidRPr="003D5F68">
        <w:rPr>
          <w:bCs/>
          <w:color w:val="000000"/>
          <w:szCs w:val="21"/>
        </w:rPr>
        <w:t>进行竞价，欢迎具备条件的投标人参加投标</w:t>
      </w:r>
      <w:r>
        <w:rPr>
          <w:rFonts w:ascii="Times New Roman" w:hAnsi="Times New Roman"/>
          <w:bCs/>
          <w:color w:val="000000"/>
          <w:szCs w:val="21"/>
        </w:rPr>
        <w:t>。</w:t>
      </w:r>
    </w:p>
    <w:p w:rsidR="002A7B58" w:rsidRDefault="002A7B58" w:rsidP="002A7B58">
      <w:pPr>
        <w:spacing w:line="500" w:lineRule="exact"/>
        <w:ind w:firstLineChars="200" w:firstLine="420"/>
        <w:rPr>
          <w:rFonts w:ascii="Times New Roman" w:hAnsi="Times New Roman"/>
          <w:bCs/>
          <w:color w:val="000000"/>
          <w:szCs w:val="21"/>
        </w:rPr>
      </w:pPr>
    </w:p>
    <w:p w:rsidR="002A7B58" w:rsidRDefault="002A7B58" w:rsidP="002A7B58">
      <w:pPr>
        <w:spacing w:line="360" w:lineRule="auto"/>
        <w:ind w:firstLine="60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4"/>
    </w:p>
    <w:p w:rsidR="002A7B58" w:rsidRDefault="002A7B58" w:rsidP="002A7B58">
      <w:pPr>
        <w:autoSpaceDE w:val="0"/>
        <w:autoSpaceDN w:val="0"/>
        <w:adjustRightInd w:val="0"/>
        <w:spacing w:line="360" w:lineRule="auto"/>
        <w:ind w:firstLineChars="182" w:firstLine="382"/>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1.项目编号：</w:t>
      </w:r>
      <w:r w:rsidRPr="00D0149D">
        <w:rPr>
          <w:rFonts w:asciiTheme="majorEastAsia" w:eastAsiaTheme="majorEastAsia" w:hAnsiTheme="majorEastAsia" w:cstheme="majorEastAsia" w:hint="eastAsia"/>
          <w:szCs w:val="21"/>
          <w:u w:val="single"/>
        </w:rPr>
        <w:t>2025ZWWTZB0</w:t>
      </w:r>
      <w:r w:rsidRPr="00AB2D60">
        <w:rPr>
          <w:rFonts w:asciiTheme="majorEastAsia" w:eastAsiaTheme="majorEastAsia" w:hAnsiTheme="majorEastAsia" w:cstheme="majorEastAsia" w:hint="eastAsia"/>
          <w:szCs w:val="21"/>
          <w:u w:val="single"/>
        </w:rPr>
        <w:t>17</w:t>
      </w:r>
      <w:r>
        <w:rPr>
          <w:rFonts w:asciiTheme="majorEastAsia" w:eastAsiaTheme="majorEastAsia" w:hAnsiTheme="majorEastAsia" w:cstheme="majorEastAsia" w:hint="eastAsia"/>
          <w:szCs w:val="21"/>
          <w:u w:val="single"/>
        </w:rPr>
        <w:t>(二次)</w:t>
      </w:r>
    </w:p>
    <w:p w:rsidR="002A7B58" w:rsidRDefault="002A7B58" w:rsidP="002A7B58">
      <w:pPr>
        <w:autoSpaceDE w:val="0"/>
        <w:autoSpaceDN w:val="0"/>
        <w:adjustRightInd w:val="0"/>
        <w:spacing w:line="360" w:lineRule="auto"/>
        <w:ind w:firstLineChars="182" w:firstLine="382"/>
        <w:jc w:val="left"/>
        <w:rPr>
          <w:b/>
          <w:spacing w:val="20"/>
          <w:sz w:val="32"/>
          <w:szCs w:val="32"/>
        </w:rPr>
      </w:pPr>
      <w:r>
        <w:rPr>
          <w:rFonts w:asciiTheme="majorEastAsia" w:eastAsiaTheme="majorEastAsia" w:hAnsiTheme="majorEastAsia" w:cstheme="majorEastAsia" w:hint="eastAsia"/>
          <w:szCs w:val="21"/>
        </w:rPr>
        <w:t>2.项目名称：</w:t>
      </w:r>
      <w:r w:rsidRPr="00F16497">
        <w:rPr>
          <w:rFonts w:asciiTheme="majorEastAsia" w:eastAsiaTheme="majorEastAsia" w:hAnsiTheme="majorEastAsia" w:cstheme="majorEastAsia" w:hint="eastAsia"/>
          <w:szCs w:val="21"/>
        </w:rPr>
        <w:t>会展中心强弱电临时用工服务</w:t>
      </w:r>
      <w:r>
        <w:rPr>
          <w:rFonts w:asciiTheme="majorEastAsia" w:eastAsiaTheme="majorEastAsia" w:hAnsiTheme="majorEastAsia" w:cstheme="majorEastAsia" w:hint="eastAsia"/>
          <w:szCs w:val="21"/>
        </w:rPr>
        <w:t>(二次)</w:t>
      </w:r>
    </w:p>
    <w:p w:rsidR="002A7B58" w:rsidRDefault="002A7B58" w:rsidP="002A7B58">
      <w:pPr>
        <w:autoSpaceDE w:val="0"/>
        <w:autoSpaceDN w:val="0"/>
        <w:adjustRightInd w:val="0"/>
        <w:spacing w:line="360" w:lineRule="auto"/>
        <w:ind w:firstLineChars="193" w:firstLine="405"/>
        <w:jc w:val="left"/>
        <w:rPr>
          <w:bCs/>
          <w:color w:val="000000"/>
          <w:szCs w:val="21"/>
        </w:rPr>
      </w:pPr>
      <w:r>
        <w:rPr>
          <w:rFonts w:hint="eastAsia"/>
          <w:bCs/>
          <w:color w:val="000000"/>
          <w:szCs w:val="21"/>
        </w:rPr>
        <w:t>3.</w:t>
      </w:r>
      <w:r>
        <w:rPr>
          <w:rFonts w:hint="eastAsia"/>
          <w:bCs/>
          <w:color w:val="000000"/>
          <w:szCs w:val="21"/>
        </w:rPr>
        <w:t>项目地点及概况：滨湖会展中心</w:t>
      </w:r>
      <w:r w:rsidRPr="001A3B34">
        <w:rPr>
          <w:rFonts w:hint="eastAsia"/>
          <w:bCs/>
          <w:color w:val="000000"/>
          <w:szCs w:val="21"/>
        </w:rPr>
        <w:t>位于徽州大道和锦绣大道交口</w:t>
      </w:r>
      <w:r>
        <w:rPr>
          <w:rFonts w:hint="eastAsia"/>
          <w:bCs/>
          <w:color w:val="000000"/>
          <w:szCs w:val="21"/>
        </w:rPr>
        <w:t>，及部分在管项目招标人指定地址</w:t>
      </w:r>
    </w:p>
    <w:p w:rsidR="002A7B58" w:rsidRDefault="002A7B58" w:rsidP="002A7B58">
      <w:pPr>
        <w:autoSpaceDE w:val="0"/>
        <w:autoSpaceDN w:val="0"/>
        <w:adjustRightInd w:val="0"/>
        <w:spacing w:line="360" w:lineRule="auto"/>
        <w:ind w:firstLineChars="182" w:firstLine="382"/>
        <w:jc w:val="left"/>
        <w:rPr>
          <w:rFonts w:asciiTheme="majorEastAsia" w:eastAsiaTheme="majorEastAsia" w:hAnsiTheme="majorEastAsia" w:cstheme="majorEastAsia"/>
          <w:szCs w:val="21"/>
        </w:rPr>
      </w:pPr>
      <w:r>
        <w:rPr>
          <w:rFonts w:hint="eastAsia"/>
          <w:bCs/>
          <w:color w:val="000000"/>
          <w:szCs w:val="21"/>
        </w:rPr>
        <w:t>4.</w:t>
      </w:r>
      <w:r>
        <w:rPr>
          <w:rFonts w:hint="eastAsia"/>
          <w:bCs/>
          <w:color w:val="000000"/>
          <w:szCs w:val="21"/>
        </w:rPr>
        <w:t>项目单位：合肥市政文外滩物业管理有限公司</w:t>
      </w:r>
    </w:p>
    <w:p w:rsidR="002A7B58" w:rsidRDefault="002A7B58" w:rsidP="002A7B58">
      <w:pPr>
        <w:autoSpaceDE w:val="0"/>
        <w:autoSpaceDN w:val="0"/>
        <w:adjustRightInd w:val="0"/>
        <w:spacing w:line="360" w:lineRule="auto"/>
        <w:ind w:firstLineChars="182" w:firstLine="382"/>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5.招标范围：</w:t>
      </w:r>
      <w:r>
        <w:rPr>
          <w:rFonts w:hint="eastAsia"/>
          <w:bCs/>
          <w:color w:val="000000"/>
          <w:szCs w:val="21"/>
        </w:rPr>
        <w:t>滨湖会展中心及合肥市区内部分在管项目，在有强弱电维修改造时临时用工服务。</w:t>
      </w:r>
    </w:p>
    <w:p w:rsidR="002A7B58" w:rsidRDefault="002A7B58" w:rsidP="002A7B58">
      <w:pPr>
        <w:autoSpaceDE w:val="0"/>
        <w:autoSpaceDN w:val="0"/>
        <w:adjustRightInd w:val="0"/>
        <w:spacing w:line="360" w:lineRule="auto"/>
        <w:ind w:firstLineChars="150" w:firstLine="315"/>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 6.资金来源：</w:t>
      </w:r>
      <w:r w:rsidRPr="004915F6">
        <w:rPr>
          <w:rFonts w:asciiTheme="majorEastAsia" w:eastAsiaTheme="majorEastAsia" w:hAnsiTheme="majorEastAsia" w:cstheme="majorEastAsia" w:hint="eastAsia"/>
          <w:szCs w:val="21"/>
        </w:rPr>
        <w:t>自筹</w:t>
      </w:r>
    </w:p>
    <w:p w:rsidR="002A7B58" w:rsidRDefault="002A7B58" w:rsidP="002A7B58">
      <w:pPr>
        <w:autoSpaceDE w:val="0"/>
        <w:autoSpaceDN w:val="0"/>
        <w:adjustRightInd w:val="0"/>
        <w:spacing w:line="360" w:lineRule="auto"/>
        <w:ind w:firstLineChars="182" w:firstLine="382"/>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7.项目预算：</w:t>
      </w:r>
      <w:r>
        <w:rPr>
          <w:rFonts w:asciiTheme="majorEastAsia" w:eastAsiaTheme="majorEastAsia" w:hAnsiTheme="majorEastAsia" w:cstheme="majorEastAsia" w:hint="eastAsia"/>
          <w:color w:val="FF0000"/>
          <w:szCs w:val="21"/>
        </w:rPr>
        <w:t>12</w:t>
      </w:r>
      <w:r w:rsidRPr="00F14300">
        <w:rPr>
          <w:rFonts w:asciiTheme="majorEastAsia" w:eastAsiaTheme="majorEastAsia" w:hAnsiTheme="majorEastAsia" w:cstheme="majorEastAsia" w:hint="eastAsia"/>
          <w:color w:val="FF0000"/>
          <w:szCs w:val="21"/>
        </w:rPr>
        <w:t>万元/年</w:t>
      </w:r>
      <w:r>
        <w:rPr>
          <w:rFonts w:asciiTheme="majorEastAsia" w:eastAsiaTheme="majorEastAsia" w:hAnsiTheme="majorEastAsia" w:cstheme="majorEastAsia" w:hint="eastAsia"/>
          <w:color w:val="FF0000"/>
          <w:szCs w:val="21"/>
        </w:rPr>
        <w:t>(据实结算)</w:t>
      </w:r>
    </w:p>
    <w:p w:rsidR="002A7B58" w:rsidRDefault="002A7B58" w:rsidP="002A7B58">
      <w:pPr>
        <w:autoSpaceDE w:val="0"/>
        <w:autoSpaceDN w:val="0"/>
        <w:adjustRightInd w:val="0"/>
        <w:spacing w:line="360" w:lineRule="auto"/>
        <w:ind w:firstLineChars="182" w:firstLine="382"/>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8.项目类别：</w:t>
      </w:r>
      <w:r>
        <w:rPr>
          <w:rFonts w:ascii="Times New Roman" w:eastAsiaTheme="majorEastAsia" w:hAnsi="Times New Roman" w:hint="eastAsia"/>
          <w:szCs w:val="21"/>
          <w:u w:val="single"/>
        </w:rPr>
        <w:t>服务</w:t>
      </w:r>
      <w:r>
        <w:rPr>
          <w:rFonts w:ascii="Times New Roman" w:eastAsiaTheme="majorEastAsia" w:hAnsi="Times New Roman"/>
          <w:szCs w:val="21"/>
          <w:u w:val="single"/>
        </w:rPr>
        <w:t>类</w:t>
      </w:r>
      <w:r>
        <w:rPr>
          <w:rFonts w:ascii="Times New Roman" w:eastAsiaTheme="majorEastAsia" w:hAnsi="Times New Roman"/>
          <w:szCs w:val="21"/>
          <w:u w:val="single"/>
        </w:rPr>
        <w:t xml:space="preserve">   </w:t>
      </w:r>
    </w:p>
    <w:p w:rsidR="002A7B58" w:rsidRDefault="002A7B58" w:rsidP="002A7B58">
      <w:pPr>
        <w:autoSpaceDE w:val="0"/>
        <w:autoSpaceDN w:val="0"/>
        <w:adjustRightInd w:val="0"/>
        <w:spacing w:line="360" w:lineRule="auto"/>
        <w:ind w:firstLineChars="182" w:firstLine="382"/>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9.标段划分：不分标段。</w:t>
      </w:r>
    </w:p>
    <w:p w:rsidR="002A7B58" w:rsidRDefault="002A7B58" w:rsidP="002A7B58">
      <w:pPr>
        <w:spacing w:line="360" w:lineRule="auto"/>
        <w:ind w:firstLine="602"/>
        <w:outlineLvl w:val="1"/>
        <w:rPr>
          <w:rFonts w:asciiTheme="majorEastAsia" w:eastAsiaTheme="majorEastAsia" w:hAnsiTheme="majorEastAsia" w:cstheme="majorEastAsia"/>
          <w:b/>
          <w:bCs/>
          <w:sz w:val="24"/>
          <w:szCs w:val="24"/>
        </w:rPr>
      </w:pPr>
      <w:bookmarkStart w:id="5" w:name="_Toc9951"/>
      <w:r>
        <w:rPr>
          <w:rFonts w:asciiTheme="majorEastAsia" w:eastAsiaTheme="majorEastAsia" w:hAnsiTheme="majorEastAsia" w:cstheme="majorEastAsia" w:hint="eastAsia"/>
          <w:b/>
          <w:bCs/>
          <w:sz w:val="24"/>
          <w:szCs w:val="24"/>
        </w:rPr>
        <w:t>二、投标人资格要求</w:t>
      </w:r>
      <w:bookmarkEnd w:id="5"/>
    </w:p>
    <w:p w:rsidR="002A7B58" w:rsidRDefault="002A7B58" w:rsidP="002A7B58">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1.投标人具有独立承担民事责任的能力；</w:t>
      </w:r>
    </w:p>
    <w:p w:rsidR="002A7B58" w:rsidRPr="00665C8A" w:rsidRDefault="002A7B58" w:rsidP="002A7B58">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2.投标人资质要求：</w:t>
      </w:r>
      <w:r w:rsidRPr="00665C8A">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u w:val="single"/>
        </w:rPr>
        <w:t>/</w:t>
      </w:r>
      <w:r w:rsidRPr="00665C8A">
        <w:rPr>
          <w:rFonts w:asciiTheme="majorEastAsia" w:eastAsiaTheme="majorEastAsia" w:hAnsiTheme="majorEastAsia" w:cstheme="majorEastAsia" w:hint="eastAsia"/>
          <w:szCs w:val="21"/>
          <w:u w:val="single"/>
        </w:rPr>
        <w:t xml:space="preserve"> </w:t>
      </w:r>
      <w:r w:rsidRPr="00665C8A">
        <w:rPr>
          <w:rFonts w:asciiTheme="majorEastAsia" w:eastAsiaTheme="majorEastAsia" w:hAnsiTheme="majorEastAsia" w:cstheme="majorEastAsia"/>
          <w:szCs w:val="21"/>
        </w:rPr>
        <w:t xml:space="preserve"> </w:t>
      </w:r>
    </w:p>
    <w:p w:rsidR="002A7B58" w:rsidRDefault="002A7B58" w:rsidP="002A7B58">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4.项目负责人资格要求：</w:t>
      </w:r>
      <w:r w:rsidRPr="00665C8A">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u w:val="single"/>
        </w:rPr>
        <w:t>/</w:t>
      </w:r>
      <w:r w:rsidRPr="00665C8A">
        <w:rPr>
          <w:rFonts w:asciiTheme="majorEastAsia" w:eastAsiaTheme="majorEastAsia" w:hAnsiTheme="majorEastAsia" w:cstheme="majorEastAsia" w:hint="eastAsia"/>
          <w:szCs w:val="21"/>
          <w:u w:val="single"/>
        </w:rPr>
        <w:t xml:space="preserve"> </w:t>
      </w:r>
      <w:r w:rsidRPr="00665C8A">
        <w:rPr>
          <w:rFonts w:asciiTheme="majorEastAsia" w:eastAsiaTheme="majorEastAsia" w:hAnsiTheme="majorEastAsia" w:cstheme="majorEastAsia"/>
          <w:szCs w:val="21"/>
        </w:rPr>
        <w:t xml:space="preserve"> </w:t>
      </w:r>
      <w:r>
        <w:rPr>
          <w:rFonts w:asciiTheme="majorEastAsia" w:eastAsiaTheme="majorEastAsia" w:hAnsiTheme="majorEastAsia" w:cstheme="majorEastAsia"/>
          <w:szCs w:val="21"/>
        </w:rPr>
        <w:t xml:space="preserve"> </w:t>
      </w:r>
    </w:p>
    <w:p w:rsidR="002A7B58" w:rsidRDefault="002A7B58" w:rsidP="002A7B58">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5.本项目不接受联合体投标。</w:t>
      </w:r>
    </w:p>
    <w:p w:rsidR="002A7B58" w:rsidRDefault="002A7B58" w:rsidP="002A7B58">
      <w:pPr>
        <w:spacing w:line="360" w:lineRule="auto"/>
        <w:ind w:firstLineChars="200" w:firstLine="420"/>
        <w:rPr>
          <w:rFonts w:asciiTheme="majorEastAsia" w:eastAsiaTheme="majorEastAsia" w:hAnsiTheme="majorEastAsia" w:cstheme="majorEastAsia"/>
          <w:b/>
          <w:bCs/>
          <w:i/>
          <w:iCs/>
          <w:szCs w:val="21"/>
        </w:rPr>
      </w:pPr>
      <w:r>
        <w:rPr>
          <w:rFonts w:asciiTheme="majorEastAsia" w:eastAsiaTheme="majorEastAsia" w:hAnsiTheme="majorEastAsia" w:cstheme="majorEastAsia" w:hint="eastAsia"/>
          <w:szCs w:val="21"/>
        </w:rPr>
        <w:t>6.投标人不得存在以下不良信用记录情形</w:t>
      </w:r>
      <w:r>
        <w:rPr>
          <w:rFonts w:asciiTheme="majorEastAsia" w:eastAsiaTheme="majorEastAsia" w:hAnsiTheme="majorEastAsia" w:cstheme="majorEastAsia" w:hint="eastAsia"/>
          <w:b/>
          <w:bCs/>
          <w:iCs/>
          <w:szCs w:val="21"/>
        </w:rPr>
        <w:t>：</w:t>
      </w:r>
    </w:p>
    <w:p w:rsidR="002A7B58" w:rsidRDefault="002A7B58" w:rsidP="002A7B58">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（1）被责令停产停业，暂扣或者吊销许可证，暂扣或者吊销执照；</w:t>
      </w:r>
    </w:p>
    <w:p w:rsidR="002A7B58" w:rsidRDefault="002A7B58" w:rsidP="002A7B58">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（2）进入清算程序，或被宣告破产，或其他丧失履约能力的情形；</w:t>
      </w:r>
    </w:p>
    <w:p w:rsidR="002A7B58" w:rsidRDefault="002A7B58" w:rsidP="002A7B58">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（3）在国家企业信用信息公示系统（http://www.gsxt.gov.cn/）中被列入严重违法失信企业名单；</w:t>
      </w:r>
    </w:p>
    <w:p w:rsidR="002A7B58" w:rsidRDefault="002A7B58" w:rsidP="002A7B58">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（4）在“信用中国”网站（http://www.creditchina.gov.cn/）中被列入失信被执行</w:t>
      </w:r>
      <w:r>
        <w:rPr>
          <w:rFonts w:asciiTheme="majorEastAsia" w:eastAsiaTheme="majorEastAsia" w:hAnsiTheme="majorEastAsia" w:cstheme="majorEastAsia" w:hint="eastAsia"/>
          <w:szCs w:val="21"/>
        </w:rPr>
        <w:lastRenderedPageBreak/>
        <w:t>人名单；</w:t>
      </w:r>
    </w:p>
    <w:p w:rsidR="002A7B58" w:rsidRDefault="002A7B58" w:rsidP="002A7B58">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（5）在“信用中国”网站（http://www.creditchina.gov.cn/）中被列入重大税收违法失信主体名单；</w:t>
      </w:r>
    </w:p>
    <w:p w:rsidR="002A7B58" w:rsidRDefault="002A7B58" w:rsidP="002A7B58">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（6）在近三年内投标人或其法定代表人（单位负责人）有行贿犯罪行为的；</w:t>
      </w:r>
    </w:p>
    <w:p w:rsidR="002A7B58" w:rsidRPr="0043162C" w:rsidRDefault="002A7B58" w:rsidP="002A7B58">
      <w:pPr>
        <w:adjustRightInd w:val="0"/>
        <w:snapToGrid w:val="0"/>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7.其他要求：</w:t>
      </w:r>
      <w:r w:rsidRPr="00665C8A">
        <w:rPr>
          <w:rFonts w:asciiTheme="majorEastAsia" w:eastAsiaTheme="majorEastAsia" w:hAnsiTheme="majorEastAsia" w:cstheme="majorEastAsia" w:hint="eastAsia"/>
          <w:szCs w:val="21"/>
          <w:u w:val="single"/>
        </w:rPr>
        <w:t xml:space="preserve">  </w:t>
      </w:r>
      <w:r>
        <w:rPr>
          <w:rFonts w:asciiTheme="majorEastAsia" w:eastAsiaTheme="majorEastAsia" w:hAnsiTheme="majorEastAsia" w:cstheme="majorEastAsia" w:hint="eastAsia"/>
          <w:szCs w:val="21"/>
          <w:u w:val="single"/>
        </w:rPr>
        <w:t>/</w:t>
      </w:r>
      <w:r w:rsidRPr="00665C8A">
        <w:rPr>
          <w:rFonts w:asciiTheme="majorEastAsia" w:eastAsiaTheme="majorEastAsia" w:hAnsiTheme="majorEastAsia" w:cstheme="majorEastAsia" w:hint="eastAsia"/>
          <w:szCs w:val="21"/>
          <w:u w:val="single"/>
        </w:rPr>
        <w:t xml:space="preserve"> </w:t>
      </w:r>
      <w:r w:rsidRPr="00665C8A">
        <w:rPr>
          <w:rFonts w:asciiTheme="majorEastAsia" w:eastAsiaTheme="majorEastAsia" w:hAnsiTheme="majorEastAsia" w:cstheme="majorEastAsia"/>
          <w:szCs w:val="21"/>
        </w:rPr>
        <w:t xml:space="preserve"> </w:t>
      </w:r>
    </w:p>
    <w:p w:rsidR="002A7B58" w:rsidRDefault="002A7B58" w:rsidP="002A7B58">
      <w:pPr>
        <w:spacing w:line="360" w:lineRule="auto"/>
        <w:ind w:firstLine="602"/>
        <w:outlineLvl w:val="1"/>
        <w:rPr>
          <w:rFonts w:asciiTheme="majorEastAsia" w:eastAsiaTheme="majorEastAsia" w:hAnsiTheme="majorEastAsia" w:cstheme="majorEastAsia"/>
          <w:b/>
          <w:bCs/>
          <w:sz w:val="24"/>
          <w:szCs w:val="24"/>
        </w:rPr>
      </w:pPr>
      <w:bookmarkStart w:id="6"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6"/>
    </w:p>
    <w:p w:rsidR="002A7B58" w:rsidRDefault="002A7B58" w:rsidP="002A7B58">
      <w:pPr>
        <w:widowControl/>
        <w:spacing w:line="500" w:lineRule="exact"/>
        <w:ind w:firstLineChars="200" w:firstLine="420"/>
        <w:jc w:val="left"/>
        <w:rPr>
          <w:rFonts w:ascii="Times New Roman" w:hAnsi="Times New Roman"/>
          <w:bCs/>
          <w:snapToGrid w:val="0"/>
          <w:color w:val="000000"/>
          <w:sz w:val="16"/>
          <w:szCs w:val="16"/>
        </w:rPr>
      </w:pPr>
      <w:bookmarkStart w:id="7" w:name="_Toc21243"/>
      <w:r>
        <w:rPr>
          <w:rFonts w:ascii="Times New Roman" w:eastAsiaTheme="majorEastAsia" w:hAnsi="Times New Roman"/>
          <w:szCs w:val="21"/>
        </w:rPr>
        <w:t>1.</w:t>
      </w:r>
      <w:r>
        <w:rPr>
          <w:rFonts w:ascii="Times New Roman" w:eastAsiaTheme="majorEastAsia" w:hAnsi="Times New Roman" w:hint="eastAsia"/>
          <w:szCs w:val="21"/>
        </w:rPr>
        <w:t>报名</w:t>
      </w:r>
      <w:r>
        <w:rPr>
          <w:rFonts w:ascii="Times New Roman" w:eastAsiaTheme="majorEastAsia" w:hAnsi="Times New Roman"/>
          <w:szCs w:val="21"/>
        </w:rPr>
        <w:t>时间：</w:t>
      </w:r>
      <w:r w:rsidRPr="00F366D3">
        <w:rPr>
          <w:rFonts w:ascii="Times New Roman" w:eastAsiaTheme="majorEastAsia" w:hAnsi="Times New Roman" w:hint="eastAsia"/>
          <w:szCs w:val="21"/>
        </w:rPr>
        <w:t>2025</w:t>
      </w:r>
      <w:r w:rsidRPr="00F366D3">
        <w:rPr>
          <w:rFonts w:ascii="Times New Roman" w:hAnsi="Times New Roman"/>
          <w:bCs/>
          <w:snapToGrid w:val="0"/>
          <w:szCs w:val="21"/>
        </w:rPr>
        <w:t>年</w:t>
      </w:r>
      <w:r>
        <w:rPr>
          <w:rFonts w:ascii="Times New Roman" w:hAnsi="Times New Roman" w:hint="eastAsia"/>
          <w:bCs/>
          <w:snapToGrid w:val="0"/>
          <w:color w:val="FF0000"/>
          <w:szCs w:val="21"/>
        </w:rPr>
        <w:t>3</w:t>
      </w:r>
      <w:r w:rsidRPr="003D5F68">
        <w:rPr>
          <w:rFonts w:ascii="Times New Roman" w:hAnsi="Times New Roman"/>
          <w:bCs/>
          <w:snapToGrid w:val="0"/>
          <w:color w:val="FF0000"/>
          <w:szCs w:val="21"/>
        </w:rPr>
        <w:t>月</w:t>
      </w:r>
      <w:r>
        <w:rPr>
          <w:rFonts w:ascii="Times New Roman" w:hAnsi="Times New Roman" w:hint="eastAsia"/>
          <w:bCs/>
          <w:snapToGrid w:val="0"/>
          <w:color w:val="FF0000"/>
          <w:szCs w:val="21"/>
        </w:rPr>
        <w:t xml:space="preserve"> 27 </w:t>
      </w:r>
      <w:r w:rsidRPr="003D5F68">
        <w:rPr>
          <w:rFonts w:ascii="Times New Roman" w:hAnsi="Times New Roman"/>
          <w:bCs/>
          <w:snapToGrid w:val="0"/>
          <w:color w:val="FF0000"/>
          <w:szCs w:val="21"/>
        </w:rPr>
        <w:t>日至</w:t>
      </w:r>
      <w:r w:rsidRPr="00F366D3">
        <w:rPr>
          <w:rFonts w:ascii="Times New Roman" w:hAnsi="Times New Roman" w:hint="eastAsia"/>
          <w:bCs/>
          <w:snapToGrid w:val="0"/>
          <w:szCs w:val="21"/>
        </w:rPr>
        <w:t>2025</w:t>
      </w:r>
      <w:r w:rsidRPr="00F366D3">
        <w:rPr>
          <w:rFonts w:ascii="Times New Roman" w:hAnsi="Times New Roman"/>
          <w:bCs/>
          <w:snapToGrid w:val="0"/>
          <w:szCs w:val="21"/>
        </w:rPr>
        <w:t>年</w:t>
      </w:r>
      <w:r>
        <w:rPr>
          <w:rFonts w:ascii="Times New Roman" w:hAnsi="Times New Roman" w:hint="eastAsia"/>
          <w:bCs/>
          <w:snapToGrid w:val="0"/>
          <w:color w:val="FF0000"/>
          <w:szCs w:val="21"/>
        </w:rPr>
        <w:t>3</w:t>
      </w:r>
      <w:r w:rsidRPr="003D5F68">
        <w:rPr>
          <w:rFonts w:ascii="Times New Roman" w:hAnsi="Times New Roman"/>
          <w:bCs/>
          <w:snapToGrid w:val="0"/>
          <w:color w:val="FF0000"/>
          <w:szCs w:val="21"/>
        </w:rPr>
        <w:t>月</w:t>
      </w:r>
      <w:r>
        <w:rPr>
          <w:rFonts w:ascii="Times New Roman" w:hAnsi="Times New Roman" w:hint="eastAsia"/>
          <w:bCs/>
          <w:snapToGrid w:val="0"/>
          <w:color w:val="FF0000"/>
          <w:szCs w:val="21"/>
        </w:rPr>
        <w:t xml:space="preserve"> 28 </w:t>
      </w:r>
      <w:r w:rsidRPr="003D5F68">
        <w:rPr>
          <w:rFonts w:ascii="Times New Roman" w:hAnsi="Times New Roman"/>
          <w:bCs/>
          <w:snapToGrid w:val="0"/>
          <w:color w:val="FF0000"/>
          <w:szCs w:val="21"/>
        </w:rPr>
        <w:t>日</w:t>
      </w:r>
      <w:r>
        <w:rPr>
          <w:rFonts w:ascii="Times New Roman" w:hAnsi="Times New Roman"/>
          <w:bCs/>
          <w:snapToGrid w:val="0"/>
          <w:color w:val="000000"/>
          <w:szCs w:val="21"/>
        </w:rPr>
        <w:t xml:space="preserve"> (</w:t>
      </w:r>
      <w:r>
        <w:rPr>
          <w:rFonts w:ascii="Times New Roman" w:hAnsi="Times New Roman"/>
          <w:bCs/>
          <w:snapToGrid w:val="0"/>
          <w:color w:val="000000"/>
          <w:szCs w:val="21"/>
        </w:rPr>
        <w:t>北京时间</w:t>
      </w:r>
      <w:r>
        <w:rPr>
          <w:rFonts w:ascii="Times New Roman" w:hAnsi="Times New Roman" w:hint="eastAsia"/>
          <w:bCs/>
          <w:snapToGrid w:val="0"/>
          <w:color w:val="FF0000"/>
          <w:szCs w:val="21"/>
        </w:rPr>
        <w:t>17</w:t>
      </w:r>
      <w:r w:rsidRPr="003D5F68">
        <w:rPr>
          <w:rFonts w:ascii="Times New Roman" w:hAnsi="Times New Roman" w:hint="eastAsia"/>
          <w:bCs/>
          <w:snapToGrid w:val="0"/>
          <w:color w:val="FF0000"/>
          <w:szCs w:val="21"/>
        </w:rPr>
        <w:t>:00</w:t>
      </w:r>
      <w:r>
        <w:rPr>
          <w:rFonts w:ascii="Times New Roman" w:hAnsi="Times New Roman"/>
          <w:bCs/>
          <w:snapToGrid w:val="0"/>
          <w:color w:val="000000"/>
          <w:szCs w:val="21"/>
        </w:rPr>
        <w:t>)</w:t>
      </w:r>
    </w:p>
    <w:p w:rsidR="002A7B58" w:rsidRDefault="002A7B58" w:rsidP="002A7B58">
      <w:pPr>
        <w:spacing w:line="500" w:lineRule="exact"/>
        <w:ind w:firstLineChars="200" w:firstLine="420"/>
        <w:rPr>
          <w:rFonts w:ascii="Times New Roman" w:eastAsiaTheme="majorEastAsia" w:hAnsi="Times New Roman"/>
          <w:szCs w:val="21"/>
        </w:rPr>
      </w:pPr>
      <w:r>
        <w:rPr>
          <w:rFonts w:ascii="Times New Roman" w:eastAsiaTheme="majorEastAsia" w:hAnsi="Times New Roman"/>
          <w:szCs w:val="21"/>
        </w:rPr>
        <w:t>2.</w:t>
      </w:r>
      <w:r>
        <w:rPr>
          <w:rFonts w:ascii="Times New Roman" w:eastAsiaTheme="majorEastAsia" w:hAnsi="Times New Roman" w:hint="eastAsia"/>
          <w:szCs w:val="21"/>
        </w:rPr>
        <w:t>竞价文件</w:t>
      </w:r>
      <w:r>
        <w:rPr>
          <w:rFonts w:ascii="Times New Roman" w:eastAsiaTheme="majorEastAsia" w:hAnsi="Times New Roman"/>
          <w:szCs w:val="21"/>
        </w:rPr>
        <w:t>获取方式：投标人登录合肥文旅博览集团有限公司网站（</w:t>
      </w:r>
      <w:r>
        <w:rPr>
          <w:rFonts w:ascii="Times New Roman" w:eastAsiaTheme="majorEastAsia" w:hAnsi="Times New Roman"/>
          <w:szCs w:val="21"/>
        </w:rPr>
        <w:t>http://www.zwzcgl.com</w:t>
      </w:r>
      <w:r>
        <w:rPr>
          <w:rFonts w:ascii="Times New Roman" w:eastAsiaTheme="majorEastAsia" w:hAnsi="Times New Roman"/>
          <w:szCs w:val="21"/>
        </w:rPr>
        <w:t>）下载</w:t>
      </w:r>
      <w:r>
        <w:rPr>
          <w:rFonts w:ascii="Times New Roman" w:eastAsiaTheme="majorEastAsia" w:hAnsi="Times New Roman" w:hint="eastAsia"/>
          <w:szCs w:val="21"/>
        </w:rPr>
        <w:t>竞价</w:t>
      </w:r>
      <w:r>
        <w:rPr>
          <w:rFonts w:ascii="Times New Roman" w:eastAsiaTheme="majorEastAsia" w:hAnsi="Times New Roman"/>
          <w:szCs w:val="21"/>
        </w:rPr>
        <w:t>文件</w:t>
      </w:r>
    </w:p>
    <w:p w:rsidR="002A7B58" w:rsidRDefault="002A7B58" w:rsidP="002A7B58">
      <w:pPr>
        <w:widowControl/>
        <w:spacing w:line="500" w:lineRule="exact"/>
        <w:ind w:firstLineChars="200" w:firstLine="420"/>
        <w:jc w:val="left"/>
        <w:rPr>
          <w:rFonts w:ascii="Times New Roman" w:hAnsi="Times New Roman"/>
          <w:bCs/>
          <w:snapToGrid w:val="0"/>
          <w:color w:val="FF0000"/>
        </w:rPr>
      </w:pPr>
      <w:r w:rsidRPr="003D5F68">
        <w:rPr>
          <w:rFonts w:ascii="Times New Roman" w:eastAsiaTheme="majorEastAsia" w:hAnsi="Times New Roman"/>
          <w:szCs w:val="21"/>
        </w:rPr>
        <w:t>3.</w:t>
      </w:r>
      <w:r w:rsidRPr="003D5F68">
        <w:rPr>
          <w:rFonts w:ascii="Times New Roman" w:hAnsi="Times New Roman"/>
          <w:bCs/>
          <w:snapToGrid w:val="0"/>
        </w:rPr>
        <w:t>报名方法：投标人下载附件《投标报名信息表》并完整填写信息后在规定的报名日期内发送至邮箱：</w:t>
      </w:r>
      <w:hyperlink r:id="rId7" w:history="1">
        <w:r>
          <w:rPr>
            <w:rStyle w:val="ae"/>
            <w:rFonts w:ascii="Times New Roman" w:hAnsi="Times New Roman" w:hint="eastAsia"/>
            <w:bCs/>
            <w:snapToGrid w:val="0"/>
          </w:rPr>
          <w:t>854516146</w:t>
        </w:r>
        <w:r>
          <w:rPr>
            <w:rStyle w:val="ae"/>
            <w:rFonts w:ascii="Times New Roman" w:hAnsi="Times New Roman"/>
            <w:bCs/>
            <w:snapToGrid w:val="0"/>
          </w:rPr>
          <w:t>@qq.com</w:t>
        </w:r>
      </w:hyperlink>
    </w:p>
    <w:p w:rsidR="002A7B58" w:rsidRDefault="002A7B58" w:rsidP="002A7B58">
      <w:pPr>
        <w:spacing w:line="360" w:lineRule="auto"/>
        <w:ind w:firstLine="60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7"/>
    </w:p>
    <w:p w:rsidR="002A7B58" w:rsidRDefault="002A7B58" w:rsidP="002A7B58">
      <w:pPr>
        <w:spacing w:line="360" w:lineRule="auto"/>
        <w:ind w:firstLine="525"/>
        <w:rPr>
          <w:rFonts w:ascii="Times New Roman" w:eastAsiaTheme="majorEastAsia" w:hAnsi="Times New Roman"/>
          <w:szCs w:val="21"/>
        </w:rPr>
      </w:pPr>
      <w:r>
        <w:rPr>
          <w:rFonts w:ascii="Times New Roman" w:eastAsiaTheme="majorEastAsia" w:hAnsi="Times New Roman"/>
          <w:szCs w:val="21"/>
        </w:rPr>
        <w:t>1.</w:t>
      </w:r>
      <w:r>
        <w:rPr>
          <w:rFonts w:ascii="Times New Roman" w:eastAsiaTheme="majorEastAsia" w:hAnsi="Times New Roman" w:hint="eastAsia"/>
          <w:szCs w:val="21"/>
        </w:rPr>
        <w:t>开标</w:t>
      </w:r>
      <w:r>
        <w:rPr>
          <w:rFonts w:ascii="Times New Roman" w:eastAsiaTheme="majorEastAsia" w:hAnsi="Times New Roman"/>
          <w:szCs w:val="21"/>
        </w:rPr>
        <w:t>时间：</w:t>
      </w:r>
      <w:r>
        <w:rPr>
          <w:rFonts w:ascii="Times New Roman" w:eastAsiaTheme="majorEastAsia" w:hAnsi="Times New Roman"/>
          <w:szCs w:val="21"/>
        </w:rPr>
        <w:t xml:space="preserve"> </w:t>
      </w:r>
      <w:r>
        <w:rPr>
          <w:rFonts w:hint="eastAsia"/>
          <w:szCs w:val="21"/>
        </w:rPr>
        <w:t>2025</w:t>
      </w:r>
      <w:r w:rsidRPr="00857938">
        <w:rPr>
          <w:rFonts w:hint="eastAsia"/>
          <w:szCs w:val="21"/>
        </w:rPr>
        <w:t>年</w:t>
      </w:r>
      <w:r>
        <w:rPr>
          <w:rFonts w:hint="eastAsia"/>
          <w:szCs w:val="21"/>
        </w:rPr>
        <w:t>4</w:t>
      </w:r>
      <w:r w:rsidRPr="00857938">
        <w:rPr>
          <w:rFonts w:hint="eastAsia"/>
          <w:color w:val="FF0000"/>
          <w:szCs w:val="21"/>
        </w:rPr>
        <w:t>月</w:t>
      </w:r>
      <w:r>
        <w:rPr>
          <w:rFonts w:hint="eastAsia"/>
          <w:color w:val="FF0000"/>
          <w:szCs w:val="21"/>
        </w:rPr>
        <w:t xml:space="preserve"> 1 </w:t>
      </w:r>
      <w:r w:rsidRPr="00857938">
        <w:rPr>
          <w:rFonts w:hint="eastAsia"/>
          <w:color w:val="FF0000"/>
          <w:szCs w:val="21"/>
        </w:rPr>
        <w:t>日</w:t>
      </w:r>
      <w:r w:rsidRPr="00857938">
        <w:rPr>
          <w:rFonts w:hint="eastAsia"/>
          <w:color w:val="FF0000"/>
          <w:szCs w:val="21"/>
        </w:rPr>
        <w:t>1</w:t>
      </w:r>
      <w:r>
        <w:rPr>
          <w:rFonts w:hint="eastAsia"/>
          <w:color w:val="FF0000"/>
          <w:szCs w:val="21"/>
        </w:rPr>
        <w:t>0</w:t>
      </w:r>
      <w:r w:rsidRPr="00857938">
        <w:rPr>
          <w:rFonts w:hint="eastAsia"/>
          <w:szCs w:val="21"/>
        </w:rPr>
        <w:t>时</w:t>
      </w:r>
      <w:r w:rsidRPr="00857938">
        <w:rPr>
          <w:rFonts w:hint="eastAsia"/>
          <w:szCs w:val="21"/>
        </w:rPr>
        <w:t>00</w:t>
      </w:r>
      <w:r w:rsidRPr="00857938">
        <w:rPr>
          <w:rFonts w:hint="eastAsia"/>
          <w:szCs w:val="21"/>
        </w:rPr>
        <w:t>分</w:t>
      </w:r>
    </w:p>
    <w:p w:rsidR="002A7B58" w:rsidRDefault="002A7B58" w:rsidP="002A7B58">
      <w:pPr>
        <w:spacing w:line="360" w:lineRule="auto"/>
        <w:ind w:firstLine="525"/>
        <w:rPr>
          <w:rFonts w:ascii="Times New Roman" w:eastAsiaTheme="majorEastAsia" w:hAnsi="Times New Roman"/>
          <w:szCs w:val="21"/>
        </w:rPr>
      </w:pPr>
      <w:r>
        <w:rPr>
          <w:rFonts w:ascii="Times New Roman" w:eastAsiaTheme="majorEastAsia" w:hAnsi="Times New Roman"/>
          <w:szCs w:val="21"/>
        </w:rPr>
        <w:t>2.</w:t>
      </w:r>
      <w:r>
        <w:rPr>
          <w:rFonts w:ascii="Times New Roman" w:eastAsiaTheme="majorEastAsia" w:hAnsi="Times New Roman" w:hint="eastAsia"/>
          <w:szCs w:val="21"/>
        </w:rPr>
        <w:t>开标</w:t>
      </w:r>
      <w:r>
        <w:rPr>
          <w:rFonts w:ascii="Times New Roman" w:eastAsiaTheme="majorEastAsia" w:hAnsi="Times New Roman"/>
          <w:szCs w:val="21"/>
        </w:rPr>
        <w:t>地点：</w:t>
      </w:r>
      <w:r>
        <w:rPr>
          <w:rFonts w:ascii="Times New Roman" w:eastAsiaTheme="majorEastAsia" w:hAnsi="Times New Roman" w:hint="eastAsia"/>
          <w:szCs w:val="21"/>
        </w:rPr>
        <w:t>合肥市政文外滩物业管理有限公司蜀山区习友路翠庭园商铺</w:t>
      </w:r>
      <w:r>
        <w:rPr>
          <w:rFonts w:ascii="Times New Roman" w:eastAsiaTheme="majorEastAsia" w:hAnsi="Times New Roman" w:hint="eastAsia"/>
          <w:szCs w:val="21"/>
        </w:rPr>
        <w:t>38</w:t>
      </w:r>
      <w:r>
        <w:rPr>
          <w:rFonts w:ascii="Times New Roman" w:eastAsiaTheme="majorEastAsia" w:hAnsi="Times New Roman" w:hint="eastAsia"/>
          <w:szCs w:val="21"/>
        </w:rPr>
        <w:t>号</w:t>
      </w:r>
    </w:p>
    <w:p w:rsidR="002A7B58" w:rsidRDefault="002A7B58" w:rsidP="002A7B58">
      <w:pPr>
        <w:spacing w:line="360" w:lineRule="auto"/>
        <w:ind w:firstLine="602"/>
        <w:outlineLvl w:val="1"/>
        <w:rPr>
          <w:rFonts w:asciiTheme="majorEastAsia" w:eastAsiaTheme="majorEastAsia" w:hAnsiTheme="majorEastAsia" w:cstheme="majorEastAsia"/>
          <w:b/>
          <w:bCs/>
          <w:sz w:val="24"/>
          <w:szCs w:val="24"/>
        </w:rPr>
      </w:pPr>
      <w:bookmarkStart w:id="8" w:name="_Toc20681"/>
      <w:r>
        <w:rPr>
          <w:rFonts w:asciiTheme="majorEastAsia" w:eastAsiaTheme="majorEastAsia" w:hAnsiTheme="majorEastAsia" w:cstheme="majorEastAsia"/>
          <w:b/>
          <w:bCs/>
          <w:sz w:val="24"/>
          <w:szCs w:val="24"/>
        </w:rPr>
        <w:t>五、投标文件提交截止时间</w:t>
      </w:r>
      <w:bookmarkEnd w:id="8"/>
    </w:p>
    <w:p w:rsidR="002A7B58" w:rsidRPr="00857938" w:rsidRDefault="002A7B58" w:rsidP="002A7B58">
      <w:pPr>
        <w:spacing w:line="400" w:lineRule="exact"/>
        <w:ind w:firstLine="525"/>
        <w:outlineLvl w:val="1"/>
        <w:rPr>
          <w:szCs w:val="21"/>
        </w:rPr>
      </w:pPr>
      <w:bookmarkStart w:id="9" w:name="_Toc32146"/>
      <w:r w:rsidRPr="00857938">
        <w:rPr>
          <w:rFonts w:hint="eastAsia"/>
          <w:szCs w:val="21"/>
        </w:rPr>
        <w:t>投标文件递交的截止时间为</w:t>
      </w:r>
      <w:r>
        <w:rPr>
          <w:rFonts w:hint="eastAsia"/>
          <w:szCs w:val="21"/>
        </w:rPr>
        <w:t>2025</w:t>
      </w:r>
      <w:r w:rsidRPr="00857938">
        <w:rPr>
          <w:rFonts w:hint="eastAsia"/>
          <w:szCs w:val="21"/>
        </w:rPr>
        <w:t>年</w:t>
      </w:r>
      <w:r>
        <w:rPr>
          <w:rFonts w:hint="eastAsia"/>
          <w:color w:val="FF0000"/>
          <w:szCs w:val="21"/>
        </w:rPr>
        <w:t>3</w:t>
      </w:r>
      <w:r w:rsidRPr="00857938">
        <w:rPr>
          <w:rFonts w:hint="eastAsia"/>
          <w:color w:val="FF0000"/>
          <w:szCs w:val="21"/>
        </w:rPr>
        <w:t>月</w:t>
      </w:r>
      <w:r>
        <w:rPr>
          <w:rFonts w:hint="eastAsia"/>
          <w:color w:val="FF0000"/>
          <w:szCs w:val="21"/>
        </w:rPr>
        <w:t xml:space="preserve"> 31</w:t>
      </w:r>
      <w:r w:rsidRPr="00857938">
        <w:rPr>
          <w:rFonts w:hint="eastAsia"/>
          <w:color w:val="FF0000"/>
          <w:szCs w:val="21"/>
        </w:rPr>
        <w:t>日</w:t>
      </w:r>
      <w:r w:rsidRPr="00857938">
        <w:rPr>
          <w:rFonts w:hint="eastAsia"/>
          <w:color w:val="FF0000"/>
          <w:szCs w:val="21"/>
        </w:rPr>
        <w:t>17</w:t>
      </w:r>
      <w:r w:rsidRPr="00857938">
        <w:rPr>
          <w:rFonts w:hint="eastAsia"/>
          <w:szCs w:val="21"/>
        </w:rPr>
        <w:t>时</w:t>
      </w:r>
      <w:r w:rsidRPr="00857938">
        <w:rPr>
          <w:rFonts w:hint="eastAsia"/>
          <w:szCs w:val="21"/>
        </w:rPr>
        <w:t>00</w:t>
      </w:r>
      <w:r w:rsidRPr="00857938">
        <w:rPr>
          <w:rFonts w:hint="eastAsia"/>
          <w:szCs w:val="21"/>
        </w:rPr>
        <w:t>分，投标人应在截止时间前</w:t>
      </w:r>
      <w:r>
        <w:rPr>
          <w:rFonts w:hint="eastAsia"/>
          <w:szCs w:val="21"/>
        </w:rPr>
        <w:t>将</w:t>
      </w:r>
      <w:r w:rsidRPr="00857938">
        <w:rPr>
          <w:rFonts w:hint="eastAsia"/>
          <w:szCs w:val="21"/>
        </w:rPr>
        <w:t>纸质版投标文件</w:t>
      </w:r>
      <w:r>
        <w:rPr>
          <w:rFonts w:hint="eastAsia"/>
          <w:szCs w:val="21"/>
        </w:rPr>
        <w:t>送达至</w:t>
      </w:r>
      <w:r>
        <w:rPr>
          <w:rFonts w:ascii="Times New Roman" w:eastAsiaTheme="majorEastAsia" w:hAnsi="Times New Roman" w:hint="eastAsia"/>
          <w:szCs w:val="21"/>
        </w:rPr>
        <w:t>合肥市政文外滩物业管理有限公司</w:t>
      </w:r>
      <w:r>
        <w:rPr>
          <w:rFonts w:ascii="Times New Roman" w:eastAsiaTheme="majorEastAsia" w:hAnsi="Times New Roman" w:hint="eastAsia"/>
          <w:szCs w:val="21"/>
        </w:rPr>
        <w:t>(</w:t>
      </w:r>
      <w:r>
        <w:rPr>
          <w:rFonts w:ascii="Times New Roman" w:eastAsiaTheme="majorEastAsia" w:hAnsi="Times New Roman" w:hint="eastAsia"/>
          <w:szCs w:val="21"/>
        </w:rPr>
        <w:t>蜀山区习友路翠庭园商铺</w:t>
      </w:r>
      <w:r>
        <w:rPr>
          <w:rFonts w:ascii="Times New Roman" w:eastAsiaTheme="majorEastAsia" w:hAnsi="Times New Roman" w:hint="eastAsia"/>
          <w:szCs w:val="21"/>
        </w:rPr>
        <w:t>30</w:t>
      </w:r>
      <w:r>
        <w:rPr>
          <w:rFonts w:ascii="Times New Roman" w:eastAsiaTheme="majorEastAsia" w:hAnsi="Times New Roman" w:hint="eastAsia"/>
          <w:szCs w:val="21"/>
        </w:rPr>
        <w:t>号</w:t>
      </w:r>
      <w:r>
        <w:rPr>
          <w:rFonts w:ascii="Times New Roman" w:eastAsiaTheme="majorEastAsia" w:hAnsi="Times New Roman" w:hint="eastAsia"/>
          <w:szCs w:val="21"/>
        </w:rPr>
        <w:t>)</w:t>
      </w:r>
      <w:r w:rsidRPr="00857938">
        <w:rPr>
          <w:rFonts w:hint="eastAsia"/>
          <w:szCs w:val="21"/>
        </w:rPr>
        <w:t>。</w:t>
      </w:r>
    </w:p>
    <w:p w:rsidR="002A7B58" w:rsidRDefault="002A7B58" w:rsidP="002A7B58">
      <w:pPr>
        <w:spacing w:line="400" w:lineRule="exact"/>
        <w:ind w:firstLine="60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9"/>
    </w:p>
    <w:p w:rsidR="002A7B58" w:rsidRDefault="002A7B58" w:rsidP="002A7B58">
      <w:pPr>
        <w:spacing w:line="400" w:lineRule="exact"/>
        <w:ind w:firstLine="525"/>
        <w:rPr>
          <w:rFonts w:ascii="Times New Roman" w:eastAsiaTheme="minorEastAsia" w:hAnsi="Times New Roman"/>
          <w:szCs w:val="15"/>
        </w:rPr>
      </w:pPr>
      <w:r>
        <w:rPr>
          <w:rFonts w:ascii="Times New Roman" w:eastAsiaTheme="minorEastAsia" w:hAnsi="Times New Roman" w:hint="eastAsia"/>
          <w:szCs w:val="15"/>
        </w:rPr>
        <w:t>1</w:t>
      </w:r>
      <w:r>
        <w:rPr>
          <w:rFonts w:ascii="Times New Roman" w:eastAsiaTheme="minorEastAsia" w:hAnsi="Times New Roman" w:hint="eastAsia"/>
          <w:szCs w:val="15"/>
        </w:rPr>
        <w:t>、</w:t>
      </w:r>
      <w:r>
        <w:rPr>
          <w:rFonts w:ascii="Times New Roman" w:eastAsiaTheme="minorEastAsia" w:hAnsi="Times New Roman"/>
          <w:szCs w:val="15"/>
        </w:rPr>
        <w:t>招标人：</w:t>
      </w:r>
      <w:r>
        <w:rPr>
          <w:rFonts w:hint="eastAsia"/>
          <w:bCs/>
          <w:color w:val="000000"/>
          <w:szCs w:val="21"/>
        </w:rPr>
        <w:t>合肥市政文外滩物业管理有限公司</w:t>
      </w:r>
    </w:p>
    <w:p w:rsidR="002A7B58" w:rsidRDefault="002A7B58" w:rsidP="002A7B58">
      <w:pPr>
        <w:spacing w:line="400" w:lineRule="exact"/>
        <w:ind w:firstLine="525"/>
        <w:rPr>
          <w:rFonts w:ascii="Times New Roman" w:eastAsiaTheme="minorEastAsia" w:hAnsi="Times New Roman"/>
          <w:szCs w:val="15"/>
          <w:u w:val="single"/>
        </w:rPr>
      </w:pPr>
      <w:r>
        <w:rPr>
          <w:rFonts w:ascii="Times New Roman" w:eastAsiaTheme="minorEastAsia" w:hAnsi="Times New Roman"/>
          <w:szCs w:val="15"/>
        </w:rPr>
        <w:t>地</w:t>
      </w:r>
      <w:r>
        <w:rPr>
          <w:rFonts w:ascii="Times New Roman" w:eastAsiaTheme="minorEastAsia" w:hAnsi="Times New Roman"/>
          <w:szCs w:val="15"/>
        </w:rPr>
        <w:t xml:space="preserve">  </w:t>
      </w:r>
      <w:r>
        <w:rPr>
          <w:rFonts w:ascii="Times New Roman" w:eastAsiaTheme="minorEastAsia" w:hAnsi="Times New Roman"/>
          <w:szCs w:val="15"/>
        </w:rPr>
        <w:t>址：</w:t>
      </w:r>
      <w:r>
        <w:rPr>
          <w:rFonts w:hint="eastAsia"/>
          <w:szCs w:val="21"/>
        </w:rPr>
        <w:t>蜀山区习友路翠庭园商铺</w:t>
      </w:r>
      <w:r>
        <w:rPr>
          <w:rFonts w:hint="eastAsia"/>
          <w:szCs w:val="21"/>
        </w:rPr>
        <w:t>30</w:t>
      </w:r>
      <w:r>
        <w:rPr>
          <w:rFonts w:hint="eastAsia"/>
          <w:szCs w:val="21"/>
        </w:rPr>
        <w:t>号</w:t>
      </w:r>
    </w:p>
    <w:p w:rsidR="002A7B58" w:rsidRDefault="002A7B58" w:rsidP="002A7B58">
      <w:pPr>
        <w:spacing w:line="400" w:lineRule="exact"/>
        <w:ind w:firstLine="525"/>
        <w:rPr>
          <w:rFonts w:ascii="Times New Roman" w:eastAsiaTheme="minorEastAsia" w:hAnsi="Times New Roman"/>
          <w:szCs w:val="15"/>
        </w:rPr>
      </w:pPr>
      <w:r>
        <w:rPr>
          <w:rFonts w:ascii="Times New Roman" w:eastAsiaTheme="minorEastAsia" w:hAnsi="Times New Roman"/>
          <w:szCs w:val="15"/>
        </w:rPr>
        <w:t>联系人：</w:t>
      </w:r>
      <w:r>
        <w:rPr>
          <w:rFonts w:ascii="Times New Roman" w:eastAsiaTheme="minorEastAsia" w:hAnsi="Times New Roman" w:hint="eastAsia"/>
          <w:szCs w:val="15"/>
        </w:rPr>
        <w:t>蔡工</w:t>
      </w:r>
    </w:p>
    <w:p w:rsidR="002A7B58" w:rsidRDefault="002A7B58" w:rsidP="002A7B58">
      <w:pPr>
        <w:spacing w:line="560" w:lineRule="exact"/>
        <w:ind w:firstLineChars="250" w:firstLine="525"/>
        <w:rPr>
          <w:rFonts w:ascii="Times New Roman" w:eastAsiaTheme="minorEastAsia" w:hAnsi="Times New Roman"/>
          <w:szCs w:val="15"/>
        </w:rPr>
      </w:pPr>
      <w:r>
        <w:rPr>
          <w:rFonts w:ascii="Times New Roman" w:eastAsiaTheme="minorEastAsia" w:hAnsi="Times New Roman"/>
          <w:szCs w:val="15"/>
        </w:rPr>
        <w:t>电</w:t>
      </w:r>
      <w:r>
        <w:rPr>
          <w:rFonts w:ascii="Times New Roman" w:eastAsiaTheme="minorEastAsia" w:hAnsi="Times New Roman"/>
          <w:szCs w:val="15"/>
        </w:rPr>
        <w:t xml:space="preserve">  </w:t>
      </w:r>
      <w:r>
        <w:rPr>
          <w:rFonts w:ascii="Times New Roman" w:eastAsiaTheme="minorEastAsia" w:hAnsi="Times New Roman"/>
          <w:szCs w:val="15"/>
        </w:rPr>
        <w:t>话：</w:t>
      </w:r>
      <w:r>
        <w:rPr>
          <w:rFonts w:ascii="Times New Roman" w:eastAsiaTheme="minorEastAsia" w:hAnsi="Times New Roman" w:hint="eastAsia"/>
          <w:szCs w:val="15"/>
        </w:rPr>
        <w:t>0551-63530813</w:t>
      </w:r>
    </w:p>
    <w:p w:rsidR="002A7B58" w:rsidRDefault="002A7B58" w:rsidP="002A7B58">
      <w:pPr>
        <w:spacing w:line="400" w:lineRule="exact"/>
        <w:ind w:firstLine="525"/>
        <w:rPr>
          <w:rFonts w:ascii="Times New Roman" w:eastAsiaTheme="minorEastAsia" w:hAnsi="Times New Roman"/>
          <w:b/>
          <w:szCs w:val="15"/>
        </w:rPr>
      </w:pPr>
      <w:r>
        <w:rPr>
          <w:rFonts w:ascii="Times New Roman" w:eastAsiaTheme="minorEastAsia" w:hAnsi="Times New Roman" w:hint="eastAsia"/>
          <w:szCs w:val="15"/>
        </w:rPr>
        <w:t>2</w:t>
      </w:r>
      <w:r>
        <w:rPr>
          <w:rFonts w:ascii="Times New Roman" w:eastAsiaTheme="minorEastAsia" w:hAnsi="Times New Roman"/>
          <w:b/>
          <w:szCs w:val="15"/>
        </w:rPr>
        <w:t>.</w:t>
      </w:r>
      <w:r>
        <w:rPr>
          <w:rFonts w:ascii="Times New Roman" w:eastAsiaTheme="minorEastAsia" w:hAnsi="Times New Roman"/>
          <w:szCs w:val="15"/>
        </w:rPr>
        <w:t>监督管理部门</w:t>
      </w:r>
    </w:p>
    <w:p w:rsidR="002A7B58" w:rsidRDefault="002A7B58" w:rsidP="002A7B58">
      <w:pPr>
        <w:widowControl/>
        <w:spacing w:line="400" w:lineRule="exact"/>
        <w:ind w:firstLineChars="200" w:firstLine="420"/>
        <w:jc w:val="left"/>
        <w:rPr>
          <w:rFonts w:ascii="Times New Roman" w:eastAsiaTheme="minorEastAsia" w:hAnsi="Times New Roman"/>
          <w:szCs w:val="15"/>
          <w:u w:val="single"/>
        </w:rPr>
      </w:pPr>
      <w:r>
        <w:rPr>
          <w:rFonts w:ascii="Times New Roman" w:hAnsi="Times New Roman"/>
          <w:bCs/>
          <w:snapToGrid w:val="0"/>
          <w:szCs w:val="21"/>
        </w:rPr>
        <w:t>监督管理部门：</w:t>
      </w:r>
      <w:r>
        <w:rPr>
          <w:rFonts w:ascii="Times New Roman" w:hAnsi="Times New Roman" w:hint="eastAsia"/>
          <w:bCs/>
          <w:snapToGrid w:val="0"/>
          <w:szCs w:val="21"/>
        </w:rPr>
        <w:t>纪检监察室</w:t>
      </w:r>
    </w:p>
    <w:p w:rsidR="002A7B58" w:rsidRDefault="002A7B58" w:rsidP="002A7B58">
      <w:pPr>
        <w:widowControl/>
        <w:spacing w:line="400" w:lineRule="exact"/>
        <w:ind w:firstLineChars="200" w:firstLine="420"/>
        <w:jc w:val="left"/>
        <w:rPr>
          <w:rFonts w:ascii="Times New Roman" w:hAnsi="Times New Roman"/>
          <w:bCs/>
          <w:snapToGrid w:val="0"/>
          <w:szCs w:val="21"/>
          <w:u w:val="single"/>
        </w:rPr>
      </w:pPr>
      <w:r>
        <w:rPr>
          <w:rFonts w:ascii="Times New Roman" w:hAnsi="Times New Roman"/>
          <w:bCs/>
          <w:snapToGrid w:val="0"/>
          <w:szCs w:val="21"/>
        </w:rPr>
        <w:t>地</w:t>
      </w:r>
      <w:r>
        <w:rPr>
          <w:rFonts w:ascii="Times New Roman" w:hAnsi="Times New Roman"/>
          <w:bCs/>
          <w:snapToGrid w:val="0"/>
          <w:szCs w:val="21"/>
        </w:rPr>
        <w:t xml:space="preserve">  </w:t>
      </w:r>
      <w:r>
        <w:rPr>
          <w:rFonts w:ascii="Times New Roman" w:hAnsi="Times New Roman"/>
          <w:bCs/>
          <w:snapToGrid w:val="0"/>
          <w:szCs w:val="21"/>
        </w:rPr>
        <w:t>址：</w:t>
      </w:r>
      <w:r>
        <w:rPr>
          <w:rFonts w:hint="eastAsia"/>
          <w:szCs w:val="21"/>
        </w:rPr>
        <w:t>蜀山区习友路翠庭园商铺</w:t>
      </w:r>
      <w:r>
        <w:rPr>
          <w:rFonts w:hint="eastAsia"/>
          <w:szCs w:val="21"/>
        </w:rPr>
        <w:t>38</w:t>
      </w:r>
      <w:r>
        <w:rPr>
          <w:rFonts w:hint="eastAsia"/>
          <w:szCs w:val="21"/>
        </w:rPr>
        <w:t>号</w:t>
      </w:r>
    </w:p>
    <w:p w:rsidR="002A7B58" w:rsidRDefault="002A7B58" w:rsidP="002A7B58">
      <w:pPr>
        <w:widowControl/>
        <w:spacing w:line="400" w:lineRule="exact"/>
        <w:ind w:firstLineChars="200" w:firstLine="420"/>
        <w:jc w:val="left"/>
        <w:rPr>
          <w:rFonts w:ascii="Times New Roman" w:hAnsi="Times New Roman"/>
          <w:bCs/>
          <w:snapToGrid w:val="0"/>
          <w:sz w:val="24"/>
          <w:szCs w:val="24"/>
        </w:rPr>
      </w:pPr>
      <w:r>
        <w:rPr>
          <w:rFonts w:ascii="Times New Roman" w:hAnsi="Times New Roman"/>
          <w:bCs/>
          <w:snapToGrid w:val="0"/>
          <w:szCs w:val="21"/>
        </w:rPr>
        <w:t>电</w:t>
      </w:r>
      <w:r>
        <w:rPr>
          <w:rFonts w:ascii="Times New Roman" w:hAnsi="Times New Roman"/>
          <w:bCs/>
          <w:snapToGrid w:val="0"/>
          <w:szCs w:val="21"/>
        </w:rPr>
        <w:t xml:space="preserve">  </w:t>
      </w:r>
      <w:r>
        <w:rPr>
          <w:rFonts w:ascii="Times New Roman" w:hAnsi="Times New Roman"/>
          <w:bCs/>
          <w:snapToGrid w:val="0"/>
          <w:szCs w:val="21"/>
        </w:rPr>
        <w:t>话：</w:t>
      </w:r>
      <w:r>
        <w:rPr>
          <w:rFonts w:ascii="Times New Roman" w:eastAsiaTheme="minorEastAsia" w:hAnsi="Times New Roman" w:hint="eastAsia"/>
          <w:szCs w:val="15"/>
        </w:rPr>
        <w:t>0551-63530368</w:t>
      </w:r>
    </w:p>
    <w:p w:rsidR="002A7B58" w:rsidRDefault="002A7B58" w:rsidP="002A7B58">
      <w:pPr>
        <w:spacing w:line="400" w:lineRule="exact"/>
        <w:ind w:firstLine="602"/>
        <w:outlineLvl w:val="1"/>
        <w:rPr>
          <w:rFonts w:asciiTheme="majorEastAsia" w:eastAsiaTheme="majorEastAsia" w:hAnsiTheme="majorEastAsia" w:cstheme="majorEastAsia"/>
          <w:b/>
          <w:bCs/>
          <w:sz w:val="24"/>
          <w:szCs w:val="24"/>
        </w:rPr>
      </w:pPr>
      <w:bookmarkStart w:id="10" w:name="_Toc30347"/>
      <w:r>
        <w:rPr>
          <w:rFonts w:asciiTheme="majorEastAsia" w:eastAsiaTheme="majorEastAsia" w:hAnsiTheme="majorEastAsia" w:cstheme="majorEastAsia"/>
          <w:b/>
          <w:bCs/>
          <w:sz w:val="24"/>
          <w:szCs w:val="24"/>
        </w:rPr>
        <w:t>七、其他事项说明</w:t>
      </w:r>
      <w:bookmarkEnd w:id="10"/>
    </w:p>
    <w:p w:rsidR="002A7B58" w:rsidRDefault="002A7B58" w:rsidP="002A7B58">
      <w:pPr>
        <w:widowControl/>
        <w:spacing w:line="400" w:lineRule="exact"/>
        <w:ind w:firstLineChars="200" w:firstLine="420"/>
        <w:jc w:val="left"/>
        <w:rPr>
          <w:rFonts w:ascii="Times New Roman" w:hAnsi="Times New Roman"/>
          <w:bCs/>
          <w:snapToGrid w:val="0"/>
          <w:szCs w:val="21"/>
        </w:rPr>
      </w:pPr>
      <w:r>
        <w:rPr>
          <w:rFonts w:ascii="Times New Roman" w:hAnsi="Times New Roman"/>
          <w:bCs/>
          <w:snapToGrid w:val="0"/>
          <w:szCs w:val="21"/>
        </w:rPr>
        <w:t>有任何疑问或问题，请在工作时间（周一至周五，上午</w:t>
      </w:r>
      <w:r>
        <w:rPr>
          <w:rFonts w:ascii="Times New Roman" w:hAnsi="Times New Roman"/>
          <w:bCs/>
          <w:snapToGrid w:val="0"/>
          <w:szCs w:val="21"/>
        </w:rPr>
        <w:t>08:00-12:00</w:t>
      </w:r>
      <w:r>
        <w:rPr>
          <w:rFonts w:ascii="Times New Roman" w:hAnsi="Times New Roman"/>
          <w:bCs/>
          <w:snapToGrid w:val="0"/>
          <w:szCs w:val="21"/>
        </w:rPr>
        <w:t>，下午</w:t>
      </w:r>
      <w:r>
        <w:rPr>
          <w:rFonts w:ascii="Times New Roman" w:hAnsi="Times New Roman"/>
          <w:bCs/>
          <w:snapToGrid w:val="0"/>
          <w:szCs w:val="21"/>
        </w:rPr>
        <w:t>2:30-5:30</w:t>
      </w:r>
      <w:r>
        <w:rPr>
          <w:rFonts w:ascii="Times New Roman" w:hAnsi="Times New Roman"/>
          <w:bCs/>
          <w:snapToGrid w:val="0"/>
          <w:szCs w:val="21"/>
        </w:rPr>
        <w:t>，节假日休息）与项目联系人联系。</w:t>
      </w:r>
    </w:p>
    <w:p w:rsidR="00341FDB" w:rsidRDefault="005B2164" w:rsidP="00716C63">
      <w:pPr>
        <w:spacing w:line="500" w:lineRule="exact"/>
        <w:jc w:val="left"/>
        <w:rPr>
          <w:rFonts w:ascii="仿宋_GB2312" w:eastAsia="仿宋_GB2312" w:hAnsi="宋体" w:cs="仿宋_GB2312"/>
          <w:kern w:val="0"/>
          <w:sz w:val="24"/>
          <w:szCs w:val="24"/>
        </w:rPr>
      </w:pPr>
      <w:r>
        <w:rPr>
          <w:rFonts w:ascii="仿宋_GB2312" w:eastAsia="仿宋_GB2312" w:hAnsi="宋体" w:cs="仿宋_GB2312" w:hint="eastAsia"/>
          <w:kern w:val="0"/>
          <w:sz w:val="24"/>
          <w:szCs w:val="24"/>
        </w:rPr>
        <w:t>附件：</w:t>
      </w:r>
      <w:r w:rsidRPr="00FA578F">
        <w:rPr>
          <w:rFonts w:ascii="仿宋_GB2312" w:eastAsia="仿宋_GB2312" w:hAnsi="宋体" w:cs="仿宋_GB2312" w:hint="eastAsia"/>
          <w:kern w:val="0"/>
          <w:sz w:val="24"/>
          <w:szCs w:val="24"/>
        </w:rPr>
        <w:t>1、</w:t>
      </w:r>
      <w:r w:rsidR="00FA578F" w:rsidRPr="00FA578F">
        <w:rPr>
          <w:rFonts w:ascii="仿宋_GB2312" w:eastAsia="仿宋_GB2312" w:hAnsi="宋体" w:cs="仿宋_GB2312" w:hint="eastAsia"/>
          <w:kern w:val="0"/>
          <w:sz w:val="24"/>
          <w:szCs w:val="24"/>
        </w:rPr>
        <w:t>会展中心强弱电临时用工</w:t>
      </w:r>
      <w:r w:rsidR="00F03A52" w:rsidRPr="00FA578F">
        <w:rPr>
          <w:rFonts w:ascii="仿宋_GB2312" w:eastAsia="仿宋_GB2312" w:hAnsi="宋体" w:cs="仿宋_GB2312" w:hint="eastAsia"/>
          <w:kern w:val="0"/>
          <w:sz w:val="24"/>
          <w:szCs w:val="24"/>
        </w:rPr>
        <w:t>服</w:t>
      </w:r>
      <w:r w:rsidR="00F03A52" w:rsidRPr="00F03A52">
        <w:rPr>
          <w:rFonts w:ascii="宋体" w:hAnsi="宋体" w:hint="eastAsia"/>
          <w:color w:val="000000"/>
          <w:szCs w:val="21"/>
        </w:rPr>
        <w:t>务</w:t>
      </w:r>
      <w:r w:rsidR="00FA578F">
        <w:rPr>
          <w:rFonts w:ascii="宋体" w:hAnsi="宋体" w:hint="eastAsia"/>
          <w:color w:val="000000"/>
          <w:szCs w:val="21"/>
        </w:rPr>
        <w:t>竞价文件</w:t>
      </w:r>
    </w:p>
    <w:p w:rsidR="00364F1C" w:rsidRPr="00F71D37" w:rsidRDefault="00537B1E" w:rsidP="00F71D37">
      <w:pPr>
        <w:pStyle w:val="ab"/>
        <w:spacing w:before="0" w:beforeAutospacing="0" w:after="0" w:afterAutospacing="0" w:line="500" w:lineRule="exact"/>
        <w:ind w:firstLine="560"/>
        <w:rPr>
          <w:rFonts w:ascii="仿宋_GB2312" w:eastAsia="仿宋_GB2312"/>
          <w:color w:val="0000FF"/>
          <w:u w:val="single"/>
        </w:rPr>
      </w:pPr>
      <w:r>
        <w:rPr>
          <w:rFonts w:eastAsia="仿宋_GB2312" w:hint="eastAsia"/>
        </w:rPr>
        <w:t xml:space="preserve"> </w:t>
      </w:r>
      <w:r w:rsidR="005B2164">
        <w:rPr>
          <w:rFonts w:ascii="仿宋_GB2312" w:eastAsia="仿宋_GB2312" w:hint="eastAsia"/>
        </w:rPr>
        <w:t>2、</w:t>
      </w:r>
      <w:hyperlink r:id="rId8" w:tgtFrame="_blank" w:history="1">
        <w:r w:rsidR="005B2164">
          <w:rPr>
            <w:rStyle w:val="ae"/>
            <w:rFonts w:ascii="仿宋_GB2312" w:eastAsia="仿宋_GB2312" w:hint="eastAsia"/>
          </w:rPr>
          <w:t>投标报名信息表</w:t>
        </w:r>
      </w:hyperlink>
      <w:bookmarkStart w:id="11" w:name="_Hlt240110027"/>
      <w:bookmarkStart w:id="12" w:name="_Hlt509716920"/>
      <w:bookmarkEnd w:id="11"/>
      <w:bookmarkEnd w:id="12"/>
    </w:p>
    <w:sectPr w:rsidR="00364F1C" w:rsidRPr="00F71D37" w:rsidSect="00341FD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371" w:rsidRDefault="00666371" w:rsidP="00341FDB">
      <w:r>
        <w:separator/>
      </w:r>
    </w:p>
  </w:endnote>
  <w:endnote w:type="continuationSeparator" w:id="1">
    <w:p w:rsidR="00666371" w:rsidRDefault="00666371" w:rsidP="00341F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5874"/>
    </w:sdtPr>
    <w:sdtContent>
      <w:sdt>
        <w:sdtPr>
          <w:id w:val="171357217"/>
        </w:sdtPr>
        <w:sdtContent>
          <w:p w:rsidR="00341FDB" w:rsidRDefault="0056158B">
            <w:pPr>
              <w:pStyle w:val="a8"/>
              <w:jc w:val="center"/>
            </w:pPr>
            <w:r>
              <w:rPr>
                <w:b/>
                <w:sz w:val="24"/>
                <w:szCs w:val="24"/>
              </w:rPr>
              <w:fldChar w:fldCharType="begin"/>
            </w:r>
            <w:r w:rsidR="005B2164">
              <w:rPr>
                <w:b/>
              </w:rPr>
              <w:instrText>PAGE</w:instrText>
            </w:r>
            <w:r>
              <w:rPr>
                <w:b/>
                <w:sz w:val="24"/>
                <w:szCs w:val="24"/>
              </w:rPr>
              <w:fldChar w:fldCharType="separate"/>
            </w:r>
            <w:r w:rsidR="002A7B58">
              <w:rPr>
                <w:b/>
                <w:noProof/>
              </w:rPr>
              <w:t>1</w:t>
            </w:r>
            <w:r>
              <w:rPr>
                <w:b/>
                <w:sz w:val="24"/>
                <w:szCs w:val="24"/>
              </w:rPr>
              <w:fldChar w:fldCharType="end"/>
            </w:r>
            <w:r w:rsidR="005B2164">
              <w:rPr>
                <w:lang w:val="zh-CN"/>
              </w:rPr>
              <w:t xml:space="preserve"> / </w:t>
            </w:r>
            <w:r>
              <w:rPr>
                <w:b/>
                <w:sz w:val="24"/>
                <w:szCs w:val="24"/>
              </w:rPr>
              <w:fldChar w:fldCharType="begin"/>
            </w:r>
            <w:r w:rsidR="005B2164">
              <w:rPr>
                <w:b/>
              </w:rPr>
              <w:instrText>NUMPAGES</w:instrText>
            </w:r>
            <w:r>
              <w:rPr>
                <w:b/>
                <w:sz w:val="24"/>
                <w:szCs w:val="24"/>
              </w:rPr>
              <w:fldChar w:fldCharType="separate"/>
            </w:r>
            <w:r w:rsidR="002A7B58">
              <w:rPr>
                <w:b/>
                <w:noProof/>
              </w:rPr>
              <w:t>2</w:t>
            </w:r>
            <w:r>
              <w:rPr>
                <w:b/>
                <w:sz w:val="24"/>
                <w:szCs w:val="24"/>
              </w:rPr>
              <w:fldChar w:fldCharType="end"/>
            </w:r>
          </w:p>
        </w:sdtContent>
      </w:sdt>
    </w:sdtContent>
  </w:sdt>
  <w:p w:rsidR="00341FDB" w:rsidRDefault="00341FD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371" w:rsidRDefault="00666371" w:rsidP="00341FDB">
      <w:r>
        <w:separator/>
      </w:r>
    </w:p>
  </w:footnote>
  <w:footnote w:type="continuationSeparator" w:id="1">
    <w:p w:rsidR="00666371" w:rsidRDefault="00666371" w:rsidP="00341F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C9538B"/>
    <w:multiLevelType w:val="singleLevel"/>
    <w:tmpl w:val="98C9538B"/>
    <w:lvl w:ilvl="0">
      <w:start w:val="1"/>
      <w:numFmt w:val="decimal"/>
      <w:suff w:val="nothing"/>
      <w:lvlText w:val="%1、"/>
      <w:lvlJc w:val="left"/>
    </w:lvl>
  </w:abstractNum>
  <w:abstractNum w:abstractNumId="1">
    <w:nsid w:val="1DEB0128"/>
    <w:multiLevelType w:val="hybridMultilevel"/>
    <w:tmpl w:val="76E4A240"/>
    <w:lvl w:ilvl="0" w:tplc="4AEEF4F2">
      <w:start w:val="7"/>
      <w:numFmt w:val="decimal"/>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5B3AF2"/>
    <w:multiLevelType w:val="singleLevel"/>
    <w:tmpl w:val="98C9538B"/>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U1YWU3NWZhOTM3NTdjZWY0YTFjZThhYTZiMWJjMGYifQ=="/>
  </w:docVars>
  <w:rsids>
    <w:rsidRoot w:val="001A3616"/>
    <w:rsid w:val="0001097B"/>
    <w:rsid w:val="00012D52"/>
    <w:rsid w:val="00013613"/>
    <w:rsid w:val="0001463A"/>
    <w:rsid w:val="00025310"/>
    <w:rsid w:val="000338B4"/>
    <w:rsid w:val="0003390D"/>
    <w:rsid w:val="00043D4D"/>
    <w:rsid w:val="00054943"/>
    <w:rsid w:val="00056B06"/>
    <w:rsid w:val="000626C8"/>
    <w:rsid w:val="0006441E"/>
    <w:rsid w:val="00075C2B"/>
    <w:rsid w:val="00080540"/>
    <w:rsid w:val="00087170"/>
    <w:rsid w:val="000871EC"/>
    <w:rsid w:val="00092D1B"/>
    <w:rsid w:val="000973AB"/>
    <w:rsid w:val="000A273F"/>
    <w:rsid w:val="000A387C"/>
    <w:rsid w:val="000B388C"/>
    <w:rsid w:val="000C1B23"/>
    <w:rsid w:val="000E3756"/>
    <w:rsid w:val="000F13B2"/>
    <w:rsid w:val="000F34FE"/>
    <w:rsid w:val="0010576E"/>
    <w:rsid w:val="00105C39"/>
    <w:rsid w:val="001113B6"/>
    <w:rsid w:val="001128BC"/>
    <w:rsid w:val="001208B6"/>
    <w:rsid w:val="00121B43"/>
    <w:rsid w:val="00127CA8"/>
    <w:rsid w:val="00151C38"/>
    <w:rsid w:val="00161363"/>
    <w:rsid w:val="00162D27"/>
    <w:rsid w:val="0016624A"/>
    <w:rsid w:val="00167BF5"/>
    <w:rsid w:val="00181A92"/>
    <w:rsid w:val="00192273"/>
    <w:rsid w:val="0019692C"/>
    <w:rsid w:val="001A1461"/>
    <w:rsid w:val="001A3616"/>
    <w:rsid w:val="001A53C8"/>
    <w:rsid w:val="001B5F44"/>
    <w:rsid w:val="001E3F13"/>
    <w:rsid w:val="001F1CE7"/>
    <w:rsid w:val="002049A6"/>
    <w:rsid w:val="002101FA"/>
    <w:rsid w:val="00215FED"/>
    <w:rsid w:val="00253F0D"/>
    <w:rsid w:val="00272F44"/>
    <w:rsid w:val="00274E9F"/>
    <w:rsid w:val="002A4106"/>
    <w:rsid w:val="002A7B58"/>
    <w:rsid w:val="002C0E6E"/>
    <w:rsid w:val="002C7DEC"/>
    <w:rsid w:val="002E57C7"/>
    <w:rsid w:val="002E6E5E"/>
    <w:rsid w:val="002E70EF"/>
    <w:rsid w:val="002F6C84"/>
    <w:rsid w:val="002F7DCE"/>
    <w:rsid w:val="003049DC"/>
    <w:rsid w:val="003204AF"/>
    <w:rsid w:val="003216AA"/>
    <w:rsid w:val="003264CC"/>
    <w:rsid w:val="00334B0C"/>
    <w:rsid w:val="00337C78"/>
    <w:rsid w:val="00340BCA"/>
    <w:rsid w:val="00341FDB"/>
    <w:rsid w:val="00341FF8"/>
    <w:rsid w:val="00355ADD"/>
    <w:rsid w:val="00364F1C"/>
    <w:rsid w:val="00386573"/>
    <w:rsid w:val="00387A49"/>
    <w:rsid w:val="00391AA2"/>
    <w:rsid w:val="003C042D"/>
    <w:rsid w:val="003C06D6"/>
    <w:rsid w:val="003C1BB3"/>
    <w:rsid w:val="003C426B"/>
    <w:rsid w:val="003D1628"/>
    <w:rsid w:val="003E5CD8"/>
    <w:rsid w:val="0040670D"/>
    <w:rsid w:val="004101D8"/>
    <w:rsid w:val="004215CF"/>
    <w:rsid w:val="00426F29"/>
    <w:rsid w:val="004311EA"/>
    <w:rsid w:val="00472BDF"/>
    <w:rsid w:val="00481F14"/>
    <w:rsid w:val="00495143"/>
    <w:rsid w:val="00496D66"/>
    <w:rsid w:val="005106C2"/>
    <w:rsid w:val="00514AD4"/>
    <w:rsid w:val="0051523E"/>
    <w:rsid w:val="00521951"/>
    <w:rsid w:val="00537B1E"/>
    <w:rsid w:val="005454E1"/>
    <w:rsid w:val="0056072E"/>
    <w:rsid w:val="0056158B"/>
    <w:rsid w:val="00564D78"/>
    <w:rsid w:val="00571939"/>
    <w:rsid w:val="005835ED"/>
    <w:rsid w:val="00587E9C"/>
    <w:rsid w:val="0059652F"/>
    <w:rsid w:val="005A2E61"/>
    <w:rsid w:val="005B2164"/>
    <w:rsid w:val="005C066C"/>
    <w:rsid w:val="005C7779"/>
    <w:rsid w:val="005D152E"/>
    <w:rsid w:val="005D2336"/>
    <w:rsid w:val="005D6E88"/>
    <w:rsid w:val="005E4F1D"/>
    <w:rsid w:val="00601ADA"/>
    <w:rsid w:val="00611603"/>
    <w:rsid w:val="00615604"/>
    <w:rsid w:val="00621D4A"/>
    <w:rsid w:val="00643360"/>
    <w:rsid w:val="006466F0"/>
    <w:rsid w:val="0065445F"/>
    <w:rsid w:val="00666371"/>
    <w:rsid w:val="00680D81"/>
    <w:rsid w:val="006A794B"/>
    <w:rsid w:val="006C1E0A"/>
    <w:rsid w:val="006C7820"/>
    <w:rsid w:val="006D06BE"/>
    <w:rsid w:val="006D2237"/>
    <w:rsid w:val="006D62B1"/>
    <w:rsid w:val="006E4B2A"/>
    <w:rsid w:val="006F1F02"/>
    <w:rsid w:val="00711B33"/>
    <w:rsid w:val="00716C63"/>
    <w:rsid w:val="00720177"/>
    <w:rsid w:val="007253A5"/>
    <w:rsid w:val="00730077"/>
    <w:rsid w:val="00736120"/>
    <w:rsid w:val="0073632E"/>
    <w:rsid w:val="0074076A"/>
    <w:rsid w:val="00740D15"/>
    <w:rsid w:val="00740EBC"/>
    <w:rsid w:val="00757CA1"/>
    <w:rsid w:val="00761A53"/>
    <w:rsid w:val="00796B0D"/>
    <w:rsid w:val="0079732B"/>
    <w:rsid w:val="007E127F"/>
    <w:rsid w:val="007E5D4B"/>
    <w:rsid w:val="007F1097"/>
    <w:rsid w:val="00801764"/>
    <w:rsid w:val="00806C39"/>
    <w:rsid w:val="008115E5"/>
    <w:rsid w:val="008236A7"/>
    <w:rsid w:val="00832628"/>
    <w:rsid w:val="0084023B"/>
    <w:rsid w:val="00840B35"/>
    <w:rsid w:val="00841662"/>
    <w:rsid w:val="00843F08"/>
    <w:rsid w:val="008502FA"/>
    <w:rsid w:val="008515EE"/>
    <w:rsid w:val="008545EF"/>
    <w:rsid w:val="00857A22"/>
    <w:rsid w:val="00860E41"/>
    <w:rsid w:val="00867E7C"/>
    <w:rsid w:val="00870BFB"/>
    <w:rsid w:val="008769BF"/>
    <w:rsid w:val="00877DC4"/>
    <w:rsid w:val="0088259E"/>
    <w:rsid w:val="008944DE"/>
    <w:rsid w:val="008A2C5F"/>
    <w:rsid w:val="008A59C0"/>
    <w:rsid w:val="008A781A"/>
    <w:rsid w:val="008E1423"/>
    <w:rsid w:val="008E2A65"/>
    <w:rsid w:val="00917CB9"/>
    <w:rsid w:val="00924471"/>
    <w:rsid w:val="009451A7"/>
    <w:rsid w:val="009541D4"/>
    <w:rsid w:val="009744B4"/>
    <w:rsid w:val="00984245"/>
    <w:rsid w:val="00986791"/>
    <w:rsid w:val="009A564B"/>
    <w:rsid w:val="009A6F6A"/>
    <w:rsid w:val="009C152E"/>
    <w:rsid w:val="009C508D"/>
    <w:rsid w:val="009D7F8F"/>
    <w:rsid w:val="009E3A67"/>
    <w:rsid w:val="009F49DD"/>
    <w:rsid w:val="00A25719"/>
    <w:rsid w:val="00A3228D"/>
    <w:rsid w:val="00A421E1"/>
    <w:rsid w:val="00A434F0"/>
    <w:rsid w:val="00A64CD6"/>
    <w:rsid w:val="00A65C98"/>
    <w:rsid w:val="00A67449"/>
    <w:rsid w:val="00A72AD0"/>
    <w:rsid w:val="00A94496"/>
    <w:rsid w:val="00AB3055"/>
    <w:rsid w:val="00AD087D"/>
    <w:rsid w:val="00AD2094"/>
    <w:rsid w:val="00AD4AEB"/>
    <w:rsid w:val="00AF2FE9"/>
    <w:rsid w:val="00B055AB"/>
    <w:rsid w:val="00B1733D"/>
    <w:rsid w:val="00B30FD5"/>
    <w:rsid w:val="00B45251"/>
    <w:rsid w:val="00B54F1A"/>
    <w:rsid w:val="00B56AA0"/>
    <w:rsid w:val="00B76FE8"/>
    <w:rsid w:val="00B81C46"/>
    <w:rsid w:val="00BA0E33"/>
    <w:rsid w:val="00BA0FA9"/>
    <w:rsid w:val="00BA3545"/>
    <w:rsid w:val="00BB3C8D"/>
    <w:rsid w:val="00BC3C2C"/>
    <w:rsid w:val="00BD0CEE"/>
    <w:rsid w:val="00BE1232"/>
    <w:rsid w:val="00BE5B53"/>
    <w:rsid w:val="00BF272A"/>
    <w:rsid w:val="00C0179B"/>
    <w:rsid w:val="00C16A48"/>
    <w:rsid w:val="00C409E9"/>
    <w:rsid w:val="00C932FC"/>
    <w:rsid w:val="00C954C8"/>
    <w:rsid w:val="00CA7D88"/>
    <w:rsid w:val="00CB0DD6"/>
    <w:rsid w:val="00CB1DAD"/>
    <w:rsid w:val="00CB490F"/>
    <w:rsid w:val="00CB7D2E"/>
    <w:rsid w:val="00CC6E04"/>
    <w:rsid w:val="00CE3983"/>
    <w:rsid w:val="00CE41C3"/>
    <w:rsid w:val="00CE4EF3"/>
    <w:rsid w:val="00CE63A5"/>
    <w:rsid w:val="00CE7D38"/>
    <w:rsid w:val="00CF0113"/>
    <w:rsid w:val="00CF3850"/>
    <w:rsid w:val="00D02E52"/>
    <w:rsid w:val="00D06F41"/>
    <w:rsid w:val="00D07EA4"/>
    <w:rsid w:val="00D22A43"/>
    <w:rsid w:val="00D3058E"/>
    <w:rsid w:val="00D3680D"/>
    <w:rsid w:val="00D51DE7"/>
    <w:rsid w:val="00D654C8"/>
    <w:rsid w:val="00D6642D"/>
    <w:rsid w:val="00D93BA7"/>
    <w:rsid w:val="00DA1808"/>
    <w:rsid w:val="00DA5CAC"/>
    <w:rsid w:val="00DA778F"/>
    <w:rsid w:val="00DC0052"/>
    <w:rsid w:val="00DD5229"/>
    <w:rsid w:val="00DE7F33"/>
    <w:rsid w:val="00DF1AB1"/>
    <w:rsid w:val="00E2012F"/>
    <w:rsid w:val="00E22579"/>
    <w:rsid w:val="00E251AA"/>
    <w:rsid w:val="00E504BB"/>
    <w:rsid w:val="00E51F02"/>
    <w:rsid w:val="00E530DF"/>
    <w:rsid w:val="00E576FC"/>
    <w:rsid w:val="00E607BD"/>
    <w:rsid w:val="00E726F5"/>
    <w:rsid w:val="00E74C10"/>
    <w:rsid w:val="00E832E4"/>
    <w:rsid w:val="00EA21EF"/>
    <w:rsid w:val="00EB6E28"/>
    <w:rsid w:val="00ED0326"/>
    <w:rsid w:val="00ED2F4A"/>
    <w:rsid w:val="00ED43A2"/>
    <w:rsid w:val="00ED4C49"/>
    <w:rsid w:val="00EE043B"/>
    <w:rsid w:val="00EE2A96"/>
    <w:rsid w:val="00EE4A85"/>
    <w:rsid w:val="00EE6151"/>
    <w:rsid w:val="00F00865"/>
    <w:rsid w:val="00F021E7"/>
    <w:rsid w:val="00F03A52"/>
    <w:rsid w:val="00F1086A"/>
    <w:rsid w:val="00F16A16"/>
    <w:rsid w:val="00F2500C"/>
    <w:rsid w:val="00F5305C"/>
    <w:rsid w:val="00F65615"/>
    <w:rsid w:val="00F6770C"/>
    <w:rsid w:val="00F70F4C"/>
    <w:rsid w:val="00F71D37"/>
    <w:rsid w:val="00F77D7F"/>
    <w:rsid w:val="00FA271D"/>
    <w:rsid w:val="00FA578F"/>
    <w:rsid w:val="00FF3D5A"/>
    <w:rsid w:val="00FF542F"/>
    <w:rsid w:val="128C65DC"/>
    <w:rsid w:val="16705C82"/>
    <w:rsid w:val="1C200030"/>
    <w:rsid w:val="1E497454"/>
    <w:rsid w:val="353832D1"/>
    <w:rsid w:val="5016525D"/>
    <w:rsid w:val="626973FB"/>
    <w:rsid w:val="6F6B3673"/>
    <w:rsid w:val="74D37D03"/>
    <w:rsid w:val="7B813267"/>
    <w:rsid w:val="7D3905FD"/>
    <w:rsid w:val="7DBE03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note text" w:qFormat="1"/>
    <w:lsdException w:name="header" w:qFormat="1"/>
    <w:lsdException w:name="footer" w:uiPriority="99" w:unhideWhenUsed="1"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w:qFormat="1"/>
    <w:lsdException w:name="Body Text Indent" w:qFormat="1"/>
    <w:lsdException w:name="Subtitle" w:uiPriority="11" w:qFormat="1"/>
    <w:lsdException w:name="Body Text First Indent" w:uiPriority="99" w:unhideWhenUsed="1" w:qFormat="1"/>
    <w:lsdException w:name="Body Text First Indent 2" w:uiPriority="99" w:unhideWhenUsed="1"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341FDB"/>
    <w:pPr>
      <w:widowControl w:val="0"/>
      <w:jc w:val="both"/>
    </w:pPr>
    <w:rPr>
      <w:rFonts w:ascii="Calibri" w:eastAsia="宋体" w:hAnsi="Calibri" w:cs="Times New Roman"/>
      <w:kern w:val="2"/>
      <w:sz w:val="21"/>
      <w:szCs w:val="22"/>
    </w:rPr>
  </w:style>
  <w:style w:type="paragraph" w:styleId="2">
    <w:name w:val="heading 2"/>
    <w:basedOn w:val="a"/>
    <w:next w:val="a0"/>
    <w:qFormat/>
    <w:rsid w:val="00341FDB"/>
    <w:pPr>
      <w:keepNext/>
      <w:keepLines/>
      <w:spacing w:before="260" w:after="260" w:line="416" w:lineRule="auto"/>
      <w:ind w:firstLine="628"/>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3">
    <w:name w:val="_Style 3"/>
    <w:basedOn w:val="a"/>
    <w:qFormat/>
    <w:rsid w:val="00341FDB"/>
    <w:pPr>
      <w:ind w:firstLineChars="200" w:firstLine="420"/>
    </w:pPr>
  </w:style>
  <w:style w:type="paragraph" w:styleId="a0">
    <w:name w:val="Normal Indent"/>
    <w:basedOn w:val="a"/>
    <w:uiPriority w:val="99"/>
    <w:unhideWhenUsed/>
    <w:qFormat/>
    <w:rsid w:val="00341FDB"/>
    <w:pPr>
      <w:ind w:firstLineChars="200" w:firstLine="420"/>
    </w:pPr>
  </w:style>
  <w:style w:type="paragraph" w:styleId="a4">
    <w:name w:val="Body Text"/>
    <w:basedOn w:val="a"/>
    <w:link w:val="Char"/>
    <w:qFormat/>
    <w:rsid w:val="00341FDB"/>
    <w:pPr>
      <w:spacing w:after="120"/>
    </w:pPr>
  </w:style>
  <w:style w:type="paragraph" w:styleId="a5">
    <w:name w:val="Body Text Indent"/>
    <w:basedOn w:val="a"/>
    <w:link w:val="Char0"/>
    <w:qFormat/>
    <w:rsid w:val="00341FDB"/>
    <w:pPr>
      <w:spacing w:after="120"/>
      <w:ind w:leftChars="200" w:left="420"/>
    </w:pPr>
  </w:style>
  <w:style w:type="paragraph" w:styleId="a6">
    <w:name w:val="Plain Text"/>
    <w:basedOn w:val="a"/>
    <w:link w:val="Char1"/>
    <w:autoRedefine/>
    <w:qFormat/>
    <w:rsid w:val="00341FDB"/>
    <w:pPr>
      <w:spacing w:line="360" w:lineRule="auto"/>
      <w:ind w:firstLineChars="200" w:firstLine="420"/>
    </w:pPr>
    <w:rPr>
      <w:rFonts w:asciiTheme="majorEastAsia" w:eastAsiaTheme="minorEastAsia" w:hAnsi="Courier New" w:cstheme="majorEastAsia"/>
      <w:kern w:val="0"/>
    </w:rPr>
  </w:style>
  <w:style w:type="paragraph" w:styleId="20">
    <w:name w:val="Body Text Indent 2"/>
    <w:basedOn w:val="a"/>
    <w:link w:val="2Char"/>
    <w:qFormat/>
    <w:rsid w:val="00341FDB"/>
    <w:pPr>
      <w:spacing w:after="120" w:line="480" w:lineRule="auto"/>
      <w:ind w:leftChars="200" w:left="420"/>
    </w:pPr>
  </w:style>
  <w:style w:type="paragraph" w:styleId="a7">
    <w:name w:val="Balloon Text"/>
    <w:basedOn w:val="a"/>
    <w:link w:val="Char2"/>
    <w:qFormat/>
    <w:rsid w:val="00341FDB"/>
    <w:rPr>
      <w:sz w:val="18"/>
      <w:szCs w:val="18"/>
    </w:rPr>
  </w:style>
  <w:style w:type="paragraph" w:styleId="a8">
    <w:name w:val="footer"/>
    <w:basedOn w:val="a"/>
    <w:uiPriority w:val="99"/>
    <w:unhideWhenUsed/>
    <w:qFormat/>
    <w:rsid w:val="00341FDB"/>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qFormat/>
    <w:rsid w:val="00341F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Subtitle"/>
    <w:basedOn w:val="a"/>
    <w:next w:val="a"/>
    <w:uiPriority w:val="11"/>
    <w:qFormat/>
    <w:rsid w:val="00341FDB"/>
    <w:pPr>
      <w:spacing w:before="240" w:after="60" w:line="312" w:lineRule="auto"/>
      <w:jc w:val="center"/>
      <w:outlineLvl w:val="1"/>
    </w:pPr>
    <w:rPr>
      <w:rFonts w:ascii="等线" w:eastAsia="等线" w:hAnsi="等线"/>
      <w:b/>
      <w:bCs/>
      <w:kern w:val="28"/>
      <w:sz w:val="32"/>
      <w:szCs w:val="32"/>
    </w:rPr>
  </w:style>
  <w:style w:type="paragraph" w:styleId="HTML">
    <w:name w:val="HTML Preformatted"/>
    <w:basedOn w:val="a"/>
    <w:link w:val="HTMLChar"/>
    <w:qFormat/>
    <w:rsid w:val="00341F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b">
    <w:name w:val="Normal (Web)"/>
    <w:basedOn w:val="a"/>
    <w:uiPriority w:val="99"/>
    <w:qFormat/>
    <w:rsid w:val="00341FDB"/>
    <w:pPr>
      <w:widowControl/>
      <w:spacing w:before="100" w:beforeAutospacing="1" w:after="100" w:afterAutospacing="1"/>
      <w:jc w:val="left"/>
    </w:pPr>
    <w:rPr>
      <w:rFonts w:ascii="宋体" w:hAnsi="宋体"/>
      <w:kern w:val="0"/>
      <w:sz w:val="24"/>
      <w:szCs w:val="24"/>
    </w:rPr>
  </w:style>
  <w:style w:type="paragraph" w:styleId="ac">
    <w:name w:val="Title"/>
    <w:basedOn w:val="a"/>
    <w:next w:val="a"/>
    <w:qFormat/>
    <w:rsid w:val="00341FDB"/>
    <w:pPr>
      <w:spacing w:beforeLines="50" w:afterLines="50" w:line="360" w:lineRule="auto"/>
      <w:ind w:firstLineChars="200" w:firstLine="200"/>
      <w:jc w:val="center"/>
      <w:outlineLvl w:val="0"/>
    </w:pPr>
    <w:rPr>
      <w:rFonts w:ascii="Times New Roman" w:hAnsi="Times New Roman"/>
      <w:b/>
      <w:bCs/>
      <w:sz w:val="28"/>
      <w:szCs w:val="32"/>
    </w:rPr>
  </w:style>
  <w:style w:type="paragraph" w:styleId="ad">
    <w:name w:val="Body Text First Indent"/>
    <w:basedOn w:val="a"/>
    <w:next w:val="a"/>
    <w:link w:val="Char3"/>
    <w:autoRedefine/>
    <w:uiPriority w:val="99"/>
    <w:unhideWhenUsed/>
    <w:qFormat/>
    <w:rsid w:val="00341FDB"/>
    <w:pPr>
      <w:spacing w:line="360" w:lineRule="auto"/>
      <w:ind w:firstLineChars="100" w:firstLine="100"/>
    </w:pPr>
    <w:rPr>
      <w:rFonts w:asciiTheme="majorEastAsia" w:eastAsiaTheme="majorEastAsia" w:hAnsiTheme="majorEastAsia" w:cstheme="majorEastAsia"/>
      <w:kern w:val="0"/>
      <w:szCs w:val="21"/>
    </w:rPr>
  </w:style>
  <w:style w:type="paragraph" w:styleId="21">
    <w:name w:val="Body Text First Indent 2"/>
    <w:basedOn w:val="a5"/>
    <w:link w:val="2Char0"/>
    <w:uiPriority w:val="99"/>
    <w:unhideWhenUsed/>
    <w:qFormat/>
    <w:rsid w:val="00341FDB"/>
    <w:pPr>
      <w:ind w:firstLineChars="200" w:firstLine="420"/>
    </w:pPr>
    <w:rPr>
      <w:rFonts w:ascii="Times New Roman" w:hAnsi="Times New Roman"/>
      <w:szCs w:val="24"/>
    </w:rPr>
  </w:style>
  <w:style w:type="character" w:styleId="ae">
    <w:name w:val="Hyperlink"/>
    <w:qFormat/>
    <w:rsid w:val="00341FDB"/>
    <w:rPr>
      <w:color w:val="0000FF"/>
      <w:u w:val="single"/>
    </w:rPr>
  </w:style>
  <w:style w:type="paragraph" w:styleId="af">
    <w:name w:val="List Paragraph"/>
    <w:basedOn w:val="a"/>
    <w:qFormat/>
    <w:rsid w:val="00341FDB"/>
    <w:pPr>
      <w:ind w:firstLineChars="200" w:firstLine="420"/>
    </w:pPr>
  </w:style>
  <w:style w:type="character" w:customStyle="1" w:styleId="Style6">
    <w:name w:val="_Style 6"/>
    <w:uiPriority w:val="32"/>
    <w:qFormat/>
    <w:rsid w:val="00341FDB"/>
    <w:rPr>
      <w:b/>
      <w:bCs/>
      <w:smallCaps/>
      <w:color w:val="4472C4"/>
      <w:spacing w:val="5"/>
    </w:rPr>
  </w:style>
  <w:style w:type="character" w:customStyle="1" w:styleId="Char2">
    <w:name w:val="批注框文本 Char"/>
    <w:basedOn w:val="a1"/>
    <w:link w:val="a7"/>
    <w:qFormat/>
    <w:rsid w:val="00341FDB"/>
    <w:rPr>
      <w:rFonts w:ascii="Calibri" w:eastAsia="宋体" w:hAnsi="Calibri" w:cs="Times New Roman"/>
      <w:kern w:val="2"/>
      <w:sz w:val="18"/>
      <w:szCs w:val="18"/>
    </w:rPr>
  </w:style>
  <w:style w:type="character" w:customStyle="1" w:styleId="Char1">
    <w:name w:val="纯文本 Char"/>
    <w:basedOn w:val="a1"/>
    <w:link w:val="a6"/>
    <w:qFormat/>
    <w:rsid w:val="00341FDB"/>
    <w:rPr>
      <w:rFonts w:asciiTheme="majorEastAsia" w:hAnsi="Courier New" w:cstheme="majorEastAsia"/>
      <w:sz w:val="21"/>
      <w:szCs w:val="22"/>
    </w:rPr>
  </w:style>
  <w:style w:type="character" w:customStyle="1" w:styleId="Char">
    <w:name w:val="正文文本 Char"/>
    <w:basedOn w:val="a1"/>
    <w:link w:val="a4"/>
    <w:qFormat/>
    <w:rsid w:val="00341FDB"/>
    <w:rPr>
      <w:rFonts w:ascii="Calibri" w:eastAsia="宋体" w:hAnsi="Calibri" w:cs="Times New Roman"/>
      <w:kern w:val="2"/>
      <w:sz w:val="21"/>
      <w:szCs w:val="22"/>
    </w:rPr>
  </w:style>
  <w:style w:type="character" w:customStyle="1" w:styleId="Char3">
    <w:name w:val="正文首行缩进 Char"/>
    <w:basedOn w:val="Char"/>
    <w:link w:val="ad"/>
    <w:uiPriority w:val="99"/>
    <w:qFormat/>
    <w:rsid w:val="00341FDB"/>
    <w:rPr>
      <w:rFonts w:asciiTheme="majorEastAsia" w:eastAsiaTheme="majorEastAsia" w:hAnsiTheme="majorEastAsia" w:cstheme="majorEastAsia"/>
      <w:szCs w:val="21"/>
    </w:rPr>
  </w:style>
  <w:style w:type="character" w:customStyle="1" w:styleId="HTMLChar">
    <w:name w:val="HTML 预设格式 Char"/>
    <w:basedOn w:val="a1"/>
    <w:link w:val="HTML"/>
    <w:qFormat/>
    <w:rsid w:val="00341FDB"/>
    <w:rPr>
      <w:rFonts w:ascii="黑体" w:eastAsia="黑体" w:hAnsi="Courier New" w:cs="Courier New"/>
    </w:rPr>
  </w:style>
  <w:style w:type="character" w:customStyle="1" w:styleId="2Char">
    <w:name w:val="正文文本缩进 2 Char"/>
    <w:basedOn w:val="a1"/>
    <w:link w:val="20"/>
    <w:qFormat/>
    <w:rsid w:val="00341FDB"/>
    <w:rPr>
      <w:rFonts w:ascii="Calibri" w:eastAsia="宋体" w:hAnsi="Calibri" w:cs="Times New Roman"/>
      <w:kern w:val="2"/>
      <w:sz w:val="21"/>
      <w:szCs w:val="22"/>
    </w:rPr>
  </w:style>
  <w:style w:type="character" w:customStyle="1" w:styleId="Char0">
    <w:name w:val="正文文本缩进 Char"/>
    <w:basedOn w:val="a1"/>
    <w:link w:val="a5"/>
    <w:qFormat/>
    <w:rsid w:val="00341FDB"/>
    <w:rPr>
      <w:rFonts w:ascii="Calibri" w:eastAsia="宋体" w:hAnsi="Calibri" w:cs="Times New Roman"/>
      <w:kern w:val="2"/>
      <w:sz w:val="21"/>
      <w:szCs w:val="22"/>
    </w:rPr>
  </w:style>
  <w:style w:type="character" w:customStyle="1" w:styleId="2Char0">
    <w:name w:val="正文首行缩进 2 Char"/>
    <w:basedOn w:val="Char0"/>
    <w:link w:val="21"/>
    <w:uiPriority w:val="99"/>
    <w:qFormat/>
    <w:rsid w:val="00341FDB"/>
    <w:rPr>
      <w:rFonts w:ascii="Times New Roman" w:hAnsi="Times New Roman"/>
      <w:szCs w:val="24"/>
    </w:rPr>
  </w:style>
  <w:style w:type="paragraph" w:styleId="af0">
    <w:name w:val="footnote text"/>
    <w:basedOn w:val="a"/>
    <w:link w:val="Char10"/>
    <w:unhideWhenUsed/>
    <w:qFormat/>
    <w:rsid w:val="006A794B"/>
    <w:pPr>
      <w:snapToGrid w:val="0"/>
      <w:jc w:val="left"/>
    </w:pPr>
    <w:rPr>
      <w:rFonts w:ascii="Times New Roman" w:hAnsi="Times New Roman"/>
      <w:sz w:val="18"/>
      <w:szCs w:val="18"/>
    </w:rPr>
  </w:style>
  <w:style w:type="character" w:customStyle="1" w:styleId="Char4">
    <w:name w:val="脚注文本 Char"/>
    <w:basedOn w:val="a1"/>
    <w:link w:val="af0"/>
    <w:rsid w:val="006A794B"/>
    <w:rPr>
      <w:rFonts w:ascii="Calibri" w:eastAsia="宋体" w:hAnsi="Calibri" w:cs="Times New Roman"/>
      <w:kern w:val="2"/>
      <w:sz w:val="18"/>
      <w:szCs w:val="18"/>
    </w:rPr>
  </w:style>
  <w:style w:type="character" w:customStyle="1" w:styleId="Char10">
    <w:name w:val="脚注文本 Char1"/>
    <w:link w:val="af0"/>
    <w:qFormat/>
    <w:rsid w:val="006A794B"/>
    <w:rPr>
      <w:rFonts w:ascii="Times New Roman" w:eastAsia="宋体" w:hAnsi="Times New Roman" w:cs="Times New Roman"/>
      <w:kern w:val="2"/>
      <w:sz w:val="18"/>
      <w:szCs w:val="18"/>
    </w:rPr>
  </w:style>
  <w:style w:type="character" w:styleId="af1">
    <w:name w:val="footnote reference"/>
    <w:qFormat/>
    <w:rsid w:val="006A794B"/>
    <w:rPr>
      <w:vertAlign w:val="superscript"/>
    </w:rPr>
  </w:style>
</w:styles>
</file>

<file path=word/webSettings.xml><?xml version="1.0" encoding="utf-8"?>
<w:webSettings xmlns:r="http://schemas.openxmlformats.org/officeDocument/2006/relationships" xmlns:w="http://schemas.openxmlformats.org/wordprocessingml/2006/main">
  <w:divs>
    <w:div w:id="1117526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wzcgl.com/public/inc/editer/attached/file/20230922/20230922111056_69096.xlsx" TargetMode="External"/><Relationship Id="rId3" Type="http://schemas.openxmlformats.org/officeDocument/2006/relationships/settings" Target="settings.xml"/><Relationship Id="rId7" Type="http://schemas.openxmlformats.org/officeDocument/2006/relationships/hyperlink" Target="mailto:854516146@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2</Pages>
  <Words>220</Words>
  <Characters>1256</Characters>
  <Application>Microsoft Office Word</Application>
  <DocSecurity>0</DocSecurity>
  <Lines>10</Lines>
  <Paragraphs>2</Paragraphs>
  <ScaleCrop>false</ScaleCrop>
  <Company>Microsoft</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189</cp:revision>
  <cp:lastPrinted>2024-11-28T07:04:00Z</cp:lastPrinted>
  <dcterms:created xsi:type="dcterms:W3CDTF">2024-10-14T06:20:00Z</dcterms:created>
  <dcterms:modified xsi:type="dcterms:W3CDTF">2025-03-26T07:58:00Z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CFA91ABF12A243D5A31DBBE4DA227E14_13</vt:lpwstr>
  </property>
</Properties>
</file>