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09" w:rsidRDefault="00944A09">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A93F69">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r>
        <w:rPr>
          <w:rFonts w:ascii="方正小标宋简体" w:eastAsia="方正小标宋简体" w:hAnsi="微软雅黑" w:hint="eastAsia"/>
          <w:color w:val="333333"/>
          <w:sz w:val="36"/>
          <w:szCs w:val="36"/>
          <w:shd w:val="clear" w:color="auto" w:fill="FFFFFF"/>
        </w:rPr>
        <w:t>合肥市政文外滩物业管理有限公司</w:t>
      </w:r>
    </w:p>
    <w:p w:rsidR="00944A09" w:rsidRPr="00817D66" w:rsidRDefault="00817D66">
      <w:pPr>
        <w:pStyle w:val="a8"/>
        <w:spacing w:line="300" w:lineRule="exact"/>
        <w:rPr>
          <w:rFonts w:ascii="方正小标宋简体" w:eastAsia="方正小标宋简体" w:hAnsi="微软雅黑"/>
          <w:color w:val="333333"/>
          <w:sz w:val="36"/>
          <w:szCs w:val="36"/>
          <w:shd w:val="clear" w:color="auto" w:fill="FFFFFF"/>
        </w:rPr>
      </w:pPr>
      <w:r>
        <w:rPr>
          <w:rFonts w:ascii="方正小标宋简体" w:eastAsia="方正小标宋简体" w:hAnsi="微软雅黑" w:hint="eastAsia"/>
          <w:color w:val="333333"/>
          <w:sz w:val="36"/>
          <w:szCs w:val="36"/>
          <w:shd w:val="clear" w:color="auto" w:fill="FFFFFF"/>
        </w:rPr>
        <w:t xml:space="preserve">       </w:t>
      </w:r>
      <w:r w:rsidRPr="00817D66">
        <w:rPr>
          <w:rFonts w:ascii="方正小标宋简体" w:eastAsia="方正小标宋简体" w:hAnsi="微软雅黑" w:hint="eastAsia"/>
          <w:color w:val="333333"/>
          <w:sz w:val="36"/>
          <w:szCs w:val="36"/>
          <w:shd w:val="clear" w:color="auto" w:fill="FFFFFF"/>
        </w:rPr>
        <w:t>政务综合楼项目配电设施进行预防性试验服务</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一、项目名称及内容</w:t>
      </w:r>
    </w:p>
    <w:p w:rsidR="00502BD2" w:rsidRDefault="00A93F69" w:rsidP="00502BD2">
      <w:pPr>
        <w:pStyle w:val="a8"/>
        <w:spacing w:line="300" w:lineRule="exact"/>
        <w:ind w:leftChars="-337" w:left="-708" w:rightChars="-162" w:right="-340" w:firstLineChars="202" w:firstLine="566"/>
        <w:rPr>
          <w:rFonts w:ascii="仿宋_GB2312" w:eastAsia="仿宋_GB2312"/>
          <w:sz w:val="28"/>
          <w:szCs w:val="28"/>
        </w:rPr>
      </w:pPr>
      <w:r>
        <w:rPr>
          <w:rFonts w:ascii="仿宋_GB2312" w:eastAsia="仿宋_GB2312" w:hint="eastAsia"/>
          <w:sz w:val="28"/>
          <w:szCs w:val="28"/>
        </w:rPr>
        <w:t>1.项目单位:</w:t>
      </w:r>
      <w:r w:rsidR="00502BD2">
        <w:rPr>
          <w:rFonts w:ascii="仿宋_GB2312" w:eastAsia="仿宋_GB2312" w:hint="eastAsia"/>
          <w:sz w:val="28"/>
          <w:szCs w:val="28"/>
        </w:rPr>
        <w:t xml:space="preserve"> </w:t>
      </w:r>
      <w:r>
        <w:rPr>
          <w:rFonts w:ascii="仿宋_GB2312" w:eastAsia="仿宋_GB2312" w:hint="eastAsia"/>
          <w:sz w:val="28"/>
          <w:szCs w:val="28"/>
        </w:rPr>
        <w:t xml:space="preserve">合肥市政文外滩物业管理有限公司 </w:t>
      </w:r>
    </w:p>
    <w:p w:rsidR="00F415D2" w:rsidRDefault="00A93F69" w:rsidP="00502BD2">
      <w:pPr>
        <w:pStyle w:val="a8"/>
        <w:spacing w:line="300" w:lineRule="exact"/>
        <w:ind w:leftChars="-337" w:left="-708" w:rightChars="-162" w:right="-340" w:firstLineChars="202" w:firstLine="566"/>
        <w:rPr>
          <w:rFonts w:ascii="仿宋_GB2312" w:eastAsia="仿宋_GB2312"/>
          <w:sz w:val="28"/>
          <w:szCs w:val="28"/>
        </w:rPr>
      </w:pPr>
      <w:r>
        <w:rPr>
          <w:rFonts w:ascii="仿宋_GB2312" w:eastAsia="仿宋_GB2312" w:hint="eastAsia"/>
          <w:sz w:val="28"/>
          <w:szCs w:val="28"/>
        </w:rPr>
        <w:t>2.项目名称:</w:t>
      </w:r>
      <w:r w:rsidR="0081634C" w:rsidRPr="0081634C">
        <w:rPr>
          <w:rFonts w:ascii="仿宋_GB2312" w:eastAsia="仿宋_GB2312" w:hint="eastAsia"/>
          <w:sz w:val="28"/>
          <w:szCs w:val="28"/>
        </w:rPr>
        <w:t xml:space="preserve"> </w:t>
      </w:r>
      <w:r w:rsidR="00817D66" w:rsidRPr="00817D66">
        <w:rPr>
          <w:rFonts w:ascii="仿宋_GB2312" w:eastAsia="仿宋_GB2312" w:hint="eastAsia"/>
          <w:sz w:val="28"/>
          <w:szCs w:val="28"/>
        </w:rPr>
        <w:t>政务综合楼项目配电设施进行预防性试验服务</w:t>
      </w:r>
    </w:p>
    <w:p w:rsidR="00502BD2" w:rsidRPr="00C24614" w:rsidRDefault="00A93F69" w:rsidP="00502BD2">
      <w:pPr>
        <w:pStyle w:val="a8"/>
        <w:spacing w:line="300" w:lineRule="exact"/>
        <w:ind w:leftChars="-337" w:left="-708" w:rightChars="-162" w:right="-340" w:firstLineChars="202" w:firstLine="566"/>
        <w:rPr>
          <w:rFonts w:ascii="仿宋_GB2312" w:eastAsia="仿宋_GB2312"/>
          <w:sz w:val="28"/>
          <w:szCs w:val="28"/>
        </w:rPr>
      </w:pPr>
      <w:r>
        <w:rPr>
          <w:rFonts w:ascii="仿宋_GB2312" w:eastAsia="仿宋_GB2312" w:hint="eastAsia"/>
          <w:sz w:val="28"/>
          <w:szCs w:val="28"/>
        </w:rPr>
        <w:t>3.项目编号：</w:t>
      </w:r>
      <w:r w:rsidR="00817D66">
        <w:rPr>
          <w:rFonts w:ascii="仿宋_GB2312" w:eastAsia="仿宋_GB2312"/>
          <w:sz w:val="28"/>
          <w:szCs w:val="28"/>
        </w:rPr>
        <w:t>2024ZWWTZB01</w:t>
      </w:r>
      <w:r w:rsidR="00817D66">
        <w:rPr>
          <w:rFonts w:ascii="仿宋_GB2312" w:eastAsia="仿宋_GB2312" w:hint="eastAsia"/>
          <w:sz w:val="28"/>
          <w:szCs w:val="28"/>
        </w:rPr>
        <w:t>8</w:t>
      </w:r>
    </w:p>
    <w:p w:rsidR="00F415D2" w:rsidRPr="00C75B0F" w:rsidRDefault="00A93F69" w:rsidP="00502BD2">
      <w:pPr>
        <w:pStyle w:val="a8"/>
        <w:spacing w:line="300" w:lineRule="exact"/>
        <w:ind w:leftChars="-337" w:left="-708" w:rightChars="-162" w:right="-340" w:firstLineChars="202" w:firstLine="566"/>
        <w:rPr>
          <w:rFonts w:ascii="仿宋_GB2312" w:eastAsia="仿宋_GB2312"/>
          <w:sz w:val="28"/>
          <w:szCs w:val="28"/>
        </w:rPr>
      </w:pPr>
      <w:r w:rsidRPr="00C24614">
        <w:rPr>
          <w:rFonts w:ascii="仿宋_GB2312" w:eastAsia="仿宋_GB2312" w:hint="eastAsia"/>
          <w:sz w:val="28"/>
          <w:szCs w:val="28"/>
        </w:rPr>
        <w:t>4.服务地点：</w:t>
      </w:r>
      <w:r w:rsidR="00817D66" w:rsidRPr="00C75B0F">
        <w:rPr>
          <w:rFonts w:ascii="仿宋_GB2312" w:eastAsia="仿宋_GB2312" w:hint="eastAsia"/>
          <w:sz w:val="28"/>
          <w:szCs w:val="28"/>
        </w:rPr>
        <w:t>合肥市政务区东流路100号</w:t>
      </w:r>
    </w:p>
    <w:p w:rsidR="00F415D2" w:rsidRDefault="00A93F69" w:rsidP="00687369">
      <w:pPr>
        <w:pStyle w:val="a8"/>
        <w:spacing w:line="300" w:lineRule="exact"/>
        <w:ind w:leftChars="-67" w:left="-1" w:rightChars="-162" w:right="-340" w:hangingChars="50" w:hanging="140"/>
        <w:rPr>
          <w:rFonts w:ascii="仿宋_GB2312" w:eastAsia="仿宋_GB2312"/>
          <w:sz w:val="28"/>
          <w:szCs w:val="28"/>
        </w:rPr>
      </w:pPr>
      <w:r>
        <w:rPr>
          <w:rFonts w:ascii="仿宋_GB2312" w:eastAsia="仿宋_GB2312" w:hint="eastAsia"/>
          <w:sz w:val="28"/>
          <w:szCs w:val="28"/>
        </w:rPr>
        <w:t>5.踏勘现场：自行踏勘</w:t>
      </w:r>
    </w:p>
    <w:p w:rsidR="00F415D2" w:rsidRDefault="00A93F69" w:rsidP="00B50530">
      <w:pPr>
        <w:pStyle w:val="a8"/>
        <w:spacing w:line="300" w:lineRule="exact"/>
        <w:ind w:leftChars="-337" w:left="-708" w:rightChars="-162" w:right="-340" w:firstLineChars="202" w:firstLine="566"/>
        <w:rPr>
          <w:rFonts w:ascii="仿宋_GB2312" w:eastAsia="仿宋_GB2312"/>
          <w:sz w:val="28"/>
          <w:szCs w:val="28"/>
        </w:rPr>
      </w:pPr>
      <w:r>
        <w:rPr>
          <w:rFonts w:ascii="仿宋_GB2312" w:eastAsia="仿宋_GB2312" w:hint="eastAsia"/>
          <w:sz w:val="28"/>
          <w:szCs w:val="28"/>
        </w:rPr>
        <w:t xml:space="preserve"> 6.项目内容: 详见竞价文件 </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7.</w:t>
      </w:r>
      <w:r w:rsidR="00856949">
        <w:rPr>
          <w:rFonts w:ascii="仿宋_GB2312" w:eastAsia="仿宋_GB2312" w:hint="eastAsia"/>
          <w:sz w:val="28"/>
          <w:szCs w:val="28"/>
        </w:rPr>
        <w:t>标段划分：一个标段</w:t>
      </w:r>
    </w:p>
    <w:p w:rsidR="00F415D2" w:rsidRPr="00C24614" w:rsidRDefault="00A93F69">
      <w:pPr>
        <w:pStyle w:val="a8"/>
        <w:spacing w:before="0" w:beforeAutospacing="0" w:after="0" w:afterAutospacing="0" w:line="300" w:lineRule="exact"/>
        <w:rPr>
          <w:rFonts w:ascii="仿宋_GB2312" w:eastAsia="仿宋_GB2312"/>
          <w:sz w:val="28"/>
          <w:szCs w:val="28"/>
        </w:rPr>
      </w:pPr>
      <w:r>
        <w:rPr>
          <w:rFonts w:ascii="仿宋_GB2312" w:eastAsia="仿宋_GB2312" w:hint="eastAsia"/>
          <w:sz w:val="28"/>
          <w:szCs w:val="28"/>
        </w:rPr>
        <w:t>8.项目概算:</w:t>
      </w:r>
      <w:r w:rsidR="0062250E">
        <w:rPr>
          <w:rFonts w:ascii="仿宋_GB2312" w:eastAsia="仿宋_GB2312" w:hint="eastAsia"/>
          <w:color w:val="FF0000"/>
          <w:sz w:val="28"/>
          <w:szCs w:val="28"/>
        </w:rPr>
        <w:t xml:space="preserve"> </w:t>
      </w:r>
      <w:r w:rsidR="00817D66">
        <w:rPr>
          <w:rFonts w:ascii="仿宋_GB2312" w:eastAsia="仿宋_GB2312" w:hint="eastAsia"/>
          <w:sz w:val="28"/>
          <w:szCs w:val="28"/>
        </w:rPr>
        <w:t>6</w:t>
      </w:r>
      <w:r w:rsidRPr="00C24614">
        <w:rPr>
          <w:rFonts w:ascii="仿宋_GB2312" w:eastAsia="仿宋_GB2312" w:hint="eastAsia"/>
          <w:sz w:val="28"/>
          <w:szCs w:val="28"/>
        </w:rPr>
        <w:t xml:space="preserve">万元 </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9.报价方式:有效最低价法</w:t>
      </w:r>
    </w:p>
    <w:p w:rsidR="00817D66" w:rsidRPr="00817D66" w:rsidRDefault="00A93F69" w:rsidP="00817D66">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int="eastAsia"/>
          <w:sz w:val="28"/>
          <w:szCs w:val="28"/>
        </w:rPr>
        <w:t>10.付款方式：</w:t>
      </w:r>
      <w:r w:rsidR="00817D66" w:rsidRPr="00817D66">
        <w:rPr>
          <w:rFonts w:ascii="仿宋_GB2312" w:eastAsia="仿宋_GB2312" w:hAnsi="宋体" w:cs="宋体" w:hint="eastAsia"/>
          <w:kern w:val="0"/>
          <w:sz w:val="28"/>
          <w:szCs w:val="28"/>
        </w:rPr>
        <w:t>合同生效后，中标人完成政务综合楼项目配电设备预防性检测，并出具检测报告。需经</w:t>
      </w:r>
      <w:r w:rsidR="00817D66">
        <w:rPr>
          <w:rFonts w:ascii="仿宋_GB2312" w:eastAsia="仿宋_GB2312" w:hAnsi="宋体" w:cs="宋体" w:hint="eastAsia"/>
          <w:kern w:val="0"/>
          <w:sz w:val="28"/>
          <w:szCs w:val="28"/>
        </w:rPr>
        <w:t>招标人</w:t>
      </w:r>
      <w:r w:rsidR="00817D66" w:rsidRPr="00817D66">
        <w:rPr>
          <w:rFonts w:ascii="仿宋_GB2312" w:eastAsia="仿宋_GB2312" w:hAnsi="宋体" w:cs="宋体" w:hint="eastAsia"/>
          <w:kern w:val="0"/>
          <w:sz w:val="28"/>
          <w:szCs w:val="28"/>
        </w:rPr>
        <w:t>验收合格后在30个工作日内支付。</w:t>
      </w:r>
    </w:p>
    <w:p w:rsidR="00F415D2" w:rsidRDefault="00A93F69">
      <w:pPr>
        <w:pStyle w:val="a8"/>
        <w:spacing w:line="400" w:lineRule="exact"/>
        <w:rPr>
          <w:rFonts w:ascii="仿宋_GB2312" w:eastAsia="仿宋_GB2312"/>
          <w:sz w:val="28"/>
          <w:szCs w:val="28"/>
        </w:rPr>
      </w:pPr>
      <w:r>
        <w:rPr>
          <w:rFonts w:ascii="仿宋_GB2312" w:eastAsia="仿宋_GB2312" w:hint="eastAsia"/>
          <w:sz w:val="28"/>
          <w:szCs w:val="28"/>
        </w:rPr>
        <w:t>二、投标人资格</w:t>
      </w:r>
    </w:p>
    <w:p w:rsidR="00817D66" w:rsidRPr="00817D66" w:rsidRDefault="00817D66" w:rsidP="00817D66">
      <w:pPr>
        <w:pStyle w:val="a8"/>
        <w:spacing w:before="0" w:beforeAutospacing="0" w:after="0" w:afterAutospacing="0" w:line="500" w:lineRule="exact"/>
        <w:rPr>
          <w:rFonts w:ascii="仿宋_GB2312" w:eastAsia="仿宋_GB2312"/>
          <w:sz w:val="28"/>
          <w:szCs w:val="28"/>
        </w:rPr>
      </w:pPr>
      <w:r w:rsidRPr="00817D66">
        <w:rPr>
          <w:rFonts w:ascii="仿宋_GB2312" w:eastAsia="仿宋_GB2312" w:hint="eastAsia"/>
          <w:sz w:val="28"/>
          <w:szCs w:val="28"/>
        </w:rPr>
        <w:t>1.</w:t>
      </w:r>
      <w:r>
        <w:rPr>
          <w:rFonts w:ascii="仿宋_GB2312" w:eastAsia="仿宋_GB2312" w:hint="eastAsia"/>
          <w:sz w:val="28"/>
          <w:szCs w:val="28"/>
        </w:rPr>
        <w:t>具有</w:t>
      </w:r>
      <w:r w:rsidRPr="00817D66">
        <w:rPr>
          <w:rFonts w:ascii="仿宋_GB2312" w:eastAsia="仿宋_GB2312" w:hint="eastAsia"/>
          <w:sz w:val="28"/>
          <w:szCs w:val="28"/>
        </w:rPr>
        <w:t>独立承担民事责任的能力；</w:t>
      </w:r>
    </w:p>
    <w:p w:rsidR="00817D66" w:rsidRPr="00817D66" w:rsidRDefault="00817D66" w:rsidP="00817D66">
      <w:pPr>
        <w:pStyle w:val="a8"/>
        <w:spacing w:before="0" w:beforeAutospacing="0" w:after="0" w:afterAutospacing="0" w:line="500" w:lineRule="exact"/>
        <w:rPr>
          <w:rFonts w:ascii="仿宋_GB2312" w:eastAsia="仿宋_GB2312"/>
          <w:sz w:val="28"/>
          <w:szCs w:val="28"/>
        </w:rPr>
      </w:pPr>
      <w:r w:rsidRPr="00817D66">
        <w:rPr>
          <w:rFonts w:ascii="仿宋_GB2312" w:eastAsia="仿宋_GB2312" w:hint="eastAsia"/>
          <w:sz w:val="28"/>
          <w:szCs w:val="28"/>
        </w:rPr>
        <w:t>2.具有输变电总承包三级、承试五级及以上资质；</w:t>
      </w:r>
    </w:p>
    <w:p w:rsidR="00817D66" w:rsidRPr="00817D66" w:rsidRDefault="00817D66" w:rsidP="00817D66">
      <w:pPr>
        <w:pStyle w:val="a8"/>
        <w:spacing w:before="0" w:beforeAutospacing="0" w:after="0" w:afterAutospacing="0" w:line="500" w:lineRule="exact"/>
        <w:rPr>
          <w:rFonts w:ascii="仿宋_GB2312" w:eastAsia="仿宋_GB2312"/>
          <w:sz w:val="28"/>
          <w:szCs w:val="28"/>
        </w:rPr>
      </w:pPr>
      <w:r w:rsidRPr="00817D66">
        <w:rPr>
          <w:rFonts w:ascii="仿宋_GB2312" w:eastAsia="仿宋_GB2312" w:hint="eastAsia"/>
          <w:sz w:val="28"/>
          <w:szCs w:val="28"/>
        </w:rPr>
        <w:t>3.具有安全生产许可证；</w:t>
      </w:r>
    </w:p>
    <w:p w:rsidR="00F415D2" w:rsidRDefault="00A93F69" w:rsidP="005A3973">
      <w:pPr>
        <w:pStyle w:val="a8"/>
        <w:spacing w:before="0" w:beforeAutospacing="0" w:after="0" w:afterAutospacing="0" w:line="400" w:lineRule="exact"/>
        <w:rPr>
          <w:rFonts w:ascii="仿宋_GB2312" w:eastAsia="仿宋_GB2312"/>
          <w:sz w:val="28"/>
          <w:szCs w:val="28"/>
        </w:rPr>
      </w:pPr>
      <w:r>
        <w:rPr>
          <w:rFonts w:ascii="仿宋_GB2312" w:eastAsia="仿宋_GB2312" w:hint="eastAsia"/>
          <w:sz w:val="28"/>
          <w:szCs w:val="28"/>
        </w:rPr>
        <w:t>三、领取方法：登录合肥文旅博览集团有限公司 (zwzcgl.com)官方网站，投标招标一栏，下载电子档。</w:t>
      </w:r>
    </w:p>
    <w:p w:rsidR="00F415D2" w:rsidRDefault="00A93F69">
      <w:pPr>
        <w:pStyle w:val="a8"/>
        <w:spacing w:line="400" w:lineRule="exact"/>
        <w:rPr>
          <w:rFonts w:ascii="仿宋_GB2312" w:eastAsia="仿宋_GB2312"/>
          <w:sz w:val="28"/>
          <w:szCs w:val="28"/>
        </w:rPr>
      </w:pPr>
      <w:r>
        <w:rPr>
          <w:rFonts w:ascii="仿宋_GB2312" w:eastAsia="仿宋_GB2312" w:hint="eastAsia"/>
          <w:sz w:val="28"/>
          <w:szCs w:val="28"/>
        </w:rPr>
        <w:t>四、报名方法：填写《××单位投××项目报名信息表》信息后在规定的报名日期内发送至邮箱：</w:t>
      </w:r>
      <w:hyperlink r:id="rId7" w:history="1">
        <w:r>
          <w:rPr>
            <w:rFonts w:ascii="仿宋_GB2312" w:eastAsia="仿宋_GB2312" w:hint="eastAsia"/>
            <w:sz w:val="28"/>
            <w:szCs w:val="28"/>
          </w:rPr>
          <w:t>854516146@qq.com</w:t>
        </w:r>
      </w:hyperlink>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 xml:space="preserve"> </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lastRenderedPageBreak/>
        <w:t>五、开标时间及地点</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1.开标时间：待定</w:t>
      </w:r>
    </w:p>
    <w:p w:rsidR="00F415D2" w:rsidRDefault="00A93F69">
      <w:pPr>
        <w:pStyle w:val="a8"/>
        <w:spacing w:line="400" w:lineRule="exact"/>
        <w:rPr>
          <w:rFonts w:ascii="仿宋_GB2312" w:eastAsia="仿宋_GB2312"/>
          <w:sz w:val="28"/>
          <w:szCs w:val="28"/>
        </w:rPr>
      </w:pPr>
      <w:r>
        <w:rPr>
          <w:rFonts w:ascii="仿宋_GB2312" w:eastAsia="仿宋_GB2312" w:hint="eastAsia"/>
          <w:sz w:val="28"/>
          <w:szCs w:val="28"/>
        </w:rPr>
        <w:t>2.开标地点：合肥市蜀山区习友路翠庭园商铺30号（合肥市政文外滩物业管理有限公司）</w:t>
      </w:r>
    </w:p>
    <w:p w:rsidR="00F415D2" w:rsidRPr="00C24614" w:rsidRDefault="00A93F69">
      <w:pPr>
        <w:pStyle w:val="a8"/>
        <w:spacing w:line="300" w:lineRule="exact"/>
        <w:rPr>
          <w:rFonts w:ascii="仿宋_GB2312" w:eastAsia="仿宋_GB2312"/>
          <w:sz w:val="28"/>
          <w:szCs w:val="28"/>
        </w:rPr>
      </w:pPr>
      <w:r>
        <w:rPr>
          <w:rFonts w:ascii="仿宋_GB2312" w:eastAsia="仿宋_GB2312" w:hint="eastAsia"/>
          <w:sz w:val="28"/>
          <w:szCs w:val="28"/>
        </w:rPr>
        <w:t>六、投标截止时间：</w:t>
      </w:r>
      <w:r w:rsidRPr="00C24614">
        <w:rPr>
          <w:rFonts w:ascii="仿宋_GB2312" w:eastAsia="仿宋_GB2312" w:hint="eastAsia"/>
          <w:sz w:val="28"/>
          <w:szCs w:val="28"/>
        </w:rPr>
        <w:t>2024年</w:t>
      </w:r>
      <w:r w:rsidR="005F5077" w:rsidRPr="00C24614">
        <w:rPr>
          <w:rFonts w:ascii="仿宋_GB2312" w:eastAsia="仿宋_GB2312" w:hint="eastAsia"/>
          <w:sz w:val="28"/>
          <w:szCs w:val="28"/>
        </w:rPr>
        <w:t>3</w:t>
      </w:r>
      <w:r w:rsidRPr="00C24614">
        <w:rPr>
          <w:rFonts w:ascii="仿宋_GB2312" w:eastAsia="仿宋_GB2312" w:hint="eastAsia"/>
          <w:sz w:val="28"/>
          <w:szCs w:val="28"/>
        </w:rPr>
        <w:t>月</w:t>
      </w:r>
      <w:r w:rsidR="00C24614" w:rsidRPr="00C24614">
        <w:rPr>
          <w:rFonts w:ascii="仿宋_GB2312" w:eastAsia="仿宋_GB2312" w:hint="eastAsia"/>
          <w:sz w:val="28"/>
          <w:szCs w:val="28"/>
        </w:rPr>
        <w:t>29</w:t>
      </w:r>
      <w:r w:rsidRPr="00C24614">
        <w:rPr>
          <w:rFonts w:ascii="仿宋_GB2312" w:eastAsia="仿宋_GB2312" w:hint="eastAsia"/>
          <w:sz w:val="28"/>
          <w:szCs w:val="28"/>
        </w:rPr>
        <w:t>日下午17：</w:t>
      </w:r>
      <w:r w:rsidR="00CD73AF">
        <w:rPr>
          <w:rFonts w:ascii="仿宋_GB2312" w:eastAsia="仿宋_GB2312" w:hint="eastAsia"/>
          <w:sz w:val="28"/>
          <w:szCs w:val="28"/>
        </w:rPr>
        <w:t>0</w:t>
      </w:r>
      <w:r w:rsidRPr="00C24614">
        <w:rPr>
          <w:rFonts w:ascii="仿宋_GB2312" w:eastAsia="仿宋_GB2312" w:hint="eastAsia"/>
          <w:sz w:val="28"/>
          <w:szCs w:val="28"/>
        </w:rPr>
        <w:t>0</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七、联系方法</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招 标 人：合肥市政文外滩物业管理有限公司</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地    址：合肥市蜀山区习友路翠庭园商铺030号</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联 系 人：蔡漫漫 电话：15955138622</w:t>
      </w:r>
    </w:p>
    <w:p w:rsidR="00F415D2" w:rsidRDefault="00A93F69">
      <w:pPr>
        <w:pStyle w:val="a8"/>
        <w:spacing w:line="300" w:lineRule="exact"/>
        <w:rPr>
          <w:rFonts w:ascii="仿宋_GB2312" w:eastAsia="仿宋_GB2312"/>
          <w:sz w:val="28"/>
          <w:szCs w:val="28"/>
        </w:rPr>
      </w:pPr>
      <w:r>
        <w:rPr>
          <w:rFonts w:ascii="仿宋_GB2312" w:eastAsia="仿宋_GB2312" w:hint="eastAsia"/>
          <w:sz w:val="28"/>
          <w:szCs w:val="28"/>
        </w:rPr>
        <w:t>附件：1、</w:t>
      </w:r>
      <w:r w:rsidR="00E40FFF">
        <w:rPr>
          <w:rFonts w:ascii="仿宋_GB2312" w:eastAsia="仿宋_GB2312" w:hint="eastAsia"/>
          <w:sz w:val="28"/>
          <w:szCs w:val="28"/>
        </w:rPr>
        <w:t>服务</w:t>
      </w:r>
      <w:r>
        <w:rPr>
          <w:rFonts w:ascii="仿宋_GB2312" w:eastAsia="仿宋_GB2312" w:hint="eastAsia"/>
          <w:sz w:val="28"/>
          <w:szCs w:val="28"/>
        </w:rPr>
        <w:t>竞价文件</w:t>
      </w:r>
    </w:p>
    <w:p w:rsidR="00F415D2" w:rsidRDefault="00A93F69">
      <w:pPr>
        <w:pStyle w:val="a8"/>
        <w:spacing w:line="300" w:lineRule="exact"/>
        <w:ind w:firstLineChars="300" w:firstLine="840"/>
        <w:rPr>
          <w:rFonts w:ascii="仿宋_GB2312" w:eastAsia="仿宋_GB2312"/>
          <w:sz w:val="28"/>
          <w:szCs w:val="28"/>
        </w:rPr>
      </w:pPr>
      <w:r>
        <w:rPr>
          <w:rFonts w:ascii="仿宋_GB2312" w:eastAsia="仿宋_GB2312" w:hint="eastAsia"/>
          <w:sz w:val="28"/>
          <w:szCs w:val="28"/>
        </w:rPr>
        <w:t>2、投标报名信息表</w:t>
      </w:r>
    </w:p>
    <w:p w:rsidR="00F415D2" w:rsidRDefault="00F415D2">
      <w:pPr>
        <w:pStyle w:val="a8"/>
        <w:spacing w:before="0" w:beforeAutospacing="0" w:after="0" w:afterAutospacing="0" w:line="300" w:lineRule="exact"/>
        <w:ind w:firstLineChars="200" w:firstLine="560"/>
        <w:rPr>
          <w:rFonts w:ascii="仿宋_GB2312" w:eastAsia="仿宋_GB2312"/>
          <w:sz w:val="28"/>
          <w:szCs w:val="28"/>
        </w:rPr>
      </w:pPr>
    </w:p>
    <w:p w:rsidR="00F415D2" w:rsidRDefault="00F415D2">
      <w:pPr>
        <w:pStyle w:val="a8"/>
        <w:spacing w:before="0" w:beforeAutospacing="0" w:after="0" w:afterAutospacing="0" w:line="300" w:lineRule="exact"/>
        <w:ind w:firstLineChars="200" w:firstLine="560"/>
        <w:rPr>
          <w:rFonts w:ascii="仿宋_GB2312" w:eastAsia="仿宋_GB2312"/>
          <w:sz w:val="28"/>
          <w:szCs w:val="28"/>
        </w:rPr>
      </w:pPr>
    </w:p>
    <w:p w:rsidR="00F415D2" w:rsidRDefault="00F415D2">
      <w:pPr>
        <w:pStyle w:val="a8"/>
        <w:spacing w:before="0" w:beforeAutospacing="0" w:after="0" w:afterAutospacing="0" w:line="300" w:lineRule="exact"/>
        <w:ind w:firstLineChars="200" w:firstLine="560"/>
        <w:rPr>
          <w:rFonts w:ascii="仿宋_GB2312" w:eastAsia="仿宋_GB2312"/>
          <w:sz w:val="28"/>
          <w:szCs w:val="28"/>
        </w:rPr>
      </w:pPr>
    </w:p>
    <w:p w:rsidR="00F415D2" w:rsidRDefault="00F415D2">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F415D2">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F415D2">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F415D2">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F415D2">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F415D2">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991C31" w:rsidRDefault="00991C31">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991C31" w:rsidRDefault="00991C31">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F415D2" w:rsidRDefault="00F415D2" w:rsidP="008577B8">
      <w:pPr>
        <w:pStyle w:val="a8"/>
        <w:spacing w:before="0" w:beforeAutospacing="0" w:after="0" w:afterAutospacing="0"/>
        <w:rPr>
          <w:rFonts w:ascii="方正小标宋简体" w:eastAsia="方正小标宋简体" w:hAnsi="微软雅黑"/>
          <w:color w:val="333333"/>
          <w:sz w:val="36"/>
          <w:szCs w:val="36"/>
          <w:shd w:val="clear" w:color="auto" w:fill="FFFFFF"/>
        </w:rPr>
      </w:pPr>
    </w:p>
    <w:p w:rsidR="00817D66" w:rsidRDefault="00817D66" w:rsidP="00CE64AB">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817D66" w:rsidRDefault="00817D66" w:rsidP="00CE64AB">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p>
    <w:p w:rsidR="00CE64AB" w:rsidRDefault="00CE64AB" w:rsidP="00CE64AB">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r>
        <w:rPr>
          <w:rFonts w:ascii="方正小标宋简体" w:eastAsia="方正小标宋简体" w:hAnsi="微软雅黑" w:hint="eastAsia"/>
          <w:color w:val="333333"/>
          <w:sz w:val="36"/>
          <w:szCs w:val="36"/>
          <w:shd w:val="clear" w:color="auto" w:fill="FFFFFF"/>
        </w:rPr>
        <w:lastRenderedPageBreak/>
        <w:t>合肥市政文外滩物业管理有限公司</w:t>
      </w:r>
    </w:p>
    <w:p w:rsidR="00817D66" w:rsidRDefault="00817D66" w:rsidP="00817D66">
      <w:pPr>
        <w:autoSpaceDE w:val="0"/>
        <w:autoSpaceDN w:val="0"/>
        <w:adjustRightInd w:val="0"/>
        <w:spacing w:line="360" w:lineRule="auto"/>
        <w:ind w:firstLineChars="250" w:firstLine="900"/>
        <w:jc w:val="left"/>
        <w:rPr>
          <w:rFonts w:ascii="方正小标宋简体" w:eastAsia="方正小标宋简体" w:hAnsi="微软雅黑" w:cs="宋体"/>
          <w:color w:val="333333"/>
          <w:kern w:val="0"/>
          <w:sz w:val="36"/>
          <w:szCs w:val="36"/>
          <w:shd w:val="clear" w:color="auto" w:fill="FFFFFF"/>
        </w:rPr>
      </w:pPr>
      <w:r w:rsidRPr="00817D66">
        <w:rPr>
          <w:rFonts w:ascii="方正小标宋简体" w:eastAsia="方正小标宋简体" w:hAnsi="微软雅黑" w:cs="宋体" w:hint="eastAsia"/>
          <w:color w:val="333333"/>
          <w:kern w:val="0"/>
          <w:sz w:val="36"/>
          <w:szCs w:val="36"/>
          <w:shd w:val="clear" w:color="auto" w:fill="FFFFFF"/>
        </w:rPr>
        <w:t>政务综合楼项目配电设施进行预防性试验服务</w:t>
      </w:r>
    </w:p>
    <w:p w:rsidR="00C81A43" w:rsidRPr="00817D66" w:rsidRDefault="00C81A43" w:rsidP="00C81A43">
      <w:pPr>
        <w:autoSpaceDE w:val="0"/>
        <w:autoSpaceDN w:val="0"/>
        <w:adjustRightInd w:val="0"/>
        <w:spacing w:line="360" w:lineRule="auto"/>
        <w:ind w:firstLineChars="1100" w:firstLine="3960"/>
        <w:jc w:val="left"/>
        <w:rPr>
          <w:rFonts w:ascii="方正小标宋简体" w:eastAsia="方正小标宋简体" w:hAnsi="微软雅黑" w:cs="宋体"/>
          <w:color w:val="333333"/>
          <w:kern w:val="0"/>
          <w:sz w:val="36"/>
          <w:szCs w:val="36"/>
          <w:shd w:val="clear" w:color="auto" w:fill="FFFFFF"/>
        </w:rPr>
      </w:pPr>
      <w:r>
        <w:rPr>
          <w:rFonts w:ascii="方正小标宋简体" w:eastAsia="方正小标宋简体" w:hAnsi="微软雅黑" w:cs="宋体" w:hint="eastAsia"/>
          <w:color w:val="333333"/>
          <w:kern w:val="0"/>
          <w:sz w:val="36"/>
          <w:szCs w:val="36"/>
          <w:shd w:val="clear" w:color="auto" w:fill="FFFFFF"/>
        </w:rPr>
        <w:t>竞价文件</w:t>
      </w:r>
    </w:p>
    <w:p w:rsidR="0081634C" w:rsidRPr="00817D66" w:rsidRDefault="0081634C" w:rsidP="00CE64AB">
      <w:pPr>
        <w:spacing w:line="480" w:lineRule="exact"/>
        <w:rPr>
          <w:rFonts w:ascii="仿宋_GB2312" w:eastAsia="仿宋_GB2312"/>
          <w:color w:val="FF0000"/>
          <w:sz w:val="28"/>
        </w:rPr>
      </w:pPr>
    </w:p>
    <w:p w:rsidR="00CE64AB" w:rsidRPr="00383C85" w:rsidRDefault="00CE64AB" w:rsidP="00CE64AB">
      <w:pPr>
        <w:spacing w:line="480" w:lineRule="exact"/>
        <w:rPr>
          <w:rFonts w:ascii="仿宋_GB2312" w:eastAsia="仿宋_GB2312" w:hAnsi="宋体"/>
          <w:b/>
          <w:sz w:val="28"/>
          <w:szCs w:val="28"/>
        </w:rPr>
      </w:pPr>
      <w:r w:rsidRPr="00383C85">
        <w:rPr>
          <w:rFonts w:ascii="仿宋_GB2312" w:eastAsia="仿宋_GB2312" w:hAnsi="宋体" w:hint="eastAsia"/>
          <w:b/>
          <w:sz w:val="28"/>
          <w:szCs w:val="28"/>
        </w:rPr>
        <w:t>各</w:t>
      </w:r>
      <w:r w:rsidR="00997D93">
        <w:rPr>
          <w:rFonts w:ascii="仿宋_GB2312" w:eastAsia="仿宋_GB2312" w:hAnsi="宋体" w:hint="eastAsia"/>
          <w:b/>
          <w:sz w:val="28"/>
          <w:szCs w:val="28"/>
        </w:rPr>
        <w:t>有资质的服务</w:t>
      </w:r>
      <w:r w:rsidRPr="00383C85">
        <w:rPr>
          <w:rFonts w:ascii="仿宋_GB2312" w:eastAsia="仿宋_GB2312" w:hAnsi="宋体" w:hint="eastAsia"/>
          <w:b/>
          <w:sz w:val="28"/>
          <w:szCs w:val="28"/>
        </w:rPr>
        <w:t>单位：</w:t>
      </w:r>
    </w:p>
    <w:p w:rsidR="00CE64AB" w:rsidRPr="00C24614" w:rsidRDefault="00CE64AB" w:rsidP="00CE64AB">
      <w:pPr>
        <w:spacing w:line="480" w:lineRule="exact"/>
        <w:rPr>
          <w:rFonts w:ascii="仿宋_GB2312" w:eastAsia="仿宋_GB2312" w:hAnsi="宋体"/>
          <w:sz w:val="28"/>
        </w:rPr>
      </w:pPr>
      <w:r w:rsidRPr="00383C85">
        <w:rPr>
          <w:rFonts w:ascii="仿宋_GB2312" w:eastAsia="仿宋_GB2312" w:hAnsi="宋体" w:hint="eastAsia"/>
          <w:sz w:val="28"/>
        </w:rPr>
        <w:t xml:space="preserve">   合肥市政文外滩物业管理有</w:t>
      </w:r>
      <w:r w:rsidRPr="00C24614">
        <w:rPr>
          <w:rFonts w:ascii="仿宋_GB2312" w:eastAsia="仿宋_GB2312" w:hAnsi="宋体" w:hint="eastAsia"/>
          <w:sz w:val="28"/>
        </w:rPr>
        <w:t>限公司</w:t>
      </w:r>
      <w:r w:rsidR="00817D66">
        <w:rPr>
          <w:rFonts w:ascii="仿宋_GB2312" w:eastAsia="仿宋_GB2312" w:hAnsi="宋体" w:hint="eastAsia"/>
          <w:sz w:val="28"/>
        </w:rPr>
        <w:t>政务综合楼</w:t>
      </w:r>
      <w:r w:rsidR="00997D93" w:rsidRPr="00C24614">
        <w:rPr>
          <w:rFonts w:ascii="仿宋_GB2312" w:eastAsia="仿宋_GB2312" w:hAnsi="宋体" w:hint="eastAsia"/>
          <w:sz w:val="28"/>
        </w:rPr>
        <w:t>项目</w:t>
      </w:r>
      <w:r w:rsidRPr="00C24614">
        <w:rPr>
          <w:rFonts w:ascii="仿宋_GB2312" w:eastAsia="仿宋_GB2312" w:hAnsi="宋体" w:hint="eastAsia"/>
          <w:sz w:val="28"/>
        </w:rPr>
        <w:t>，现需对</w:t>
      </w:r>
      <w:r w:rsidR="00817D66" w:rsidRPr="00817D66">
        <w:rPr>
          <w:rFonts w:ascii="仿宋_GB2312" w:eastAsia="仿宋_GB2312" w:hAnsi="宋体" w:hint="eastAsia"/>
          <w:sz w:val="28"/>
        </w:rPr>
        <w:t>配电设施进行预防性试验服务</w:t>
      </w:r>
      <w:r w:rsidR="00997D93" w:rsidRPr="00C24614">
        <w:rPr>
          <w:rFonts w:ascii="仿宋_GB2312" w:eastAsia="仿宋_GB2312" w:hAnsi="宋体" w:hint="eastAsia"/>
          <w:sz w:val="28"/>
        </w:rPr>
        <w:t>招标</w:t>
      </w:r>
      <w:r w:rsidRPr="00C24614">
        <w:rPr>
          <w:rFonts w:ascii="仿宋_GB2312" w:eastAsia="仿宋_GB2312" w:hAnsi="宋体" w:hint="eastAsia"/>
          <w:sz w:val="28"/>
        </w:rPr>
        <w:t>。现通过竞价方式，优化选择一家</w:t>
      </w:r>
      <w:r w:rsidR="00997D93" w:rsidRPr="00C24614">
        <w:rPr>
          <w:rFonts w:ascii="仿宋_GB2312" w:eastAsia="仿宋_GB2312" w:hAnsi="宋体" w:hint="eastAsia"/>
          <w:sz w:val="28"/>
        </w:rPr>
        <w:t>服务</w:t>
      </w:r>
      <w:r w:rsidRPr="00C24614">
        <w:rPr>
          <w:rFonts w:ascii="仿宋_GB2312" w:eastAsia="仿宋_GB2312" w:hAnsi="宋体" w:hint="eastAsia"/>
          <w:sz w:val="28"/>
        </w:rPr>
        <w:t>单位。请各单位在接到该函后按以下要求进行报价：</w:t>
      </w:r>
    </w:p>
    <w:p w:rsidR="00F415D2" w:rsidRPr="00C24614" w:rsidRDefault="00A93F69">
      <w:pPr>
        <w:pStyle w:val="a8"/>
        <w:spacing w:before="0" w:beforeAutospacing="0" w:after="0" w:afterAutospacing="0" w:line="520" w:lineRule="exact"/>
        <w:ind w:firstLineChars="200" w:firstLine="562"/>
        <w:rPr>
          <w:rFonts w:ascii="仿宋_GB2312" w:eastAsia="仿宋_GB2312" w:hAnsi="黑体"/>
          <w:sz w:val="28"/>
          <w:szCs w:val="28"/>
        </w:rPr>
      </w:pPr>
      <w:r w:rsidRPr="00C24614">
        <w:rPr>
          <w:rFonts w:ascii="仿宋_GB2312" w:eastAsia="仿宋_GB2312" w:hAnsi="黑体" w:hint="eastAsia"/>
          <w:b/>
          <w:bCs/>
          <w:sz w:val="28"/>
          <w:szCs w:val="28"/>
        </w:rPr>
        <w:t>一、项目概况</w:t>
      </w:r>
      <w:r w:rsidRPr="00C24614">
        <w:rPr>
          <w:rFonts w:ascii="仿宋_GB2312" w:eastAsia="仿宋_GB2312" w:hAnsi="黑体" w:hint="eastAsia"/>
          <w:sz w:val="28"/>
          <w:szCs w:val="28"/>
        </w:rPr>
        <w:t xml:space="preserve"> </w:t>
      </w:r>
    </w:p>
    <w:p w:rsidR="00F415D2" w:rsidRPr="00C24614" w:rsidRDefault="00A93F69">
      <w:pPr>
        <w:pStyle w:val="a8"/>
        <w:spacing w:before="0" w:beforeAutospacing="0" w:after="0" w:afterAutospacing="0" w:line="520" w:lineRule="exact"/>
        <w:ind w:firstLineChars="200" w:firstLine="560"/>
        <w:rPr>
          <w:rFonts w:ascii="仿宋_GB2312" w:eastAsia="仿宋_GB2312"/>
          <w:sz w:val="28"/>
          <w:szCs w:val="28"/>
        </w:rPr>
      </w:pPr>
      <w:r w:rsidRPr="00C24614">
        <w:rPr>
          <w:rFonts w:ascii="仿宋_GB2312" w:eastAsia="仿宋_GB2312" w:hint="eastAsia"/>
          <w:sz w:val="28"/>
          <w:szCs w:val="28"/>
        </w:rPr>
        <w:t>1、项目编号：</w:t>
      </w:r>
      <w:r w:rsidR="00C24614" w:rsidRPr="00C24614">
        <w:rPr>
          <w:rFonts w:ascii="仿宋_GB2312" w:eastAsia="仿宋_GB2312"/>
          <w:b/>
          <w:sz w:val="28"/>
          <w:szCs w:val="28"/>
        </w:rPr>
        <w:t>2024ZWWTZB01</w:t>
      </w:r>
      <w:r w:rsidR="00817D66">
        <w:rPr>
          <w:rFonts w:ascii="仿宋_GB2312" w:eastAsia="仿宋_GB2312" w:hint="eastAsia"/>
          <w:b/>
          <w:sz w:val="28"/>
          <w:szCs w:val="28"/>
        </w:rPr>
        <w:t>8</w:t>
      </w:r>
    </w:p>
    <w:p w:rsidR="00F415D2" w:rsidRPr="00817D66" w:rsidRDefault="00A93F69" w:rsidP="00817D66">
      <w:pPr>
        <w:autoSpaceDE w:val="0"/>
        <w:autoSpaceDN w:val="0"/>
        <w:adjustRightInd w:val="0"/>
        <w:spacing w:line="360" w:lineRule="auto"/>
        <w:ind w:firstLine="480"/>
        <w:jc w:val="left"/>
        <w:rPr>
          <w:rFonts w:ascii="仿宋_GB2312" w:eastAsia="仿宋_GB2312" w:hAnsi="宋体" w:cs="宋体"/>
          <w:kern w:val="0"/>
          <w:sz w:val="28"/>
          <w:szCs w:val="28"/>
        </w:rPr>
      </w:pPr>
      <w:r w:rsidRPr="00C24614">
        <w:rPr>
          <w:rFonts w:ascii="仿宋_GB2312" w:eastAsia="仿宋_GB2312" w:hint="eastAsia"/>
          <w:sz w:val="28"/>
          <w:szCs w:val="28"/>
        </w:rPr>
        <w:t>2、项目名称：</w:t>
      </w:r>
      <w:r w:rsidR="00817D66" w:rsidRPr="00817D66">
        <w:rPr>
          <w:rFonts w:ascii="仿宋_GB2312" w:eastAsia="仿宋_GB2312" w:hAnsi="宋体" w:cs="宋体" w:hint="eastAsia"/>
          <w:kern w:val="0"/>
          <w:sz w:val="28"/>
          <w:szCs w:val="28"/>
        </w:rPr>
        <w:t>政务综合楼项目配电设施进行预防性试验服务</w:t>
      </w:r>
    </w:p>
    <w:p w:rsidR="00817D66" w:rsidRPr="00817D66" w:rsidRDefault="00A93F69" w:rsidP="007B030E">
      <w:pPr>
        <w:pStyle w:val="a8"/>
        <w:spacing w:before="0" w:beforeAutospacing="0" w:after="0" w:afterAutospacing="0" w:line="520" w:lineRule="exact"/>
        <w:ind w:firstLineChars="200" w:firstLine="560"/>
        <w:rPr>
          <w:rFonts w:ascii="仿宋_GB2312" w:eastAsia="仿宋_GB2312"/>
          <w:sz w:val="28"/>
          <w:szCs w:val="28"/>
        </w:rPr>
      </w:pPr>
      <w:r w:rsidRPr="00C24614">
        <w:rPr>
          <w:rFonts w:ascii="仿宋_GB2312" w:eastAsia="仿宋_GB2312" w:hint="eastAsia"/>
          <w:sz w:val="28"/>
          <w:szCs w:val="28"/>
        </w:rPr>
        <w:t>3、项目位置：</w:t>
      </w:r>
      <w:r w:rsidR="00817D66" w:rsidRPr="00817D66">
        <w:rPr>
          <w:rFonts w:ascii="仿宋_GB2312" w:eastAsia="仿宋_GB2312" w:hint="eastAsia"/>
          <w:sz w:val="28"/>
          <w:szCs w:val="28"/>
        </w:rPr>
        <w:t>合肥市政务区东流路100号</w:t>
      </w:r>
    </w:p>
    <w:p w:rsidR="00F415D2" w:rsidRPr="00C24614" w:rsidRDefault="007B030E" w:rsidP="00817D66">
      <w:pPr>
        <w:pStyle w:val="a8"/>
        <w:spacing w:before="0" w:beforeAutospacing="0" w:after="0" w:afterAutospacing="0" w:line="520" w:lineRule="exact"/>
        <w:ind w:firstLineChars="200" w:firstLine="560"/>
        <w:rPr>
          <w:rFonts w:ascii="仿宋_GB2312" w:eastAsia="仿宋_GB2312"/>
          <w:sz w:val="28"/>
          <w:szCs w:val="28"/>
        </w:rPr>
      </w:pPr>
      <w:r w:rsidRPr="00C24614">
        <w:rPr>
          <w:rFonts w:ascii="仿宋_GB2312" w:eastAsia="仿宋_GB2312" w:hint="eastAsia"/>
          <w:sz w:val="28"/>
          <w:szCs w:val="28"/>
        </w:rPr>
        <w:t>4、</w:t>
      </w:r>
      <w:r w:rsidR="00A93F69" w:rsidRPr="00C24614">
        <w:rPr>
          <w:rFonts w:ascii="仿宋_GB2312" w:eastAsia="仿宋_GB2312" w:hint="eastAsia"/>
          <w:sz w:val="28"/>
          <w:szCs w:val="28"/>
        </w:rPr>
        <w:t>项目联系人：</w:t>
      </w:r>
      <w:r w:rsidR="004943B8" w:rsidRPr="00C24614">
        <w:rPr>
          <w:rFonts w:ascii="仿宋_GB2312" w:eastAsia="仿宋_GB2312" w:hint="eastAsia"/>
          <w:sz w:val="28"/>
          <w:szCs w:val="28"/>
        </w:rPr>
        <w:t xml:space="preserve"> </w:t>
      </w:r>
      <w:r w:rsidR="00817D66">
        <w:rPr>
          <w:rFonts w:ascii="仿宋_GB2312" w:eastAsia="仿宋_GB2312" w:hint="eastAsia"/>
          <w:sz w:val="28"/>
          <w:szCs w:val="28"/>
        </w:rPr>
        <w:t>刘总</w:t>
      </w:r>
      <w:r w:rsidRPr="00C24614">
        <w:rPr>
          <w:rFonts w:ascii="仿宋_GB2312" w:eastAsia="仿宋_GB2312" w:hint="eastAsia"/>
          <w:sz w:val="28"/>
          <w:szCs w:val="28"/>
        </w:rPr>
        <w:t xml:space="preserve">   </w:t>
      </w:r>
      <w:r w:rsidR="009C2AB6" w:rsidRPr="00C24614">
        <w:rPr>
          <w:rFonts w:ascii="仿宋_GB2312" w:eastAsia="仿宋_GB2312" w:hint="eastAsia"/>
          <w:sz w:val="28"/>
          <w:szCs w:val="28"/>
        </w:rPr>
        <w:t xml:space="preserve"> </w:t>
      </w:r>
      <w:r w:rsidRPr="00C24614">
        <w:rPr>
          <w:rFonts w:ascii="仿宋_GB2312" w:eastAsia="仿宋_GB2312" w:hint="eastAsia"/>
          <w:sz w:val="28"/>
          <w:szCs w:val="28"/>
        </w:rPr>
        <w:t xml:space="preserve"> </w:t>
      </w:r>
      <w:r w:rsidR="00A93F69" w:rsidRPr="00C24614">
        <w:rPr>
          <w:rFonts w:ascii="仿宋_GB2312" w:eastAsia="仿宋_GB2312" w:hint="eastAsia"/>
          <w:sz w:val="28"/>
          <w:szCs w:val="28"/>
        </w:rPr>
        <w:t>联系电话：</w:t>
      </w:r>
      <w:r w:rsidR="00817D66">
        <w:rPr>
          <w:rFonts w:ascii="仿宋_GB2312" w:eastAsia="仿宋_GB2312" w:hint="eastAsia"/>
          <w:sz w:val="28"/>
          <w:szCs w:val="28"/>
        </w:rPr>
        <w:t>0551-63538918</w:t>
      </w:r>
    </w:p>
    <w:p w:rsidR="00F415D2" w:rsidRPr="00C24614" w:rsidRDefault="007B030E">
      <w:pPr>
        <w:pStyle w:val="a8"/>
        <w:spacing w:before="0" w:beforeAutospacing="0" w:after="0" w:afterAutospacing="0" w:line="520" w:lineRule="exact"/>
        <w:ind w:firstLineChars="200" w:firstLine="560"/>
        <w:rPr>
          <w:rFonts w:ascii="仿宋_GB2312" w:eastAsia="仿宋_GB2312"/>
          <w:sz w:val="28"/>
          <w:szCs w:val="28"/>
        </w:rPr>
      </w:pPr>
      <w:r w:rsidRPr="00C24614">
        <w:rPr>
          <w:rFonts w:ascii="仿宋_GB2312" w:eastAsia="仿宋_GB2312" w:hint="eastAsia"/>
          <w:sz w:val="28"/>
          <w:szCs w:val="28"/>
        </w:rPr>
        <w:t>5</w:t>
      </w:r>
      <w:r w:rsidR="00A93F69" w:rsidRPr="00C24614">
        <w:rPr>
          <w:rFonts w:ascii="仿宋_GB2312" w:eastAsia="仿宋_GB2312" w:hint="eastAsia"/>
          <w:sz w:val="28"/>
          <w:szCs w:val="28"/>
        </w:rPr>
        <w:t>、项目概算：</w:t>
      </w:r>
      <w:r w:rsidR="00817D66">
        <w:rPr>
          <w:rFonts w:ascii="仿宋_GB2312" w:eastAsia="仿宋_GB2312" w:hint="eastAsia"/>
          <w:sz w:val="28"/>
          <w:szCs w:val="28"/>
        </w:rPr>
        <w:t>6</w:t>
      </w:r>
      <w:r w:rsidR="00A93F69" w:rsidRPr="00C24614">
        <w:rPr>
          <w:rFonts w:ascii="仿宋_GB2312" w:eastAsia="仿宋_GB2312" w:hint="eastAsia"/>
          <w:sz w:val="28"/>
          <w:szCs w:val="28"/>
        </w:rPr>
        <w:t>万元 /年</w:t>
      </w:r>
    </w:p>
    <w:p w:rsidR="00F415D2" w:rsidRDefault="007B030E">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6</w:t>
      </w:r>
      <w:r w:rsidR="00A93F69">
        <w:rPr>
          <w:rFonts w:ascii="仿宋_GB2312" w:eastAsia="仿宋_GB2312" w:hint="eastAsia"/>
          <w:sz w:val="28"/>
          <w:szCs w:val="28"/>
        </w:rPr>
        <w:t xml:space="preserve">、项目类型：服务类 </w:t>
      </w:r>
    </w:p>
    <w:p w:rsidR="00F415D2" w:rsidRDefault="007B030E">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7</w:t>
      </w:r>
      <w:r w:rsidR="00A93F69">
        <w:rPr>
          <w:rFonts w:ascii="仿宋_GB2312" w:eastAsia="仿宋_GB2312" w:hint="eastAsia"/>
          <w:sz w:val="28"/>
          <w:szCs w:val="28"/>
        </w:rPr>
        <w:t>、服务期限：壹年</w:t>
      </w:r>
    </w:p>
    <w:p w:rsidR="00F415D2" w:rsidRDefault="00A93F69">
      <w:pPr>
        <w:pStyle w:val="a8"/>
        <w:spacing w:before="0" w:beforeAutospacing="0" w:after="0" w:afterAutospacing="0" w:line="520" w:lineRule="exact"/>
        <w:ind w:firstLineChars="200" w:firstLine="562"/>
        <w:rPr>
          <w:rFonts w:ascii="黑体" w:eastAsia="黑体" w:hAnsi="黑体"/>
          <w:b/>
          <w:bCs/>
          <w:sz w:val="28"/>
          <w:szCs w:val="28"/>
        </w:rPr>
      </w:pPr>
      <w:r>
        <w:rPr>
          <w:rFonts w:ascii="黑体" w:eastAsia="黑体" w:hAnsi="黑体" w:hint="eastAsia"/>
          <w:b/>
          <w:bCs/>
          <w:sz w:val="28"/>
          <w:szCs w:val="28"/>
        </w:rPr>
        <w:t xml:space="preserve">二、投标人资格 </w:t>
      </w:r>
    </w:p>
    <w:p w:rsidR="00E8177F" w:rsidRPr="00817D66" w:rsidRDefault="00E8177F" w:rsidP="00E8177F">
      <w:pPr>
        <w:pStyle w:val="a8"/>
        <w:spacing w:before="0" w:beforeAutospacing="0" w:after="0" w:afterAutospacing="0" w:line="500" w:lineRule="exact"/>
        <w:ind w:firstLineChars="200" w:firstLine="560"/>
        <w:rPr>
          <w:rFonts w:ascii="仿宋_GB2312" w:eastAsia="仿宋_GB2312"/>
          <w:sz w:val="28"/>
          <w:szCs w:val="28"/>
        </w:rPr>
      </w:pPr>
      <w:r w:rsidRPr="00817D66">
        <w:rPr>
          <w:rFonts w:ascii="仿宋_GB2312" w:eastAsia="仿宋_GB2312" w:hint="eastAsia"/>
          <w:sz w:val="28"/>
          <w:szCs w:val="28"/>
        </w:rPr>
        <w:t>1.</w:t>
      </w:r>
      <w:r>
        <w:rPr>
          <w:rFonts w:ascii="仿宋_GB2312" w:eastAsia="仿宋_GB2312" w:hint="eastAsia"/>
          <w:sz w:val="28"/>
          <w:szCs w:val="28"/>
        </w:rPr>
        <w:t>具有</w:t>
      </w:r>
      <w:r w:rsidRPr="00817D66">
        <w:rPr>
          <w:rFonts w:ascii="仿宋_GB2312" w:eastAsia="仿宋_GB2312" w:hint="eastAsia"/>
          <w:sz w:val="28"/>
          <w:szCs w:val="28"/>
        </w:rPr>
        <w:t>独立承担民事责任的能力；</w:t>
      </w:r>
    </w:p>
    <w:p w:rsidR="00E8177F" w:rsidRPr="00817D66" w:rsidRDefault="00E8177F" w:rsidP="00E8177F">
      <w:pPr>
        <w:pStyle w:val="a8"/>
        <w:spacing w:before="0" w:beforeAutospacing="0" w:after="0" w:afterAutospacing="0" w:line="500" w:lineRule="exact"/>
        <w:ind w:firstLineChars="200" w:firstLine="560"/>
        <w:rPr>
          <w:rFonts w:ascii="仿宋_GB2312" w:eastAsia="仿宋_GB2312"/>
          <w:sz w:val="28"/>
          <w:szCs w:val="28"/>
        </w:rPr>
      </w:pPr>
      <w:r w:rsidRPr="00817D66">
        <w:rPr>
          <w:rFonts w:ascii="仿宋_GB2312" w:eastAsia="仿宋_GB2312" w:hint="eastAsia"/>
          <w:sz w:val="28"/>
          <w:szCs w:val="28"/>
        </w:rPr>
        <w:t>2.具有输变电总承包三级、承试五级及以上资质；</w:t>
      </w:r>
    </w:p>
    <w:p w:rsidR="00E8177F" w:rsidRPr="00817D66" w:rsidRDefault="00E8177F" w:rsidP="00E8177F">
      <w:pPr>
        <w:pStyle w:val="a8"/>
        <w:spacing w:before="0" w:beforeAutospacing="0" w:after="0" w:afterAutospacing="0" w:line="500" w:lineRule="exact"/>
        <w:ind w:firstLineChars="200" w:firstLine="560"/>
        <w:rPr>
          <w:rFonts w:ascii="仿宋_GB2312" w:eastAsia="仿宋_GB2312"/>
          <w:sz w:val="28"/>
          <w:szCs w:val="28"/>
        </w:rPr>
      </w:pPr>
      <w:r w:rsidRPr="00817D66">
        <w:rPr>
          <w:rFonts w:ascii="仿宋_GB2312" w:eastAsia="仿宋_GB2312" w:hint="eastAsia"/>
          <w:sz w:val="28"/>
          <w:szCs w:val="28"/>
        </w:rPr>
        <w:t>3.具有安全生产许可证；</w:t>
      </w:r>
    </w:p>
    <w:p w:rsidR="00F415D2" w:rsidRPr="00B07000" w:rsidRDefault="00A93F69" w:rsidP="00B07000">
      <w:pPr>
        <w:pStyle w:val="a8"/>
        <w:spacing w:before="0" w:beforeAutospacing="0" w:after="0" w:afterAutospacing="0" w:line="520" w:lineRule="exact"/>
        <w:ind w:firstLineChars="200" w:firstLine="562"/>
        <w:rPr>
          <w:rFonts w:ascii="仿宋_GB2312" w:eastAsia="仿宋_GB2312"/>
          <w:b/>
          <w:sz w:val="28"/>
          <w:szCs w:val="28"/>
        </w:rPr>
      </w:pPr>
      <w:r w:rsidRPr="00B07000">
        <w:rPr>
          <w:rFonts w:ascii="仿宋_GB2312" w:eastAsia="仿宋_GB2312" w:hint="eastAsia"/>
          <w:b/>
          <w:sz w:val="28"/>
          <w:szCs w:val="28"/>
        </w:rPr>
        <w:t>三</w:t>
      </w:r>
      <w:r w:rsidRPr="00B07000">
        <w:rPr>
          <w:rFonts w:ascii="仿宋_GB2312" w:eastAsia="仿宋_GB2312"/>
          <w:b/>
          <w:sz w:val="28"/>
          <w:szCs w:val="28"/>
        </w:rPr>
        <w:t>、</w:t>
      </w:r>
      <w:r w:rsidRPr="00B07000">
        <w:rPr>
          <w:rFonts w:ascii="仿宋_GB2312" w:eastAsia="仿宋_GB2312" w:hint="eastAsia"/>
          <w:b/>
          <w:sz w:val="28"/>
          <w:szCs w:val="28"/>
        </w:rPr>
        <w:t>服务范围及内容</w:t>
      </w:r>
    </w:p>
    <w:p w:rsidR="00E8177F" w:rsidRPr="00E8177F" w:rsidRDefault="00E8177F" w:rsidP="00E8177F">
      <w:pPr>
        <w:pStyle w:val="a8"/>
        <w:spacing w:before="0" w:beforeAutospacing="0" w:after="0" w:afterAutospacing="0" w:line="500" w:lineRule="exact"/>
        <w:ind w:firstLineChars="200" w:firstLine="560"/>
        <w:rPr>
          <w:rFonts w:ascii="仿宋_GB2312" w:eastAsia="仿宋_GB2312"/>
          <w:sz w:val="28"/>
          <w:szCs w:val="28"/>
        </w:rPr>
      </w:pPr>
      <w:r w:rsidRPr="00E8177F">
        <w:rPr>
          <w:rFonts w:ascii="仿宋_GB2312" w:eastAsia="仿宋_GB2312" w:hint="eastAsia"/>
          <w:sz w:val="28"/>
          <w:szCs w:val="28"/>
        </w:rPr>
        <w:t>1.对政务综合楼项目高低压配电设备做预防性试验（包括但不限于电力变压器、断路器、电压互感器、电流互感器、进出线电缆、避雷器等及配电设施的清洁除尘），并出具试验报告。</w:t>
      </w:r>
    </w:p>
    <w:p w:rsidR="00E8177F" w:rsidRPr="00E8177F" w:rsidRDefault="00E8177F" w:rsidP="00E8177F">
      <w:pPr>
        <w:pStyle w:val="a8"/>
        <w:spacing w:before="0" w:beforeAutospacing="0" w:after="0" w:afterAutospacing="0" w:line="500" w:lineRule="exact"/>
        <w:ind w:firstLineChars="200" w:firstLine="560"/>
        <w:rPr>
          <w:rFonts w:ascii="仿宋_GB2312" w:eastAsia="仿宋_GB2312"/>
          <w:sz w:val="28"/>
          <w:szCs w:val="28"/>
        </w:rPr>
      </w:pPr>
      <w:r w:rsidRPr="00E8177F">
        <w:rPr>
          <w:rFonts w:ascii="仿宋_GB2312" w:eastAsia="仿宋_GB2312" w:hint="eastAsia"/>
          <w:sz w:val="28"/>
          <w:szCs w:val="28"/>
        </w:rPr>
        <w:t>2.安排时间进行倒闸操作，对配电房值班人员进行相关培训。</w:t>
      </w:r>
    </w:p>
    <w:p w:rsidR="00F415D2" w:rsidRPr="00B07000" w:rsidRDefault="00CE64AB" w:rsidP="00B07000">
      <w:pPr>
        <w:pStyle w:val="a8"/>
        <w:spacing w:before="0" w:beforeAutospacing="0" w:after="0" w:afterAutospacing="0" w:line="520" w:lineRule="exact"/>
        <w:ind w:firstLineChars="200" w:firstLine="562"/>
        <w:rPr>
          <w:rFonts w:ascii="仿宋_GB2312" w:eastAsia="仿宋_GB2312"/>
          <w:b/>
          <w:sz w:val="28"/>
          <w:szCs w:val="28"/>
        </w:rPr>
      </w:pPr>
      <w:r w:rsidRPr="00B07000">
        <w:rPr>
          <w:rFonts w:ascii="仿宋_GB2312" w:eastAsia="仿宋_GB2312" w:hint="eastAsia"/>
          <w:b/>
          <w:sz w:val="28"/>
          <w:szCs w:val="28"/>
        </w:rPr>
        <w:t>四</w:t>
      </w:r>
      <w:r w:rsidR="00A93F69" w:rsidRPr="00B07000">
        <w:rPr>
          <w:rFonts w:ascii="仿宋_GB2312" w:eastAsia="仿宋_GB2312" w:hint="eastAsia"/>
          <w:b/>
          <w:sz w:val="28"/>
          <w:szCs w:val="28"/>
        </w:rPr>
        <w:t>、递交投标文件截止时间及地点</w:t>
      </w:r>
    </w:p>
    <w:p w:rsidR="00F415D2" w:rsidRDefault="00A93F69">
      <w:pPr>
        <w:pStyle w:val="a8"/>
        <w:spacing w:before="0" w:beforeAutospacing="0" w:after="0" w:afterAutospacing="0" w:line="520" w:lineRule="exact"/>
        <w:ind w:firstLineChars="200" w:firstLine="560"/>
        <w:rPr>
          <w:rFonts w:ascii="黑体" w:eastAsia="黑体" w:hAnsi="黑体"/>
          <w:b/>
          <w:bCs/>
          <w:sz w:val="28"/>
          <w:szCs w:val="28"/>
        </w:rPr>
      </w:pPr>
      <w:r w:rsidRPr="00B07000">
        <w:rPr>
          <w:rFonts w:ascii="仿宋_GB2312" w:eastAsia="仿宋_GB2312" w:hint="eastAsia"/>
          <w:sz w:val="28"/>
          <w:szCs w:val="28"/>
        </w:rPr>
        <w:lastRenderedPageBreak/>
        <w:t>1、</w:t>
      </w:r>
      <w:r>
        <w:rPr>
          <w:rFonts w:ascii="仿宋_GB2312" w:eastAsia="仿宋_GB2312" w:hint="eastAsia"/>
          <w:sz w:val="28"/>
          <w:szCs w:val="28"/>
        </w:rPr>
        <w:t>填写《××单位投××项目报名信息表》信息后在规定的报名日期内发送至邮箱：</w:t>
      </w:r>
      <w:hyperlink r:id="rId8" w:history="1">
        <w:r>
          <w:rPr>
            <w:rFonts w:ascii="仿宋_GB2312" w:eastAsia="仿宋_GB2312" w:hint="eastAsia"/>
            <w:sz w:val="28"/>
            <w:szCs w:val="28"/>
          </w:rPr>
          <w:t>854516146@qq.com</w:t>
        </w:r>
      </w:hyperlink>
    </w:p>
    <w:p w:rsidR="00F415D2" w:rsidRPr="00C75B0F"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2、递交投标文件时间：</w:t>
      </w:r>
      <w:r w:rsidRPr="00C75B0F">
        <w:rPr>
          <w:rFonts w:ascii="仿宋_GB2312" w:eastAsia="仿宋_GB2312" w:hint="eastAsia"/>
          <w:sz w:val="28"/>
          <w:szCs w:val="28"/>
        </w:rPr>
        <w:t xml:space="preserve">2024年 </w:t>
      </w:r>
      <w:r w:rsidR="00C24614" w:rsidRPr="00C75B0F">
        <w:rPr>
          <w:rFonts w:ascii="仿宋_GB2312" w:eastAsia="仿宋_GB2312" w:hint="eastAsia"/>
          <w:sz w:val="28"/>
          <w:szCs w:val="28"/>
        </w:rPr>
        <w:t>3</w:t>
      </w:r>
      <w:r w:rsidRPr="00C75B0F">
        <w:rPr>
          <w:rFonts w:ascii="仿宋_GB2312" w:eastAsia="仿宋_GB2312" w:hint="eastAsia"/>
          <w:sz w:val="28"/>
          <w:szCs w:val="28"/>
        </w:rPr>
        <w:t>月</w:t>
      </w:r>
      <w:r w:rsidR="005F5077" w:rsidRPr="00C75B0F">
        <w:rPr>
          <w:rFonts w:ascii="仿宋_GB2312" w:eastAsia="仿宋_GB2312" w:hint="eastAsia"/>
          <w:sz w:val="28"/>
          <w:szCs w:val="28"/>
        </w:rPr>
        <w:t>2</w:t>
      </w:r>
      <w:r w:rsidR="00CA3747">
        <w:rPr>
          <w:rFonts w:ascii="仿宋_GB2312" w:eastAsia="仿宋_GB2312" w:hint="eastAsia"/>
          <w:sz w:val="28"/>
          <w:szCs w:val="28"/>
        </w:rPr>
        <w:t>7</w:t>
      </w:r>
      <w:r w:rsidRPr="00C75B0F">
        <w:rPr>
          <w:rFonts w:ascii="仿宋_GB2312" w:eastAsia="仿宋_GB2312" w:hint="eastAsia"/>
          <w:sz w:val="28"/>
          <w:szCs w:val="28"/>
        </w:rPr>
        <w:t>日至2024年</w:t>
      </w:r>
      <w:r w:rsidR="005F5077" w:rsidRPr="00C75B0F">
        <w:rPr>
          <w:rFonts w:ascii="仿宋_GB2312" w:eastAsia="仿宋_GB2312" w:hint="eastAsia"/>
          <w:sz w:val="28"/>
          <w:szCs w:val="28"/>
        </w:rPr>
        <w:t>3</w:t>
      </w:r>
      <w:r w:rsidRPr="00C75B0F">
        <w:rPr>
          <w:rFonts w:ascii="仿宋_GB2312" w:eastAsia="仿宋_GB2312" w:hint="eastAsia"/>
          <w:sz w:val="28"/>
          <w:szCs w:val="28"/>
        </w:rPr>
        <w:t>月</w:t>
      </w:r>
      <w:r w:rsidR="00C24614" w:rsidRPr="00C75B0F">
        <w:rPr>
          <w:rFonts w:ascii="仿宋_GB2312" w:eastAsia="仿宋_GB2312" w:hint="eastAsia"/>
          <w:sz w:val="28"/>
          <w:szCs w:val="28"/>
        </w:rPr>
        <w:t>29</w:t>
      </w:r>
      <w:r w:rsidRPr="00C75B0F">
        <w:rPr>
          <w:rFonts w:ascii="仿宋_GB2312" w:eastAsia="仿宋_GB2312" w:hint="eastAsia"/>
          <w:sz w:val="28"/>
          <w:szCs w:val="28"/>
        </w:rPr>
        <w:t>日止。</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sidRPr="00C75B0F">
        <w:rPr>
          <w:rFonts w:ascii="仿宋_GB2312" w:eastAsia="仿宋_GB2312" w:hint="eastAsia"/>
          <w:sz w:val="28"/>
          <w:szCs w:val="28"/>
        </w:rPr>
        <w:t>3、递交投标文件地点：合肥市政文外滩物业管理有限公司（合肥市蜀山</w:t>
      </w:r>
      <w:r>
        <w:rPr>
          <w:rFonts w:ascii="仿宋_GB2312" w:eastAsia="仿宋_GB2312" w:hint="eastAsia"/>
          <w:sz w:val="28"/>
          <w:szCs w:val="28"/>
        </w:rPr>
        <w:t>区习友路翠庭园商铺030号）。</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4、投标单位应准备竞价文件一套，需装订成册。招标单位不负责供应商准备和递交投标文件所发生的任何成本及费用。</w:t>
      </w:r>
    </w:p>
    <w:p w:rsidR="00F415D2" w:rsidRDefault="00CE64AB">
      <w:pPr>
        <w:pStyle w:val="a8"/>
        <w:spacing w:before="0" w:beforeAutospacing="0" w:after="0" w:afterAutospacing="0" w:line="520" w:lineRule="exact"/>
        <w:ind w:firstLineChars="200" w:firstLine="562"/>
        <w:rPr>
          <w:rFonts w:ascii="黑体" w:eastAsia="黑体" w:hAnsi="黑体"/>
          <w:b/>
          <w:bCs/>
          <w:sz w:val="28"/>
          <w:szCs w:val="28"/>
        </w:rPr>
      </w:pPr>
      <w:r>
        <w:rPr>
          <w:rFonts w:ascii="黑体" w:eastAsia="黑体" w:hAnsi="黑体" w:hint="eastAsia"/>
          <w:b/>
          <w:bCs/>
          <w:sz w:val="28"/>
          <w:szCs w:val="28"/>
        </w:rPr>
        <w:t>五</w:t>
      </w:r>
      <w:r w:rsidR="00A93F69">
        <w:rPr>
          <w:rFonts w:ascii="黑体" w:eastAsia="黑体" w:hAnsi="黑体" w:hint="eastAsia"/>
          <w:b/>
          <w:bCs/>
          <w:sz w:val="28"/>
          <w:szCs w:val="28"/>
        </w:rPr>
        <w:t>、报价要求</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1、投标单位报投标总价，投标总价作为定标的依据。中标后，按固定单价结算，投标报价不得高于项目预算</w:t>
      </w:r>
      <w:r w:rsidR="00E8177F">
        <w:rPr>
          <w:rFonts w:ascii="仿宋_GB2312" w:eastAsia="仿宋_GB2312" w:hint="eastAsia"/>
          <w:sz w:val="28"/>
          <w:szCs w:val="28"/>
        </w:rPr>
        <w:t>6</w:t>
      </w:r>
      <w:r w:rsidRPr="00C24614">
        <w:rPr>
          <w:rFonts w:ascii="仿宋_GB2312" w:eastAsia="仿宋_GB2312" w:hint="eastAsia"/>
          <w:sz w:val="28"/>
          <w:szCs w:val="28"/>
        </w:rPr>
        <w:t>万</w:t>
      </w:r>
      <w:r>
        <w:rPr>
          <w:rFonts w:ascii="仿宋_GB2312" w:eastAsia="仿宋_GB2312" w:hint="eastAsia"/>
          <w:sz w:val="28"/>
          <w:szCs w:val="28"/>
        </w:rPr>
        <w:t>元。除非合同另有规定，该报价包含但不限于保险费、福利费、服装费、利润、税金等全部费用。</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2、报价不得有漏项，否则为无效投标。</w:t>
      </w:r>
    </w:p>
    <w:p w:rsidR="00F415D2" w:rsidRDefault="00A93F69">
      <w:pPr>
        <w:spacing w:line="520" w:lineRule="exact"/>
        <w:ind w:firstLineChars="200" w:firstLine="562"/>
        <w:rPr>
          <w:rFonts w:ascii="黑体" w:eastAsia="黑体" w:hAnsi="黑体" w:cs="宋体"/>
          <w:b/>
          <w:bCs/>
          <w:kern w:val="0"/>
          <w:sz w:val="28"/>
          <w:szCs w:val="28"/>
        </w:rPr>
      </w:pPr>
      <w:r>
        <w:rPr>
          <w:rFonts w:ascii="黑体" w:eastAsia="黑体" w:hAnsi="黑体" w:cs="宋体" w:hint="eastAsia"/>
          <w:b/>
          <w:bCs/>
          <w:kern w:val="0"/>
          <w:sz w:val="28"/>
          <w:szCs w:val="28"/>
        </w:rPr>
        <w:t>七、勘察现场</w:t>
      </w:r>
    </w:p>
    <w:p w:rsidR="00F415D2" w:rsidRDefault="00A93F69">
      <w:pPr>
        <w:spacing w:line="520" w:lineRule="exact"/>
        <w:ind w:firstLine="549"/>
        <w:rPr>
          <w:rFonts w:ascii="仿宋_GB2312" w:eastAsia="仿宋_GB2312" w:hAnsi="宋体"/>
          <w:color w:val="000000"/>
          <w:sz w:val="28"/>
          <w:szCs w:val="28"/>
        </w:rPr>
      </w:pPr>
      <w:r>
        <w:rPr>
          <w:rFonts w:ascii="仿宋_GB2312" w:eastAsia="仿宋_GB2312" w:hAnsi="宋体" w:hint="eastAsia"/>
          <w:color w:val="000000"/>
          <w:sz w:val="28"/>
          <w:szCs w:val="28"/>
        </w:rPr>
        <w:t>报价前需进行现场勘查</w:t>
      </w:r>
      <w:r w:rsidRPr="005F5077">
        <w:rPr>
          <w:rFonts w:ascii="仿宋_GB2312" w:eastAsia="仿宋_GB2312" w:hAnsi="宋体" w:hint="eastAsia"/>
          <w:sz w:val="28"/>
          <w:szCs w:val="28"/>
        </w:rPr>
        <w:t>，</w:t>
      </w:r>
      <w:r>
        <w:rPr>
          <w:rFonts w:ascii="仿宋_GB2312" w:eastAsia="仿宋_GB2312" w:hAnsi="宋体" w:hint="eastAsia"/>
          <w:color w:val="000000"/>
          <w:sz w:val="28"/>
          <w:szCs w:val="28"/>
        </w:rPr>
        <w:t>以获取投标报价和签署合同所需的资料。勘察现场所发生的费用由投标人自行承担。招标人提供的有关现场的资料和数据，是招标人现有的能使投标人利用的资料。招标人对投标人由此而做出的推论、理解和结论概不负责。投标人承诺报价不低于自身成本价，如因低于自身成本价而无法进场或导致服务不符合委托人服务标准，招标人有权无条件解除合同，扣除违约金，并将其拉入黑名单。投标人因自身原因未到现场实地踏勘的，成交后签订合同时和履约过程中，投标人不得以不完全了解现场情况为由，提出任何形式的增加费用或索赔的要求。</w:t>
      </w:r>
    </w:p>
    <w:p w:rsidR="00F415D2" w:rsidRDefault="00A93F69">
      <w:pPr>
        <w:spacing w:line="520" w:lineRule="exact"/>
        <w:ind w:firstLineChars="200" w:firstLine="562"/>
        <w:rPr>
          <w:rFonts w:ascii="黑体" w:eastAsia="黑体" w:hAnsi="黑体" w:cs="宋体"/>
          <w:b/>
          <w:bCs/>
          <w:kern w:val="0"/>
          <w:sz w:val="28"/>
          <w:szCs w:val="28"/>
        </w:rPr>
      </w:pPr>
      <w:r>
        <w:rPr>
          <w:rFonts w:ascii="黑体" w:eastAsia="黑体" w:hAnsi="黑体" w:cs="宋体" w:hint="eastAsia"/>
          <w:b/>
          <w:bCs/>
          <w:kern w:val="0"/>
          <w:sz w:val="28"/>
          <w:szCs w:val="28"/>
        </w:rPr>
        <w:t>八、付款方式</w:t>
      </w:r>
    </w:p>
    <w:p w:rsidR="00E8177F" w:rsidRDefault="00A93F69" w:rsidP="00E8177F">
      <w:pPr>
        <w:autoSpaceDE w:val="0"/>
        <w:autoSpaceDN w:val="0"/>
        <w:adjustRightInd w:val="0"/>
        <w:spacing w:line="360" w:lineRule="auto"/>
        <w:ind w:firstLineChars="200" w:firstLine="560"/>
        <w:jc w:val="left"/>
        <w:rPr>
          <w:bCs/>
          <w:sz w:val="24"/>
          <w:szCs w:val="24"/>
        </w:rPr>
      </w:pPr>
      <w:r>
        <w:rPr>
          <w:rFonts w:ascii="仿宋_GB2312" w:eastAsia="仿宋_GB2312" w:hAnsi="宋体" w:hint="eastAsia"/>
          <w:color w:val="000000"/>
          <w:sz w:val="28"/>
          <w:szCs w:val="28"/>
        </w:rPr>
        <w:t>自中标人与委托人签订合同履约完成后，</w:t>
      </w:r>
      <w:r>
        <w:rPr>
          <w:rFonts w:ascii="仿宋_GB2312" w:eastAsia="仿宋_GB2312" w:hAnsi="宋体" w:hint="eastAsia"/>
          <w:sz w:val="28"/>
          <w:szCs w:val="28"/>
        </w:rPr>
        <w:t>并在合同履约期内无违约现象,</w:t>
      </w:r>
      <w:r w:rsidR="00E8177F" w:rsidRPr="00E8177F">
        <w:rPr>
          <w:rFonts w:hint="eastAsia"/>
          <w:bCs/>
          <w:sz w:val="24"/>
          <w:szCs w:val="24"/>
        </w:rPr>
        <w:t xml:space="preserve"> </w:t>
      </w:r>
      <w:r w:rsidR="00E8177F" w:rsidRPr="00E8177F">
        <w:rPr>
          <w:rFonts w:ascii="仿宋_GB2312" w:eastAsia="仿宋_GB2312" w:hAnsi="宋体" w:hint="eastAsia"/>
          <w:color w:val="000000"/>
          <w:sz w:val="28"/>
          <w:szCs w:val="28"/>
        </w:rPr>
        <w:t>合同生效后，中标人完成政务综合楼项目配电设备预防性检测，并出具检测报告。需经采购人验收合格后在30个工作日内支付。委托人支付前中标人应提供合法合规的增值税专用发票，否则委托人有权延迟</w:t>
      </w:r>
      <w:r w:rsidR="00E8177F">
        <w:rPr>
          <w:rFonts w:hint="eastAsia"/>
          <w:bCs/>
          <w:sz w:val="24"/>
          <w:szCs w:val="24"/>
        </w:rPr>
        <w:t>支付。</w:t>
      </w:r>
    </w:p>
    <w:p w:rsidR="00F415D2" w:rsidRPr="00E8177F" w:rsidRDefault="00A93F69" w:rsidP="00E8177F">
      <w:pPr>
        <w:autoSpaceDE w:val="0"/>
        <w:autoSpaceDN w:val="0"/>
        <w:adjustRightInd w:val="0"/>
        <w:spacing w:line="360" w:lineRule="auto"/>
        <w:ind w:firstLineChars="200" w:firstLine="562"/>
        <w:jc w:val="left"/>
        <w:rPr>
          <w:rFonts w:ascii="仿宋_GB2312" w:eastAsia="仿宋_GB2312" w:hAnsi="宋体"/>
          <w:color w:val="000000"/>
          <w:sz w:val="28"/>
          <w:szCs w:val="28"/>
        </w:rPr>
      </w:pPr>
      <w:r>
        <w:rPr>
          <w:rFonts w:ascii="仿宋_GB2312" w:eastAsia="仿宋_GB2312" w:hint="eastAsia"/>
          <w:b/>
          <w:bCs/>
          <w:sz w:val="28"/>
          <w:szCs w:val="28"/>
        </w:rPr>
        <w:lastRenderedPageBreak/>
        <w:t>十、联系方法</w:t>
      </w:r>
      <w:r>
        <w:rPr>
          <w:rFonts w:ascii="仿宋_GB2312" w:eastAsia="仿宋_GB2312" w:hAnsi="&amp;quot" w:hint="eastAsia"/>
          <w:sz w:val="28"/>
          <w:szCs w:val="28"/>
        </w:rPr>
        <w:t xml:space="preserve"> </w:t>
      </w:r>
    </w:p>
    <w:p w:rsidR="00F415D2" w:rsidRDefault="00A93F69">
      <w:pPr>
        <w:pStyle w:val="a8"/>
        <w:spacing w:before="0" w:beforeAutospacing="0" w:after="0" w:afterAutospacing="0" w:line="520" w:lineRule="exact"/>
        <w:ind w:firstLineChars="200" w:firstLine="560"/>
        <w:rPr>
          <w:rFonts w:ascii="仿宋_GB2312" w:eastAsia="仿宋_GB2312" w:hAnsi="&amp;quot" w:hint="eastAsia"/>
          <w:sz w:val="28"/>
          <w:szCs w:val="28"/>
        </w:rPr>
      </w:pPr>
      <w:r>
        <w:rPr>
          <w:rFonts w:ascii="仿宋_GB2312" w:eastAsia="仿宋_GB2312" w:hint="eastAsia"/>
          <w:sz w:val="28"/>
          <w:szCs w:val="28"/>
        </w:rPr>
        <w:t>招 标 人：合肥市政文外滩物业管理有限公司</w:t>
      </w:r>
      <w:r>
        <w:rPr>
          <w:rFonts w:ascii="仿宋_GB2312" w:eastAsia="仿宋_GB2312" w:hAnsi="&amp;quot" w:hint="eastAsia"/>
          <w:sz w:val="28"/>
          <w:szCs w:val="28"/>
        </w:rPr>
        <w:t xml:space="preserve"> </w:t>
      </w:r>
    </w:p>
    <w:p w:rsidR="00F415D2" w:rsidRDefault="00A93F69">
      <w:pPr>
        <w:pStyle w:val="a8"/>
        <w:spacing w:before="0" w:beforeAutospacing="0" w:after="0" w:afterAutospacing="0" w:line="520" w:lineRule="exact"/>
        <w:ind w:firstLineChars="200" w:firstLine="560"/>
        <w:rPr>
          <w:rFonts w:ascii="仿宋_GB2312" w:eastAsia="仿宋_GB2312" w:hAnsi="&amp;quot" w:hint="eastAsia"/>
          <w:sz w:val="28"/>
          <w:szCs w:val="28"/>
        </w:rPr>
      </w:pPr>
      <w:r>
        <w:rPr>
          <w:rFonts w:ascii="仿宋_GB2312" w:eastAsia="仿宋_GB2312" w:hint="eastAsia"/>
          <w:sz w:val="28"/>
          <w:szCs w:val="28"/>
        </w:rPr>
        <w:t xml:space="preserve">地 </w:t>
      </w:r>
      <w:r>
        <w:rPr>
          <w:rFonts w:eastAsia="仿宋_GB2312" w:hint="eastAsia"/>
          <w:sz w:val="28"/>
          <w:szCs w:val="28"/>
        </w:rPr>
        <w:t xml:space="preserve">  </w:t>
      </w:r>
      <w:r>
        <w:rPr>
          <w:rFonts w:ascii="仿宋_GB2312" w:eastAsia="仿宋_GB2312" w:hint="eastAsia"/>
          <w:sz w:val="28"/>
          <w:szCs w:val="28"/>
        </w:rPr>
        <w:t>址：合肥市蜀山区习友路翠庭园商铺030号</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联 系 人：蔡漫漫 </w:t>
      </w:r>
      <w:r>
        <w:rPr>
          <w:rFonts w:eastAsia="仿宋_GB2312" w:hint="eastAsia"/>
          <w:sz w:val="28"/>
          <w:szCs w:val="28"/>
        </w:rPr>
        <w:t> </w:t>
      </w:r>
      <w:r>
        <w:rPr>
          <w:rFonts w:ascii="仿宋_GB2312" w:eastAsia="仿宋_GB2312" w:hint="eastAsia"/>
          <w:sz w:val="28"/>
          <w:szCs w:val="28"/>
        </w:rPr>
        <w:t>电话：15955138622</w:t>
      </w:r>
    </w:p>
    <w:p w:rsidR="00F415D2" w:rsidRDefault="00F415D2">
      <w:pPr>
        <w:pStyle w:val="a8"/>
        <w:spacing w:before="0" w:beforeAutospacing="0" w:after="0" w:afterAutospacing="0" w:line="520" w:lineRule="exact"/>
        <w:rPr>
          <w:rFonts w:ascii="仿宋_GB2312" w:eastAsia="仿宋_GB2312"/>
          <w:sz w:val="28"/>
          <w:szCs w:val="28"/>
        </w:rPr>
      </w:pPr>
    </w:p>
    <w:p w:rsidR="00F415D2" w:rsidRDefault="00F415D2">
      <w:pPr>
        <w:pStyle w:val="a8"/>
        <w:spacing w:before="0" w:beforeAutospacing="0" w:after="0" w:afterAutospacing="0" w:line="520" w:lineRule="exact"/>
        <w:ind w:firstLineChars="200" w:firstLine="560"/>
        <w:rPr>
          <w:rFonts w:ascii="仿宋_GB2312" w:eastAsia="仿宋_GB2312"/>
          <w:sz w:val="28"/>
          <w:szCs w:val="28"/>
        </w:rPr>
      </w:pPr>
    </w:p>
    <w:p w:rsidR="00F415D2" w:rsidRDefault="00A93F69">
      <w:pPr>
        <w:pStyle w:val="a8"/>
        <w:spacing w:before="0" w:beforeAutospacing="0" w:after="0" w:afterAutospacing="0" w:line="520" w:lineRule="exact"/>
        <w:ind w:firstLineChars="200" w:firstLine="560"/>
        <w:jc w:val="right"/>
        <w:rPr>
          <w:rFonts w:ascii="仿宋_GB2312" w:eastAsia="仿宋_GB2312"/>
          <w:sz w:val="28"/>
          <w:szCs w:val="28"/>
        </w:rPr>
      </w:pPr>
      <w:r>
        <w:rPr>
          <w:rFonts w:ascii="仿宋_GB2312" w:eastAsia="仿宋_GB2312" w:hint="eastAsia"/>
          <w:sz w:val="28"/>
          <w:szCs w:val="28"/>
        </w:rPr>
        <w:t>合肥市政文外滩物业管理有限公司</w:t>
      </w:r>
    </w:p>
    <w:p w:rsidR="00F415D2" w:rsidRPr="00C24614" w:rsidRDefault="00A93F69">
      <w:pPr>
        <w:pStyle w:val="a8"/>
        <w:spacing w:before="0" w:beforeAutospacing="0" w:after="0" w:afterAutospacing="0" w:line="52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Pr="00CE64AB">
        <w:rPr>
          <w:rFonts w:ascii="仿宋_GB2312" w:eastAsia="仿宋_GB2312" w:hint="eastAsia"/>
          <w:color w:val="FF0000"/>
          <w:sz w:val="28"/>
          <w:szCs w:val="28"/>
        </w:rPr>
        <w:t xml:space="preserve"> </w:t>
      </w:r>
      <w:r w:rsidR="00C24614">
        <w:rPr>
          <w:rFonts w:ascii="仿宋_GB2312" w:eastAsia="仿宋_GB2312" w:hint="eastAsia"/>
          <w:color w:val="FF0000"/>
          <w:sz w:val="28"/>
          <w:szCs w:val="28"/>
        </w:rPr>
        <w:t xml:space="preserve">    </w:t>
      </w:r>
      <w:r w:rsidR="00C24614" w:rsidRPr="00C24614">
        <w:rPr>
          <w:rFonts w:ascii="仿宋_GB2312" w:eastAsia="仿宋_GB2312" w:hint="eastAsia"/>
          <w:sz w:val="28"/>
          <w:szCs w:val="28"/>
        </w:rPr>
        <w:t xml:space="preserve">  </w:t>
      </w:r>
      <w:r w:rsidRPr="00C24614">
        <w:rPr>
          <w:rFonts w:ascii="仿宋_GB2312" w:eastAsia="仿宋_GB2312" w:hint="eastAsia"/>
          <w:sz w:val="28"/>
          <w:szCs w:val="28"/>
        </w:rPr>
        <w:t>2024年</w:t>
      </w:r>
      <w:r w:rsidR="00CE64AB" w:rsidRPr="00C24614">
        <w:rPr>
          <w:rFonts w:ascii="仿宋_GB2312" w:eastAsia="仿宋_GB2312" w:hint="eastAsia"/>
          <w:sz w:val="28"/>
          <w:szCs w:val="28"/>
        </w:rPr>
        <w:t>3</w:t>
      </w:r>
      <w:r w:rsidRPr="00C24614">
        <w:rPr>
          <w:rFonts w:ascii="仿宋_GB2312" w:eastAsia="仿宋_GB2312" w:hint="eastAsia"/>
          <w:sz w:val="28"/>
          <w:szCs w:val="28"/>
        </w:rPr>
        <w:t>月</w:t>
      </w:r>
      <w:r w:rsidR="00C24614" w:rsidRPr="00C24614">
        <w:rPr>
          <w:rFonts w:ascii="仿宋_GB2312" w:eastAsia="仿宋_GB2312" w:hint="eastAsia"/>
          <w:sz w:val="28"/>
          <w:szCs w:val="28"/>
        </w:rPr>
        <w:t>2</w:t>
      </w:r>
      <w:r w:rsidR="00C81A43">
        <w:rPr>
          <w:rFonts w:ascii="仿宋_GB2312" w:eastAsia="仿宋_GB2312" w:hint="eastAsia"/>
          <w:sz w:val="28"/>
          <w:szCs w:val="28"/>
        </w:rPr>
        <w:t>6</w:t>
      </w:r>
      <w:r w:rsidRPr="00C24614">
        <w:rPr>
          <w:rFonts w:ascii="仿宋_GB2312" w:eastAsia="仿宋_GB2312" w:hint="eastAsia"/>
          <w:sz w:val="28"/>
          <w:szCs w:val="28"/>
        </w:rPr>
        <w:t>日</w:t>
      </w:r>
      <w:bookmarkStart w:id="0" w:name="_Toc187427924"/>
      <w:bookmarkStart w:id="1" w:name="OLE_LINK2"/>
    </w:p>
    <w:bookmarkEnd w:id="0"/>
    <w:bookmarkEnd w:id="1"/>
    <w:p w:rsidR="00F415D2" w:rsidRDefault="00F415D2">
      <w:pPr>
        <w:rPr>
          <w:b/>
          <w:sz w:val="30"/>
          <w:szCs w:val="30"/>
        </w:rPr>
      </w:pPr>
    </w:p>
    <w:p w:rsidR="00F415D2" w:rsidRDefault="00A93F69">
      <w:pPr>
        <w:rPr>
          <w:b/>
          <w:sz w:val="30"/>
          <w:szCs w:val="30"/>
        </w:rPr>
      </w:pPr>
      <w:r>
        <w:rPr>
          <w:rFonts w:hint="eastAsia"/>
          <w:b/>
          <w:sz w:val="30"/>
          <w:szCs w:val="30"/>
        </w:rPr>
        <w:t>附件</w:t>
      </w:r>
      <w:r>
        <w:rPr>
          <w:rFonts w:hint="eastAsia"/>
          <w:b/>
          <w:sz w:val="30"/>
          <w:szCs w:val="30"/>
        </w:rPr>
        <w:t>1:</w:t>
      </w:r>
    </w:p>
    <w:p w:rsidR="00F415D2" w:rsidRDefault="00A93F69">
      <w:pPr>
        <w:pStyle w:val="3"/>
        <w:spacing w:line="500" w:lineRule="exact"/>
        <w:rPr>
          <w:rFonts w:hAnsi="宋体"/>
          <w:color w:val="000000"/>
          <w:sz w:val="28"/>
          <w:szCs w:val="28"/>
        </w:rPr>
      </w:pPr>
      <w:bookmarkStart w:id="2" w:name="_Toc29127"/>
      <w:r>
        <w:rPr>
          <w:rFonts w:hAnsi="宋体" w:hint="eastAsia"/>
          <w:color w:val="000000"/>
          <w:sz w:val="28"/>
          <w:szCs w:val="28"/>
        </w:rPr>
        <w:t>投标人信用承诺</w:t>
      </w:r>
      <w:bookmarkEnd w:id="2"/>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我公司申明，我公司无以下不良信用记录情形：</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1.公司被人民法院列入失信被执行人；</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2.公司、公司法定代表人被人民检察院列入行贿犯罪档案；</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3.公司被工商行政管理部门列入企业经营异常名录；</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4.公司被税务部门列入重大税收违法案件当事人名单的；</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5. 参加本次投标活动前三年内，在服务活动中没有重大违法及安全事故记录。</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rsidR="00F415D2" w:rsidRDefault="00F415D2">
      <w:pPr>
        <w:spacing w:line="500" w:lineRule="exact"/>
        <w:ind w:firstLine="630"/>
        <w:rPr>
          <w:rFonts w:ascii="宋体" w:hAnsi="宋体" w:cs="宋体"/>
          <w:b/>
          <w:color w:val="000000"/>
          <w:sz w:val="24"/>
        </w:rPr>
      </w:pPr>
    </w:p>
    <w:p w:rsidR="00F415D2" w:rsidRDefault="00F415D2">
      <w:pPr>
        <w:spacing w:line="360" w:lineRule="auto"/>
        <w:ind w:firstLine="630"/>
        <w:rPr>
          <w:rFonts w:ascii="宋体" w:hAnsi="宋体" w:cs="宋体"/>
          <w:b/>
          <w:color w:val="000000"/>
          <w:sz w:val="24"/>
        </w:rPr>
      </w:pPr>
    </w:p>
    <w:p w:rsidR="00F415D2" w:rsidRDefault="00A93F69">
      <w:pPr>
        <w:spacing w:line="360" w:lineRule="auto"/>
        <w:ind w:firstLine="630"/>
        <w:rPr>
          <w:rFonts w:ascii="宋体" w:hAnsi="宋体" w:cs="宋体"/>
          <w:b/>
          <w:color w:val="000000"/>
          <w:sz w:val="24"/>
        </w:rPr>
      </w:pPr>
      <w:r>
        <w:rPr>
          <w:rFonts w:ascii="宋体" w:hAnsi="宋体" w:cs="宋体" w:hint="eastAsia"/>
          <w:b/>
          <w:color w:val="000000"/>
          <w:sz w:val="24"/>
        </w:rPr>
        <w:t>投标人（公章）：                        日期:    年  月  日</w:t>
      </w:r>
    </w:p>
    <w:p w:rsidR="00F415D2" w:rsidRDefault="00F415D2">
      <w:pPr>
        <w:spacing w:line="360" w:lineRule="auto"/>
        <w:ind w:firstLine="630"/>
        <w:rPr>
          <w:rFonts w:ascii="宋体" w:hAnsi="宋体" w:cs="宋体"/>
          <w:b/>
          <w:color w:val="000000"/>
          <w:sz w:val="24"/>
        </w:rPr>
      </w:pPr>
    </w:p>
    <w:p w:rsidR="00F415D2" w:rsidRDefault="00F415D2">
      <w:pPr>
        <w:jc w:val="center"/>
        <w:rPr>
          <w:rFonts w:ascii="宋体" w:hAnsi="宋体"/>
          <w:b/>
          <w:bCs/>
          <w:sz w:val="36"/>
          <w:szCs w:val="36"/>
        </w:rPr>
      </w:pPr>
    </w:p>
    <w:p w:rsidR="00F415D2" w:rsidRDefault="00F415D2">
      <w:pPr>
        <w:jc w:val="center"/>
        <w:rPr>
          <w:rFonts w:ascii="宋体" w:hAnsi="宋体"/>
          <w:b/>
          <w:bCs/>
          <w:sz w:val="36"/>
          <w:szCs w:val="36"/>
        </w:rPr>
      </w:pPr>
    </w:p>
    <w:p w:rsidR="00F415D2" w:rsidRDefault="00F415D2">
      <w:pPr>
        <w:spacing w:line="360" w:lineRule="auto"/>
        <w:ind w:firstLine="630"/>
        <w:rPr>
          <w:rFonts w:ascii="宋体" w:hAnsi="宋体" w:cs="宋体"/>
          <w:b/>
          <w:color w:val="000000"/>
          <w:sz w:val="24"/>
        </w:rPr>
      </w:pPr>
    </w:p>
    <w:p w:rsidR="00F415D2" w:rsidRDefault="00F415D2"/>
    <w:p w:rsidR="00F415D2" w:rsidRDefault="00F415D2"/>
    <w:p w:rsidR="00F415D2" w:rsidRDefault="00F415D2"/>
    <w:p w:rsidR="007B030E" w:rsidRDefault="007B030E"/>
    <w:p w:rsidR="00F415D2" w:rsidRDefault="00A93F69">
      <w:pPr>
        <w:rPr>
          <w:sz w:val="32"/>
          <w:szCs w:val="32"/>
        </w:rPr>
      </w:pPr>
      <w:r>
        <w:rPr>
          <w:rFonts w:hint="eastAsia"/>
          <w:sz w:val="32"/>
          <w:szCs w:val="32"/>
        </w:rPr>
        <w:t>附件</w:t>
      </w:r>
      <w:r w:rsidR="009E7674">
        <w:rPr>
          <w:rFonts w:hint="eastAsia"/>
          <w:sz w:val="32"/>
          <w:szCs w:val="32"/>
        </w:rPr>
        <w:t>2</w:t>
      </w:r>
      <w:r>
        <w:rPr>
          <w:rFonts w:hint="eastAsia"/>
          <w:sz w:val="32"/>
          <w:szCs w:val="32"/>
        </w:rPr>
        <w:t>：</w:t>
      </w:r>
    </w:p>
    <w:p w:rsidR="00F415D2" w:rsidRDefault="00F415D2"/>
    <w:tbl>
      <w:tblPr>
        <w:tblW w:w="9371" w:type="dxa"/>
        <w:tblInd w:w="93" w:type="dxa"/>
        <w:tblLook w:val="04A0"/>
      </w:tblPr>
      <w:tblGrid>
        <w:gridCol w:w="1589"/>
        <w:gridCol w:w="1202"/>
        <w:gridCol w:w="1589"/>
        <w:gridCol w:w="1589"/>
        <w:gridCol w:w="580"/>
        <w:gridCol w:w="1589"/>
        <w:gridCol w:w="1233"/>
      </w:tblGrid>
      <w:tr w:rsidR="00F415D2">
        <w:trPr>
          <w:trHeight w:val="615"/>
        </w:trPr>
        <w:tc>
          <w:tcPr>
            <w:tcW w:w="9371" w:type="dxa"/>
            <w:gridSpan w:val="7"/>
            <w:tcBorders>
              <w:top w:val="nil"/>
              <w:left w:val="nil"/>
              <w:bottom w:val="nil"/>
              <w:right w:val="nil"/>
            </w:tcBorders>
            <w:shd w:val="clear" w:color="auto" w:fill="auto"/>
            <w:noWrap/>
            <w:vAlign w:val="center"/>
          </w:tcPr>
          <w:p w:rsidR="00F415D2" w:rsidRDefault="00A93F69">
            <w:pPr>
              <w:widowControl/>
              <w:jc w:val="center"/>
              <w:rPr>
                <w:rFonts w:ascii="宋体" w:hAnsi="宋体" w:cs="宋体"/>
                <w:color w:val="000000"/>
                <w:kern w:val="0"/>
                <w:sz w:val="44"/>
                <w:szCs w:val="44"/>
              </w:rPr>
            </w:pPr>
            <w:r>
              <w:rPr>
                <w:rFonts w:ascii="宋体" w:hAnsi="宋体" w:cs="宋体" w:hint="eastAsia"/>
                <w:color w:val="000000"/>
                <w:kern w:val="0"/>
                <w:sz w:val="44"/>
                <w:szCs w:val="44"/>
              </w:rPr>
              <w:t>投标报名信息表</w:t>
            </w:r>
          </w:p>
        </w:tc>
      </w:tr>
      <w:tr w:rsidR="00F415D2">
        <w:trPr>
          <w:trHeight w:val="615"/>
        </w:trPr>
        <w:tc>
          <w:tcPr>
            <w:tcW w:w="1589"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202"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589"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2169" w:type="dxa"/>
            <w:gridSpan w:val="2"/>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589"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233"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r>
      <w:tr w:rsidR="00F415D2">
        <w:trPr>
          <w:trHeight w:val="96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投标项目</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left"/>
              <w:rPr>
                <w:rFonts w:ascii="宋体" w:hAnsi="宋体" w:cs="宋体"/>
                <w:color w:val="000000"/>
                <w:kern w:val="0"/>
                <w:sz w:val="28"/>
                <w:szCs w:val="28"/>
              </w:rPr>
            </w:pPr>
            <w:r>
              <w:rPr>
                <w:rFonts w:ascii="宋体" w:hAnsi="宋体" w:cs="宋体" w:hint="eastAsia"/>
                <w:color w:val="000000"/>
                <w:kern w:val="0"/>
                <w:sz w:val="28"/>
                <w:szCs w:val="28"/>
              </w:rPr>
              <w:t>投标单位</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177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left"/>
              <w:rPr>
                <w:rFonts w:ascii="宋体" w:hAnsi="宋体" w:cs="宋体"/>
                <w:color w:val="000000"/>
                <w:kern w:val="0"/>
                <w:sz w:val="28"/>
                <w:szCs w:val="28"/>
              </w:rPr>
            </w:pPr>
            <w:r>
              <w:rPr>
                <w:rFonts w:ascii="宋体" w:hAnsi="宋体" w:cs="宋体" w:hint="eastAsia"/>
                <w:color w:val="000000"/>
                <w:kern w:val="0"/>
                <w:sz w:val="28"/>
                <w:szCs w:val="28"/>
              </w:rPr>
              <w:t>经营范围</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注册资本</w:t>
            </w:r>
          </w:p>
        </w:tc>
        <w:tc>
          <w:tcPr>
            <w:tcW w:w="1202"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1589" w:type="dxa"/>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法人代表</w:t>
            </w:r>
          </w:p>
        </w:tc>
        <w:tc>
          <w:tcPr>
            <w:tcW w:w="1589"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2169" w:type="dxa"/>
            <w:gridSpan w:val="2"/>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企业性质</w:t>
            </w:r>
          </w:p>
        </w:tc>
        <w:tc>
          <w:tcPr>
            <w:tcW w:w="1233"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联系人</w:t>
            </w:r>
          </w:p>
        </w:tc>
        <w:tc>
          <w:tcPr>
            <w:tcW w:w="1202"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1589" w:type="dxa"/>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联系电话</w:t>
            </w:r>
          </w:p>
        </w:tc>
        <w:tc>
          <w:tcPr>
            <w:tcW w:w="1589"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2169" w:type="dxa"/>
            <w:gridSpan w:val="2"/>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报名时间</w:t>
            </w:r>
          </w:p>
        </w:tc>
        <w:tc>
          <w:tcPr>
            <w:tcW w:w="1233"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bl>
    <w:p w:rsidR="00F415D2" w:rsidRDefault="00F415D2"/>
    <w:p w:rsidR="00F415D2" w:rsidRDefault="00F415D2">
      <w:pPr>
        <w:rPr>
          <w:rFonts w:ascii="宋体" w:hAnsi="宋体"/>
          <w:b/>
          <w:bCs/>
          <w:sz w:val="24"/>
          <w:szCs w:val="24"/>
        </w:rPr>
      </w:pPr>
    </w:p>
    <w:p w:rsidR="00F415D2" w:rsidRDefault="00F415D2">
      <w:pPr>
        <w:rPr>
          <w:rFonts w:ascii="宋体" w:hAnsi="宋体"/>
          <w:b/>
          <w:bCs/>
          <w:sz w:val="24"/>
          <w:szCs w:val="24"/>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p>
    <w:p w:rsidR="00EB6912" w:rsidRDefault="00EB6912" w:rsidP="00EB6912">
      <w:pPr>
        <w:spacing w:line="500" w:lineRule="exact"/>
        <w:jc w:val="center"/>
        <w:rPr>
          <w:rFonts w:ascii="宋体" w:hAnsi="宋体"/>
          <w:sz w:val="24"/>
        </w:rPr>
      </w:pPr>
      <w:r>
        <w:rPr>
          <w:rFonts w:ascii="宋体" w:hAnsi="宋体" w:hint="eastAsia"/>
          <w:sz w:val="24"/>
        </w:rPr>
        <w:t>(投标人可自行制作格式)</w:t>
      </w:r>
    </w:p>
    <w:p w:rsidR="00EB6912" w:rsidRDefault="00EB6912" w:rsidP="00EB6912">
      <w:pPr>
        <w:keepNext/>
        <w:keepLines/>
        <w:spacing w:before="260" w:after="260" w:line="416" w:lineRule="auto"/>
        <w:jc w:val="center"/>
        <w:outlineLvl w:val="2"/>
        <w:rPr>
          <w:rFonts w:ascii="宋体" w:hAnsi="宋体"/>
          <w:b/>
          <w:bCs/>
          <w:sz w:val="28"/>
          <w:szCs w:val="32"/>
        </w:rPr>
      </w:pPr>
      <w:bookmarkStart w:id="3" w:name="_Toc25413"/>
      <w:r>
        <w:rPr>
          <w:rFonts w:ascii="宋体" w:hAnsi="宋体" w:hint="eastAsia"/>
          <w:b/>
          <w:bCs/>
          <w:sz w:val="28"/>
          <w:szCs w:val="32"/>
        </w:rPr>
        <w:t>开标一览表</w:t>
      </w:r>
      <w:bookmarkEnd w:id="3"/>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9"/>
        <w:gridCol w:w="6290"/>
      </w:tblGrid>
      <w:tr w:rsidR="00EB6912" w:rsidTr="00EA4E04">
        <w:trPr>
          <w:cantSplit/>
          <w:trHeight w:val="548"/>
          <w:jc w:val="center"/>
        </w:trPr>
        <w:tc>
          <w:tcPr>
            <w:tcW w:w="2329" w:type="dxa"/>
            <w:tcBorders>
              <w:top w:val="single" w:sz="4" w:space="0" w:color="auto"/>
              <w:bottom w:val="single" w:sz="4" w:space="0" w:color="auto"/>
              <w:right w:val="single" w:sz="4" w:space="0" w:color="auto"/>
            </w:tcBorders>
            <w:vAlign w:val="center"/>
          </w:tcPr>
          <w:p w:rsidR="00EB6912" w:rsidRDefault="00EB6912" w:rsidP="00EA4E04">
            <w:pPr>
              <w:widowControl/>
              <w:spacing w:line="360" w:lineRule="exact"/>
              <w:jc w:val="center"/>
              <w:rPr>
                <w:rFonts w:ascii="宋体" w:hAnsi="宋体"/>
                <w:b/>
                <w:sz w:val="24"/>
              </w:rPr>
            </w:pPr>
            <w:r>
              <w:rPr>
                <w:rFonts w:ascii="宋体" w:hAnsi="宋体" w:hint="eastAsia"/>
                <w:b/>
                <w:sz w:val="24"/>
              </w:rPr>
              <w:t>项 目 名 称</w:t>
            </w:r>
          </w:p>
        </w:tc>
        <w:tc>
          <w:tcPr>
            <w:tcW w:w="6290" w:type="dxa"/>
            <w:tcBorders>
              <w:top w:val="single" w:sz="4" w:space="0" w:color="auto"/>
              <w:bottom w:val="single" w:sz="4" w:space="0" w:color="auto"/>
              <w:right w:val="single" w:sz="4" w:space="0" w:color="auto"/>
            </w:tcBorders>
            <w:vAlign w:val="center"/>
          </w:tcPr>
          <w:p w:rsidR="00EB6912" w:rsidRDefault="00EB6912" w:rsidP="00EA4E04">
            <w:pPr>
              <w:spacing w:line="360" w:lineRule="exact"/>
              <w:jc w:val="center"/>
              <w:rPr>
                <w:rFonts w:ascii="宋体" w:hAnsi="宋体"/>
                <w:bCs/>
                <w:sz w:val="24"/>
                <w:u w:val="single"/>
              </w:rPr>
            </w:pPr>
          </w:p>
        </w:tc>
      </w:tr>
      <w:tr w:rsidR="00EB6912" w:rsidTr="00EA4E04">
        <w:trPr>
          <w:cantSplit/>
          <w:trHeight w:val="575"/>
          <w:jc w:val="center"/>
        </w:trPr>
        <w:tc>
          <w:tcPr>
            <w:tcW w:w="2329" w:type="dxa"/>
            <w:tcBorders>
              <w:top w:val="nil"/>
            </w:tcBorders>
            <w:vAlign w:val="center"/>
          </w:tcPr>
          <w:p w:rsidR="00EB6912" w:rsidRDefault="00EB6912" w:rsidP="00EA4E04">
            <w:pPr>
              <w:spacing w:line="360" w:lineRule="exact"/>
              <w:jc w:val="center"/>
              <w:rPr>
                <w:rFonts w:ascii="宋体" w:hAnsi="宋体"/>
                <w:b/>
                <w:sz w:val="24"/>
              </w:rPr>
            </w:pPr>
            <w:r>
              <w:rPr>
                <w:rFonts w:ascii="宋体" w:hAnsi="宋体" w:hint="eastAsia"/>
                <w:b/>
                <w:sz w:val="24"/>
              </w:rPr>
              <w:t>投标人全称</w:t>
            </w:r>
          </w:p>
        </w:tc>
        <w:tc>
          <w:tcPr>
            <w:tcW w:w="6290" w:type="dxa"/>
            <w:tcBorders>
              <w:top w:val="nil"/>
            </w:tcBorders>
            <w:vAlign w:val="center"/>
          </w:tcPr>
          <w:p w:rsidR="00EB6912" w:rsidRDefault="00EB6912" w:rsidP="00EA4E04">
            <w:pPr>
              <w:spacing w:line="360" w:lineRule="auto"/>
              <w:rPr>
                <w:rFonts w:ascii="宋体" w:hAnsi="宋体"/>
                <w:sz w:val="24"/>
              </w:rPr>
            </w:pPr>
          </w:p>
        </w:tc>
      </w:tr>
      <w:tr w:rsidR="00EB6912" w:rsidTr="00EA4E04">
        <w:trPr>
          <w:cantSplit/>
          <w:trHeight w:val="556"/>
          <w:jc w:val="center"/>
        </w:trPr>
        <w:tc>
          <w:tcPr>
            <w:tcW w:w="2329" w:type="dxa"/>
            <w:tcBorders>
              <w:top w:val="nil"/>
            </w:tcBorders>
            <w:vAlign w:val="center"/>
          </w:tcPr>
          <w:p w:rsidR="00EB6912" w:rsidRDefault="00EB6912" w:rsidP="00EA4E04">
            <w:pPr>
              <w:spacing w:line="360" w:lineRule="exact"/>
              <w:jc w:val="center"/>
              <w:rPr>
                <w:rFonts w:ascii="宋体" w:hAnsi="宋体"/>
                <w:b/>
                <w:sz w:val="24"/>
              </w:rPr>
            </w:pPr>
            <w:r>
              <w:rPr>
                <w:rFonts w:ascii="宋体" w:hAnsi="宋体" w:hint="eastAsia"/>
                <w:b/>
                <w:sz w:val="24"/>
              </w:rPr>
              <w:t>投标范围</w:t>
            </w:r>
          </w:p>
        </w:tc>
        <w:tc>
          <w:tcPr>
            <w:tcW w:w="6290" w:type="dxa"/>
            <w:tcBorders>
              <w:top w:val="nil"/>
            </w:tcBorders>
            <w:vAlign w:val="center"/>
          </w:tcPr>
          <w:p w:rsidR="00EB6912" w:rsidRDefault="00EB6912" w:rsidP="00EA4E04">
            <w:pPr>
              <w:widowControl/>
              <w:spacing w:line="360" w:lineRule="exact"/>
              <w:rPr>
                <w:rFonts w:ascii="宋体" w:hAnsi="宋体"/>
                <w:b/>
                <w:sz w:val="24"/>
              </w:rPr>
            </w:pPr>
            <w:r>
              <w:rPr>
                <w:rFonts w:ascii="宋体" w:hAnsi="宋体" w:hint="eastAsia"/>
                <w:sz w:val="24"/>
                <w:szCs w:val="28"/>
              </w:rPr>
              <w:t>全部</w:t>
            </w:r>
          </w:p>
        </w:tc>
      </w:tr>
      <w:tr w:rsidR="00EB6912" w:rsidTr="00EA4E04">
        <w:trPr>
          <w:cantSplit/>
          <w:trHeight w:val="1468"/>
          <w:jc w:val="center"/>
        </w:trPr>
        <w:tc>
          <w:tcPr>
            <w:tcW w:w="2329" w:type="dxa"/>
            <w:tcBorders>
              <w:top w:val="nil"/>
            </w:tcBorders>
            <w:vAlign w:val="center"/>
          </w:tcPr>
          <w:p w:rsidR="00EB6912" w:rsidRDefault="00EB6912" w:rsidP="00EA4E04">
            <w:pPr>
              <w:spacing w:line="360" w:lineRule="exact"/>
              <w:jc w:val="center"/>
              <w:rPr>
                <w:rFonts w:ascii="宋体" w:hAnsi="宋体" w:cs="宋体"/>
                <w:b/>
                <w:sz w:val="24"/>
                <w:szCs w:val="24"/>
              </w:rPr>
            </w:pPr>
            <w:r>
              <w:rPr>
                <w:rFonts w:ascii="宋体" w:hAnsi="宋体" w:cs="宋体" w:hint="eastAsia"/>
                <w:b/>
                <w:sz w:val="24"/>
                <w:szCs w:val="24"/>
              </w:rPr>
              <w:t>最终投标报价</w:t>
            </w:r>
          </w:p>
          <w:p w:rsidR="00EB6912" w:rsidRDefault="00EB6912" w:rsidP="00EA4E04">
            <w:pPr>
              <w:spacing w:line="360" w:lineRule="exact"/>
              <w:jc w:val="center"/>
              <w:rPr>
                <w:rFonts w:ascii="宋体" w:hAnsi="宋体"/>
                <w:b/>
                <w:sz w:val="24"/>
              </w:rPr>
            </w:pPr>
            <w:r>
              <w:rPr>
                <w:rFonts w:ascii="宋体" w:hAnsi="宋体" w:cs="宋体" w:hint="eastAsia"/>
                <w:b/>
                <w:sz w:val="24"/>
                <w:szCs w:val="24"/>
              </w:rPr>
              <w:t>（人民币）</w:t>
            </w:r>
          </w:p>
        </w:tc>
        <w:tc>
          <w:tcPr>
            <w:tcW w:w="6290" w:type="dxa"/>
            <w:tcBorders>
              <w:top w:val="nil"/>
            </w:tcBorders>
            <w:vAlign w:val="center"/>
          </w:tcPr>
          <w:p w:rsidR="00EB6912" w:rsidRDefault="00EB6912" w:rsidP="00EA4E04">
            <w:pPr>
              <w:spacing w:line="360" w:lineRule="auto"/>
              <w:ind w:right="-670"/>
              <w:rPr>
                <w:rFonts w:ascii="宋体" w:hAnsi="宋体" w:cs="宋体"/>
                <w:sz w:val="24"/>
                <w:szCs w:val="24"/>
              </w:rPr>
            </w:pPr>
          </w:p>
          <w:p w:rsidR="00EB6912" w:rsidRDefault="00EB6912" w:rsidP="00EA4E04">
            <w:pPr>
              <w:spacing w:line="360" w:lineRule="auto"/>
              <w:ind w:right="-670"/>
              <w:rPr>
                <w:rFonts w:ascii="宋体" w:hAnsi="宋体"/>
                <w:sz w:val="24"/>
                <w:u w:val="single"/>
              </w:rPr>
            </w:pPr>
            <w:r>
              <w:rPr>
                <w:rFonts w:ascii="宋体" w:hAnsi="宋体" w:cs="宋体" w:hint="eastAsia"/>
                <w:sz w:val="24"/>
                <w:szCs w:val="24"/>
              </w:rPr>
              <w:t>合计：</w:t>
            </w:r>
            <w:r>
              <w:rPr>
                <w:rFonts w:ascii="宋体" w:hAnsi="宋体" w:cs="宋体" w:hint="eastAsia"/>
                <w:sz w:val="24"/>
                <w:szCs w:val="24"/>
                <w:u w:val="single"/>
              </w:rPr>
              <w:t xml:space="preserve">人民币大写：                  （       ） </w:t>
            </w:r>
            <w:r>
              <w:rPr>
                <w:rFonts w:ascii="宋体" w:hAnsi="宋体" w:cs="宋体" w:hint="eastAsia"/>
                <w:sz w:val="24"/>
                <w:szCs w:val="24"/>
              </w:rPr>
              <w:t>元。</w:t>
            </w:r>
          </w:p>
        </w:tc>
      </w:tr>
      <w:tr w:rsidR="00EB6912" w:rsidTr="00EA4E04">
        <w:trPr>
          <w:cantSplit/>
          <w:trHeight w:val="811"/>
          <w:jc w:val="center"/>
        </w:trPr>
        <w:tc>
          <w:tcPr>
            <w:tcW w:w="2329" w:type="dxa"/>
            <w:tcBorders>
              <w:top w:val="nil"/>
            </w:tcBorders>
            <w:vAlign w:val="center"/>
          </w:tcPr>
          <w:p w:rsidR="00EB6912" w:rsidRDefault="00EB6912" w:rsidP="00EA4E04">
            <w:pPr>
              <w:spacing w:line="360" w:lineRule="auto"/>
              <w:jc w:val="center"/>
              <w:rPr>
                <w:rFonts w:ascii="宋体" w:hAnsi="宋体"/>
                <w:b/>
                <w:sz w:val="24"/>
              </w:rPr>
            </w:pPr>
            <w:r>
              <w:rPr>
                <w:rFonts w:ascii="宋体" w:hAnsi="宋体" w:hint="eastAsia"/>
                <w:b/>
                <w:sz w:val="24"/>
              </w:rPr>
              <w:t>备注</w:t>
            </w:r>
          </w:p>
        </w:tc>
        <w:tc>
          <w:tcPr>
            <w:tcW w:w="6290" w:type="dxa"/>
            <w:tcBorders>
              <w:top w:val="nil"/>
            </w:tcBorders>
            <w:vAlign w:val="center"/>
          </w:tcPr>
          <w:p w:rsidR="00EB6912" w:rsidRPr="005D1D9F" w:rsidRDefault="006638AA" w:rsidP="006638AA">
            <w:pPr>
              <w:spacing w:line="360" w:lineRule="auto"/>
              <w:ind w:right="-670"/>
              <w:rPr>
                <w:rFonts w:ascii="宋体" w:hAnsi="宋体" w:cs="宋体"/>
                <w:color w:val="FF0000"/>
                <w:kern w:val="0"/>
                <w:sz w:val="22"/>
              </w:rPr>
            </w:pPr>
            <w:r w:rsidRPr="005D1D9F">
              <w:rPr>
                <w:rFonts w:ascii="宋体" w:hAnsi="宋体" w:cs="宋体" w:hint="eastAsia"/>
                <w:color w:val="FF0000"/>
                <w:sz w:val="24"/>
                <w:szCs w:val="24"/>
              </w:rPr>
              <w:t>最终投标报价含</w:t>
            </w:r>
            <w:r w:rsidRPr="005D1D9F">
              <w:rPr>
                <w:rFonts w:ascii="宋体" w:hAnsi="宋体" w:cs="宋体" w:hint="eastAsia"/>
                <w:color w:val="FF0000"/>
                <w:sz w:val="24"/>
                <w:szCs w:val="24"/>
                <w:u w:val="single"/>
              </w:rPr>
              <w:t xml:space="preserve">   </w:t>
            </w:r>
            <w:r w:rsidRPr="005D1D9F">
              <w:rPr>
                <w:rFonts w:ascii="宋体" w:hAnsi="宋体" w:cs="宋体" w:hint="eastAsia"/>
                <w:color w:val="FF0000"/>
                <w:sz w:val="24"/>
                <w:szCs w:val="24"/>
              </w:rPr>
              <w:t>％税</w:t>
            </w:r>
          </w:p>
        </w:tc>
      </w:tr>
    </w:tbl>
    <w:p w:rsidR="00EB6912" w:rsidRDefault="00EB6912" w:rsidP="00EB6912">
      <w:pPr>
        <w:spacing w:before="100" w:beforeAutospacing="1" w:after="100" w:afterAutospacing="1" w:line="360" w:lineRule="auto"/>
        <w:rPr>
          <w:rFonts w:ascii="宋体" w:hAnsi="宋体"/>
          <w:b/>
          <w:sz w:val="24"/>
        </w:rPr>
      </w:pPr>
      <w:r>
        <w:rPr>
          <w:rFonts w:ascii="宋体" w:hAnsi="宋体" w:hint="eastAsia"/>
          <w:b/>
          <w:sz w:val="24"/>
        </w:rPr>
        <w:t xml:space="preserve">投标人(公章)：                             </w:t>
      </w:r>
    </w:p>
    <w:p w:rsidR="00EB6912" w:rsidRDefault="00EB6912" w:rsidP="00EB6912">
      <w:pPr>
        <w:spacing w:line="360" w:lineRule="auto"/>
        <w:rPr>
          <w:rFonts w:ascii="宋体" w:hAnsi="宋体"/>
          <w:b/>
          <w:sz w:val="24"/>
        </w:rPr>
      </w:pPr>
      <w:r>
        <w:rPr>
          <w:rFonts w:ascii="宋体" w:hAnsi="宋体" w:hint="eastAsia"/>
          <w:b/>
          <w:sz w:val="24"/>
        </w:rPr>
        <w:t>备注：表中最终投标报价即为优惠后报价，并作为评审及定标依据。任何有选择或有条件的最终投标报价，超过项目概算或者表中某一标段填写多个报价，均为无效报价。</w:t>
      </w:r>
    </w:p>
    <w:p w:rsidR="00EB6912" w:rsidRDefault="00EB6912" w:rsidP="00EB6912"/>
    <w:p w:rsidR="00EB6912" w:rsidRDefault="00EB6912" w:rsidP="00EB6912">
      <w:pPr>
        <w:keepNext/>
        <w:keepLines/>
        <w:spacing w:before="260" w:after="260" w:line="416" w:lineRule="auto"/>
        <w:jc w:val="center"/>
        <w:outlineLvl w:val="2"/>
        <w:rPr>
          <w:rFonts w:ascii="宋体" w:hAnsi="宋体"/>
          <w:b/>
          <w:bCs/>
          <w:sz w:val="28"/>
          <w:szCs w:val="32"/>
        </w:rPr>
      </w:pPr>
      <w:bookmarkStart w:id="4" w:name="_Toc27108"/>
      <w:bookmarkStart w:id="5" w:name="_Toc3534695"/>
      <w:bookmarkStart w:id="6" w:name="_Toc530641255"/>
      <w:bookmarkStart w:id="7" w:name="_Toc20723"/>
      <w:bookmarkStart w:id="8" w:name="_Toc29288"/>
      <w:bookmarkStart w:id="9" w:name="_Toc528276345"/>
    </w:p>
    <w:p w:rsidR="00EB6912" w:rsidRDefault="00EB6912" w:rsidP="00EB6912">
      <w:pPr>
        <w:pStyle w:val="2"/>
      </w:pPr>
    </w:p>
    <w:p w:rsidR="00EB6912" w:rsidRPr="00D71AF0" w:rsidRDefault="00EB6912" w:rsidP="00EB6912">
      <w:pPr>
        <w:pStyle w:val="2"/>
      </w:pPr>
    </w:p>
    <w:bookmarkEnd w:id="4"/>
    <w:bookmarkEnd w:id="5"/>
    <w:bookmarkEnd w:id="6"/>
    <w:bookmarkEnd w:id="7"/>
    <w:bookmarkEnd w:id="8"/>
    <w:bookmarkEnd w:id="9"/>
    <w:p w:rsidR="00EB6912" w:rsidRDefault="00EB6912" w:rsidP="00EB6912">
      <w:pPr>
        <w:pStyle w:val="2"/>
        <w:ind w:firstLine="482"/>
        <w:rPr>
          <w:rFonts w:ascii="宋体" w:hAnsi="宋体"/>
          <w:b/>
          <w:sz w:val="24"/>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EB6912" w:rsidRDefault="00EB6912" w:rsidP="00EB6912">
      <w:pPr>
        <w:jc w:val="center"/>
        <w:rPr>
          <w:rFonts w:ascii="宋体" w:hAnsi="宋体"/>
          <w:b/>
          <w:bCs/>
          <w:sz w:val="32"/>
          <w:szCs w:val="32"/>
        </w:rPr>
      </w:pPr>
    </w:p>
    <w:p w:rsidR="00EB6912" w:rsidRDefault="00EB6912" w:rsidP="00EB6912">
      <w:pPr>
        <w:jc w:val="center"/>
        <w:rPr>
          <w:rFonts w:ascii="宋体" w:hAnsi="宋体"/>
          <w:b/>
          <w:bCs/>
          <w:sz w:val="32"/>
          <w:szCs w:val="32"/>
        </w:rPr>
      </w:pPr>
      <w:r>
        <w:rPr>
          <w:rFonts w:ascii="宋体" w:hAnsi="宋体" w:hint="eastAsia"/>
          <w:b/>
          <w:bCs/>
          <w:sz w:val="32"/>
          <w:szCs w:val="32"/>
        </w:rPr>
        <w:t>政务综合楼高低压配电设施预防性试验服务合同</w:t>
      </w:r>
    </w:p>
    <w:p w:rsidR="00EB6912" w:rsidRDefault="00EB6912" w:rsidP="00EB6912">
      <w:pPr>
        <w:adjustRightInd w:val="0"/>
        <w:snapToGrid w:val="0"/>
        <w:spacing w:line="520" w:lineRule="exact"/>
        <w:rPr>
          <w:rFonts w:ascii="仿宋_GB2312" w:eastAsia="仿宋_GB2312" w:hAnsi="仿宋_GB2312" w:cs="仿宋_GB2312"/>
          <w:sz w:val="24"/>
          <w:szCs w:val="24"/>
        </w:rPr>
      </w:pPr>
    </w:p>
    <w:p w:rsidR="00EB6912" w:rsidRDefault="00EB6912" w:rsidP="00EB6912">
      <w:pPr>
        <w:jc w:val="center"/>
        <w:rPr>
          <w:rFonts w:ascii="仿宋_GB2312" w:eastAsia="仿宋_GB2312" w:hAnsi="宋体" w:cs="宋体"/>
          <w:color w:val="000000"/>
          <w:sz w:val="24"/>
        </w:rPr>
      </w:pPr>
      <w:r>
        <w:rPr>
          <w:rFonts w:ascii="仿宋_GB2312" w:eastAsia="仿宋_GB2312" w:hAnsi="宋体" w:cs="宋体" w:hint="eastAsia"/>
          <w:color w:val="000000"/>
          <w:sz w:val="24"/>
        </w:rPr>
        <w:t>合同编号：</w:t>
      </w:r>
    </w:p>
    <w:p w:rsidR="00EB6912" w:rsidRDefault="00EB6912" w:rsidP="00EB6912">
      <w:pPr>
        <w:adjustRightInd w:val="0"/>
        <w:snapToGrid w:val="0"/>
        <w:spacing w:line="520" w:lineRule="exact"/>
        <w:rPr>
          <w:rFonts w:ascii="仿宋_GB2312" w:eastAsia="仿宋_GB2312" w:hAnsi="宋体" w:cs="宋体"/>
          <w:b/>
          <w:bCs/>
          <w:color w:val="000000"/>
          <w:sz w:val="24"/>
        </w:rPr>
      </w:pPr>
      <w:r>
        <w:rPr>
          <w:rFonts w:ascii="仿宋_GB2312" w:eastAsia="仿宋_GB2312" w:hAnsi="宋体" w:cs="宋体" w:hint="eastAsia"/>
          <w:b/>
          <w:bCs/>
          <w:color w:val="000000"/>
          <w:sz w:val="24"/>
        </w:rPr>
        <w:t>发包方（以下简称甲方）：合肥市政文外滩物业管理有限公司</w:t>
      </w:r>
    </w:p>
    <w:p w:rsidR="00EB6912" w:rsidRDefault="00EB6912" w:rsidP="00EB6912">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地 址：                 </w:t>
      </w:r>
    </w:p>
    <w:p w:rsidR="00EB6912" w:rsidRDefault="00EB6912" w:rsidP="00EB6912">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法定代表人：</w:t>
      </w:r>
    </w:p>
    <w:p w:rsidR="00EB6912" w:rsidRDefault="00EB6912" w:rsidP="00EB6912">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联系人：               </w:t>
      </w:r>
    </w:p>
    <w:p w:rsidR="00EB6912" w:rsidRDefault="00EB6912" w:rsidP="00EB6912">
      <w:pPr>
        <w:adjustRightInd w:val="0"/>
        <w:snapToGrid w:val="0"/>
        <w:spacing w:line="520" w:lineRule="exact"/>
        <w:rPr>
          <w:rFonts w:ascii="仿宋_GB2312" w:eastAsia="仿宋_GB2312" w:hAnsi="宋体" w:cs="宋体"/>
          <w:b/>
          <w:bCs/>
          <w:color w:val="000000"/>
          <w:sz w:val="24"/>
        </w:rPr>
      </w:pPr>
      <w:r>
        <w:rPr>
          <w:rFonts w:ascii="仿宋_GB2312" w:eastAsia="仿宋_GB2312" w:hAnsi="宋体" w:cs="宋体" w:hint="eastAsia"/>
          <w:color w:val="000000"/>
          <w:sz w:val="24"/>
        </w:rPr>
        <w:t xml:space="preserve">电话：  </w:t>
      </w:r>
    </w:p>
    <w:p w:rsidR="00EB6912" w:rsidRDefault="00EB6912" w:rsidP="00EB6912">
      <w:pPr>
        <w:adjustRightInd w:val="0"/>
        <w:snapToGrid w:val="0"/>
        <w:ind w:firstLineChars="200" w:firstLine="261"/>
        <w:rPr>
          <w:rFonts w:ascii="仿宋_GB2312" w:eastAsia="仿宋_GB2312" w:hAnsi="宋体" w:cs="宋体"/>
          <w:b/>
          <w:bCs/>
          <w:color w:val="000000"/>
          <w:sz w:val="13"/>
          <w:szCs w:val="13"/>
        </w:rPr>
      </w:pPr>
    </w:p>
    <w:p w:rsidR="00EB6912" w:rsidRDefault="00EB6912" w:rsidP="00EB6912">
      <w:pPr>
        <w:adjustRightInd w:val="0"/>
        <w:snapToGrid w:val="0"/>
        <w:spacing w:line="520" w:lineRule="exact"/>
        <w:rPr>
          <w:rFonts w:ascii="仿宋_GB2312" w:eastAsia="仿宋_GB2312" w:hAnsi="宋体" w:cs="宋体"/>
          <w:b/>
          <w:bCs/>
          <w:color w:val="000000"/>
          <w:sz w:val="24"/>
        </w:rPr>
      </w:pPr>
      <w:r>
        <w:rPr>
          <w:rFonts w:ascii="仿宋_GB2312" w:eastAsia="仿宋_GB2312" w:hAnsi="宋体" w:cs="宋体" w:hint="eastAsia"/>
          <w:b/>
          <w:bCs/>
          <w:color w:val="000000"/>
          <w:sz w:val="24"/>
        </w:rPr>
        <w:t>承包方（以下简称乙方）：</w:t>
      </w:r>
    </w:p>
    <w:p w:rsidR="00EB6912" w:rsidRDefault="00EB6912" w:rsidP="00EB6912">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地 址：                  </w:t>
      </w:r>
    </w:p>
    <w:p w:rsidR="00EB6912" w:rsidRDefault="00EB6912" w:rsidP="00EB6912">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单位负责人：</w:t>
      </w:r>
    </w:p>
    <w:p w:rsidR="00EB6912" w:rsidRDefault="00EB6912" w:rsidP="00EB6912">
      <w:pPr>
        <w:adjustRightInd w:val="0"/>
        <w:snapToGrid w:val="0"/>
        <w:spacing w:line="52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联系人：    </w:t>
      </w:r>
    </w:p>
    <w:p w:rsidR="00EB6912" w:rsidRDefault="00EB6912" w:rsidP="00EB6912">
      <w:pPr>
        <w:adjustRightInd w:val="0"/>
        <w:snapToGrid w:val="0"/>
        <w:spacing w:line="520" w:lineRule="exact"/>
        <w:rPr>
          <w:rFonts w:ascii="仿宋_GB2312" w:eastAsia="仿宋_GB2312" w:hAnsi="宋体" w:cs="宋体"/>
          <w:color w:val="000000"/>
          <w:sz w:val="13"/>
          <w:szCs w:val="13"/>
        </w:rPr>
      </w:pPr>
      <w:r>
        <w:rPr>
          <w:rFonts w:ascii="仿宋_GB2312" w:eastAsia="仿宋_GB2312" w:hAnsi="宋体" w:cs="宋体" w:hint="eastAsia"/>
          <w:color w:val="000000"/>
          <w:sz w:val="24"/>
        </w:rPr>
        <w:t xml:space="preserve">电话： </w:t>
      </w:r>
    </w:p>
    <w:p w:rsidR="00EB6912" w:rsidRDefault="00EB6912" w:rsidP="00EB6912">
      <w:pPr>
        <w:spacing w:line="520" w:lineRule="exact"/>
        <w:ind w:firstLineChars="192" w:firstLine="461"/>
        <w:rPr>
          <w:rFonts w:ascii="仿宋_GB2312" w:eastAsia="仿宋_GB2312" w:hAnsi="仿宋_GB2312" w:cs="仿宋_GB2312"/>
          <w:b/>
          <w:bCs/>
          <w:sz w:val="24"/>
          <w:szCs w:val="24"/>
        </w:rPr>
      </w:pPr>
      <w:r>
        <w:rPr>
          <w:rFonts w:ascii="仿宋_GB2312" w:eastAsia="仿宋_GB2312" w:hAnsi="等线" w:cs="等线" w:hint="eastAsia"/>
          <w:color w:val="000000"/>
          <w:sz w:val="24"/>
        </w:rPr>
        <w:t>根据《中华人民共和国</w:t>
      </w:r>
      <w:r>
        <w:rPr>
          <w:rFonts w:ascii="仿宋_GB2312" w:eastAsia="仿宋_GB2312" w:hAnsi="宋体" w:cs="宋体" w:hint="eastAsia"/>
          <w:color w:val="000000"/>
          <w:sz w:val="24"/>
        </w:rPr>
        <w:t>民法典</w:t>
      </w:r>
      <w:r>
        <w:rPr>
          <w:rFonts w:ascii="仿宋_GB2312" w:eastAsia="仿宋_GB2312" w:hAnsi="等线" w:cs="等线" w:hint="eastAsia"/>
          <w:color w:val="000000"/>
          <w:sz w:val="24"/>
        </w:rPr>
        <w:t>》、国家电力规范及有关法律、法规的规定，遵循平等、自愿和诚实信用的原则，经双方协商一致，订立本合同共同遵守。</w:t>
      </w:r>
    </w:p>
    <w:p w:rsidR="00EB6912" w:rsidRDefault="00EB6912" w:rsidP="00EB6912">
      <w:pPr>
        <w:spacing w:line="540" w:lineRule="exact"/>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一、检测工程名称：</w:t>
      </w:r>
      <w:r>
        <w:rPr>
          <w:rFonts w:ascii="仿宋_GB2312" w:eastAsia="仿宋_GB2312" w:hAnsi="等线" w:cs="等线" w:hint="eastAsia"/>
          <w:color w:val="000000"/>
          <w:sz w:val="24"/>
          <w:u w:val="single"/>
        </w:rPr>
        <w:t>政务综合楼配电设施预防性试验服务</w:t>
      </w:r>
    </w:p>
    <w:p w:rsidR="00EB6912" w:rsidRDefault="00EB6912" w:rsidP="00EB6912">
      <w:pPr>
        <w:spacing w:line="540" w:lineRule="exact"/>
        <w:rPr>
          <w:rFonts w:ascii="仿宋_GB2312" w:eastAsia="仿宋_GB2312" w:hAnsi="等线" w:cs="等线"/>
          <w:color w:val="000000"/>
          <w:sz w:val="24"/>
        </w:rPr>
      </w:pPr>
      <w:r>
        <w:rPr>
          <w:rFonts w:ascii="仿宋_GB2312" w:eastAsia="仿宋_GB2312" w:hAnsi="仿宋_GB2312" w:cs="仿宋_GB2312" w:hint="eastAsia"/>
          <w:b/>
          <w:sz w:val="24"/>
          <w:szCs w:val="24"/>
        </w:rPr>
        <w:t>二、检测工程地点：</w:t>
      </w:r>
    </w:p>
    <w:p w:rsidR="00EB6912" w:rsidRDefault="00EB6912" w:rsidP="00EB6912">
      <w:pPr>
        <w:spacing w:line="540" w:lineRule="exact"/>
        <w:rPr>
          <w:rFonts w:ascii="仿宋_GB2312" w:eastAsia="仿宋_GB2312" w:hAnsi="等线" w:cs="等线"/>
          <w:color w:val="000000"/>
          <w:sz w:val="24"/>
          <w:u w:val="single"/>
        </w:rPr>
      </w:pPr>
      <w:r>
        <w:rPr>
          <w:rFonts w:ascii="仿宋_GB2312" w:eastAsia="仿宋_GB2312" w:hAnsi="仿宋_GB2312" w:cs="仿宋_GB2312" w:hint="eastAsia"/>
          <w:b/>
          <w:bCs/>
          <w:sz w:val="24"/>
          <w:szCs w:val="24"/>
        </w:rPr>
        <w:t>三、检测范围：</w:t>
      </w:r>
      <w:r>
        <w:rPr>
          <w:rFonts w:ascii="仿宋_GB2312" w:eastAsia="仿宋_GB2312" w:hAnsi="等线" w:cs="等线" w:hint="eastAsia"/>
          <w:color w:val="000000"/>
          <w:sz w:val="24"/>
          <w:u w:val="single"/>
        </w:rPr>
        <w:t>政务综合楼高低压配电设施预防性试验</w:t>
      </w:r>
    </w:p>
    <w:p w:rsidR="00EB6912" w:rsidRDefault="00EB6912" w:rsidP="00EB6912">
      <w:pPr>
        <w:spacing w:line="54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四、服务标准：</w:t>
      </w:r>
      <w:r>
        <w:rPr>
          <w:rFonts w:ascii="仿宋_GB2312" w:eastAsia="仿宋_GB2312" w:hAnsi="仿宋_GB2312" w:cs="仿宋_GB2312" w:hint="eastAsia"/>
          <w:sz w:val="24"/>
          <w:szCs w:val="24"/>
        </w:rPr>
        <w:t>以上范围内的试验标准均参考如下现行有效规程（如有新的规范标准，以最新的为准）：</w:t>
      </w:r>
    </w:p>
    <w:p w:rsidR="00EB6912" w:rsidRDefault="00EB6912" w:rsidP="00EB6912">
      <w:pPr>
        <w:spacing w:line="5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《电气设备交接验收规程》（GB50150-2016）；</w:t>
      </w:r>
    </w:p>
    <w:p w:rsidR="00EB6912" w:rsidRDefault="00EB6912" w:rsidP="00EB6912">
      <w:pPr>
        <w:spacing w:line="5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《继电保护和电网安全自动装置检验规程》（DL/T-955-2016）；</w:t>
      </w:r>
    </w:p>
    <w:p w:rsidR="00EB6912" w:rsidRDefault="00EB6912" w:rsidP="00EB6912">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质量要求：合格（必须出具相应预防性试验检测报告）。</w:t>
      </w:r>
    </w:p>
    <w:p w:rsidR="00EB6912" w:rsidRPr="00EB6912" w:rsidRDefault="00EB6912" w:rsidP="00EB6912">
      <w:pPr>
        <w:numPr>
          <w:ilvl w:val="0"/>
          <w:numId w:val="3"/>
        </w:num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lastRenderedPageBreak/>
        <w:t>配电房高低压设备（电力变压器、断路器、电压互感器、电流互感器、避雷器）预防性试验并出具试验报告。</w:t>
      </w:r>
    </w:p>
    <w:p w:rsidR="00EB6912" w:rsidRPr="00EB6912" w:rsidRDefault="00EB6912" w:rsidP="00EB6912">
      <w:pPr>
        <w:numPr>
          <w:ilvl w:val="0"/>
          <w:numId w:val="3"/>
        </w:num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针对项目情况合理安排时间进行倒闸操作，现场对配电房值班人员进行培训。</w:t>
      </w:r>
    </w:p>
    <w:p w:rsidR="00EB6912" w:rsidRPr="00EB6912" w:rsidRDefault="00EB6912" w:rsidP="00EB6912">
      <w:pPr>
        <w:spacing w:line="360" w:lineRule="auto"/>
        <w:rPr>
          <w:rFonts w:ascii="仿宋_GB2312" w:eastAsia="仿宋_GB2312" w:hAnsi="仿宋_GB2312" w:cs="仿宋_GB2312"/>
          <w:b/>
          <w:sz w:val="24"/>
          <w:szCs w:val="24"/>
        </w:rPr>
      </w:pPr>
    </w:p>
    <w:p w:rsidR="00EB6912" w:rsidRPr="00EB6912" w:rsidRDefault="00EB6912" w:rsidP="00EB6912">
      <w:pPr>
        <w:spacing w:line="360" w:lineRule="auto"/>
        <w:rPr>
          <w:rFonts w:ascii="仿宋_GB2312" w:eastAsia="仿宋_GB2312" w:hAnsi="仿宋_GB2312" w:cs="仿宋_GB2312"/>
          <w:sz w:val="24"/>
          <w:szCs w:val="24"/>
        </w:rPr>
      </w:pPr>
      <w:r w:rsidRPr="00EB6912">
        <w:rPr>
          <w:rFonts w:ascii="仿宋_GB2312" w:eastAsia="仿宋_GB2312" w:hAnsi="仿宋_GB2312" w:cs="仿宋_GB2312" w:hint="eastAsia"/>
          <w:b/>
          <w:sz w:val="24"/>
          <w:szCs w:val="24"/>
        </w:rPr>
        <w:t>五、 合同价：</w:t>
      </w:r>
      <w:r w:rsidRPr="00EB6912">
        <w:rPr>
          <w:rFonts w:ascii="仿宋_GB2312" w:eastAsia="仿宋_GB2312" w:hAnsi="仿宋_GB2312" w:cs="仿宋_GB2312" w:hint="eastAsia"/>
          <w:bCs/>
          <w:sz w:val="24"/>
          <w:szCs w:val="24"/>
        </w:rPr>
        <w:t>（小写：元）</w:t>
      </w:r>
      <w:r w:rsidRPr="00EB6912">
        <w:rPr>
          <w:rFonts w:ascii="仿宋_GB2312" w:eastAsia="仿宋_GB2312" w:hAnsi="仿宋_GB2312" w:cs="仿宋_GB2312" w:hint="eastAsia"/>
          <w:sz w:val="24"/>
          <w:szCs w:val="24"/>
        </w:rPr>
        <w:t>，该合同价包含但不限于（北城综合服务中心、北城办、下塘工业社区、北部综合楼）配电设备及安全工器具的试验检测费、报告费、资料整理费、维护保养费、技术服务费、设备工具使用费、交通运输费、措施费、利润、税金等全部费用。</w:t>
      </w:r>
    </w:p>
    <w:p w:rsidR="00EB6912" w:rsidRPr="00EB6912" w:rsidRDefault="00EB6912" w:rsidP="00EB6912">
      <w:pPr>
        <w:tabs>
          <w:tab w:val="left" w:pos="7350"/>
        </w:tabs>
        <w:spacing w:line="540" w:lineRule="exact"/>
        <w:rPr>
          <w:rFonts w:ascii="仿宋_GB2312" w:eastAsia="仿宋_GB2312" w:hAnsi="仿宋_GB2312" w:cs="仿宋_GB2312"/>
          <w:sz w:val="24"/>
          <w:szCs w:val="24"/>
        </w:rPr>
      </w:pPr>
      <w:r w:rsidRPr="00EB6912">
        <w:rPr>
          <w:rFonts w:ascii="仿宋_GB2312" w:eastAsia="仿宋_GB2312" w:hAnsi="仿宋_GB2312" w:cs="仿宋_GB2312" w:hint="eastAsia"/>
          <w:b/>
          <w:sz w:val="24"/>
          <w:szCs w:val="24"/>
        </w:rPr>
        <w:t xml:space="preserve">六、付款方式: </w:t>
      </w:r>
      <w:r w:rsidRPr="00EB6912">
        <w:rPr>
          <w:rFonts w:ascii="仿宋_GB2312" w:eastAsia="仿宋_GB2312" w:hAnsi="仿宋_GB2312" w:cs="仿宋_GB2312" w:hint="eastAsia"/>
          <w:b/>
          <w:sz w:val="24"/>
          <w:szCs w:val="24"/>
        </w:rPr>
        <w:tab/>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合同生效后，中标人按约定对政务综合楼高低压配电设施完成预防性试验、并出具试验报告，经采购人验收合格后于30个工作日内向中标人支付全部费用。</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备注：委托人支付前中标人应提供合法合规的增值税专用发票，否则委托人有权延迟支付。</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乙方指定收款账户信息如下：</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开户行：</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账户名称：</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账号：</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EB6912" w:rsidRPr="00EB6912" w:rsidRDefault="00EB6912" w:rsidP="00EB6912">
      <w:pPr>
        <w:tabs>
          <w:tab w:val="left" w:pos="720"/>
        </w:tabs>
        <w:spacing w:line="540" w:lineRule="exact"/>
        <w:ind w:left="720" w:hanging="720"/>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七、合同条款:</w:t>
      </w:r>
    </w:p>
    <w:p w:rsidR="00EB6912" w:rsidRPr="00EB6912" w:rsidRDefault="00EB6912" w:rsidP="00EB6912">
      <w:pPr>
        <w:spacing w:line="520" w:lineRule="exact"/>
        <w:ind w:firstLineChars="192" w:firstLine="461"/>
        <w:rPr>
          <w:rFonts w:ascii="仿宋_GB2312" w:eastAsia="仿宋_GB2312" w:hAnsi="等线" w:cs="等线"/>
          <w:sz w:val="24"/>
        </w:rPr>
      </w:pPr>
      <w:r w:rsidRPr="00EB6912">
        <w:rPr>
          <w:rFonts w:ascii="仿宋_GB2312" w:eastAsia="仿宋_GB2312" w:hAnsi="仿宋_GB2312" w:cs="仿宋_GB2312" w:hint="eastAsia"/>
          <w:sz w:val="24"/>
          <w:szCs w:val="24"/>
        </w:rPr>
        <w:t>1、合同期限一年，起始时间年月日，终止时间年月日，1年合同期结束经双方确认无误后可按原价格续下一年度合同，续签次数最多2次</w:t>
      </w:r>
      <w:r w:rsidRPr="00EB6912">
        <w:rPr>
          <w:rFonts w:ascii="仿宋_GB2312" w:eastAsia="仿宋_GB2312" w:hAnsi="等线" w:cs="等线" w:hint="eastAsia"/>
          <w:sz w:val="24"/>
        </w:rPr>
        <w:t>。</w:t>
      </w:r>
    </w:p>
    <w:p w:rsidR="00EB6912" w:rsidRPr="00EB6912" w:rsidRDefault="00EB6912" w:rsidP="00EB6912">
      <w:pPr>
        <w:tabs>
          <w:tab w:val="left" w:pos="180"/>
        </w:tabs>
        <w:spacing w:line="540" w:lineRule="exact"/>
        <w:ind w:firstLineChars="200" w:firstLine="480"/>
        <w:rPr>
          <w:rFonts w:ascii="仿宋_GB2312" w:eastAsia="仿宋_GB2312" w:hAnsi="等线" w:cs="等线"/>
          <w:sz w:val="24"/>
        </w:rPr>
      </w:pPr>
      <w:r w:rsidRPr="00EB6912">
        <w:rPr>
          <w:rFonts w:ascii="仿宋_GB2312" w:eastAsia="仿宋_GB2312" w:hAnsi="仿宋_GB2312" w:cs="仿宋_GB2312" w:hint="eastAsia"/>
          <w:sz w:val="24"/>
          <w:szCs w:val="24"/>
        </w:rPr>
        <w:t>2、如遇下述情况</w:t>
      </w:r>
      <w:r w:rsidRPr="00EB6912">
        <w:rPr>
          <w:rFonts w:ascii="仿宋_GB2312" w:eastAsia="仿宋_GB2312" w:hAnsi="等线" w:cs="等线" w:hint="eastAsia"/>
          <w:sz w:val="24"/>
        </w:rPr>
        <w:t>造成工程竣工日期推迟或延误且经甲方书面确认并加盖公章后，工期相应顺延</w:t>
      </w:r>
      <w:r w:rsidRPr="00EB6912">
        <w:rPr>
          <w:rFonts w:ascii="仿宋_GB2312" w:eastAsia="仿宋_GB2312" w:hAnsi="仿宋_GB2312" w:cs="仿宋_GB2312" w:hint="eastAsia"/>
          <w:sz w:val="24"/>
          <w:szCs w:val="24"/>
        </w:rPr>
        <w:t>:(a)开工前甲方不能按时停电交出场地；（b）甲方重大变更影响；(c)不可抗力严重影响试验。</w:t>
      </w:r>
    </w:p>
    <w:p w:rsidR="00EB6912" w:rsidRPr="00EB6912" w:rsidRDefault="00EB6912" w:rsidP="00EB6912">
      <w:pPr>
        <w:spacing w:line="540" w:lineRule="exact"/>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八、甲、乙双方职责：</w:t>
      </w:r>
    </w:p>
    <w:p w:rsidR="00EB6912" w:rsidRPr="00EB6912" w:rsidRDefault="00EB6912" w:rsidP="00EB6912">
      <w:pPr>
        <w:numPr>
          <w:ilvl w:val="0"/>
          <w:numId w:val="4"/>
        </w:numPr>
        <w:spacing w:line="540" w:lineRule="exact"/>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lastRenderedPageBreak/>
        <w:t>甲方职责：</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bCs/>
          <w:sz w:val="24"/>
          <w:szCs w:val="24"/>
        </w:rPr>
        <w:t>1、甲方应在乙方开工前，</w:t>
      </w:r>
      <w:r w:rsidRPr="00EB6912">
        <w:rPr>
          <w:rFonts w:ascii="仿宋_GB2312" w:eastAsia="仿宋_GB2312" w:hAnsi="仿宋_GB2312" w:cs="仿宋_GB2312" w:hint="eastAsia"/>
          <w:sz w:val="24"/>
          <w:szCs w:val="24"/>
        </w:rPr>
        <w:t>按时交出预防性试验工程施工所需场地，办理相关停电手续（不带电部分除外）。</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2、甲方指派代表，协调处理预防性试验工程施工现场、支付乙方预防性试验工程款等相关事宜。涉及对工作量及费用的确认等事项须经甲方加盖公章后方为有效。</w:t>
      </w:r>
    </w:p>
    <w:p w:rsidR="00EB6912" w:rsidRPr="00EB6912" w:rsidRDefault="00EB6912" w:rsidP="00EB6912">
      <w:pPr>
        <w:spacing w:line="540" w:lineRule="exact"/>
        <w:ind w:leftChars="58" w:left="122" w:firstLineChars="150" w:firstLine="360"/>
        <w:rPr>
          <w:rFonts w:eastAsia="仿宋_GB2312"/>
        </w:rPr>
      </w:pPr>
      <w:r w:rsidRPr="00EB6912">
        <w:rPr>
          <w:rFonts w:ascii="仿宋_GB2312" w:eastAsia="仿宋_GB2312" w:hAnsi="仿宋_GB2312" w:cs="仿宋_GB2312" w:hint="eastAsia"/>
          <w:bCs/>
          <w:sz w:val="24"/>
          <w:szCs w:val="24"/>
        </w:rPr>
        <w:t>3、在乙方完全履行本合同项下义务的情况下，</w:t>
      </w:r>
      <w:r w:rsidRPr="00EB6912">
        <w:rPr>
          <w:rFonts w:ascii="仿宋_GB2312" w:eastAsia="仿宋_GB2312" w:hAnsi="仿宋_GB2312" w:cs="仿宋_GB2312" w:hint="eastAsia"/>
          <w:sz w:val="24"/>
          <w:szCs w:val="24"/>
        </w:rPr>
        <w:t>甲方必须按合同约定支付乙方款，若未及时支付，乙方有权向甲方要求支付拖欠部分维保费、预防性试验费的违约金，违约金按银行同期贷款利率计算。</w:t>
      </w:r>
    </w:p>
    <w:p w:rsidR="00EB6912" w:rsidRPr="00EB6912" w:rsidRDefault="00EB6912" w:rsidP="00EB6912">
      <w:pPr>
        <w:numPr>
          <w:ilvl w:val="0"/>
          <w:numId w:val="4"/>
        </w:numPr>
        <w:spacing w:line="540" w:lineRule="exact"/>
        <w:rPr>
          <w:rFonts w:ascii="仿宋_GB2312" w:eastAsia="仿宋_GB2312" w:hAnsi="仿宋_GB2312" w:cs="仿宋_GB2312"/>
          <w:sz w:val="24"/>
          <w:szCs w:val="24"/>
        </w:rPr>
      </w:pPr>
      <w:r w:rsidRPr="00EB6912">
        <w:rPr>
          <w:rFonts w:ascii="仿宋_GB2312" w:eastAsia="仿宋_GB2312" w:hAnsi="仿宋_GB2312" w:cs="仿宋_GB2312" w:hint="eastAsia"/>
          <w:b/>
          <w:sz w:val="24"/>
          <w:szCs w:val="24"/>
        </w:rPr>
        <w:t>乙方职责：</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1、乙方委派为现场管理代表，负责履行本合同工作期间的质量、安全等相关事宜。上述负责人如有变动，乙方应以书面形式通知甲方。乙方指定代表向甲方所作出的任何承诺、保证、函件、签字、确认等均视为乙方的行为，均由乙方承担责任。</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2、乙方应遵循甲方公司有关管理规定，加强施工人员的教育，做好安全交底及安全措施工作，严格按照现行有关安全操作规程施工，有专人负责安全管理和监控工作，及时做好安全自检与整改工作。乙方在履行本合同过程中发生的任何人员人身及财产损失，均应由乙方负责处理并承担全部费用；因此给甲方或第三方造成损失的，由乙方予以全额赔偿。</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3、乙方预防性试验施工中每天做到工完料清,工程完工后的场地清理(包括临时生产设施)。</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4、乙方承担己方在预防性试验施工现场的全部安全责任。</w:t>
      </w:r>
    </w:p>
    <w:p w:rsidR="00EB6912" w:rsidRPr="00EB6912" w:rsidRDefault="00EB6912" w:rsidP="00EB6912">
      <w:pPr>
        <w:autoSpaceDE w:val="0"/>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5、乙方施工中各道工序应严格按照【电力设备预防性试验规程（DL/T596-1996）】施工，确保试验质量。完成北城办配电室变压器设备设施设备预防性耐压检测。</w:t>
      </w:r>
    </w:p>
    <w:p w:rsidR="00EB6912" w:rsidRPr="00EB6912" w:rsidRDefault="00EB6912" w:rsidP="00EB6912">
      <w:pPr>
        <w:autoSpaceDE w:val="0"/>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6、乙方遵守甲方委托的物业管理企业实行高低压耐压检测现场管理规定，高低压耐压检测过程中遇特殊活动日，必须按照甲方要求停工和采取适当的安全防护措施。高低压耐压检测施工期间不得影响甲方日常经营活动及各项赛事活动的正常进行。</w:t>
      </w:r>
    </w:p>
    <w:p w:rsidR="00EB6912" w:rsidRPr="00EB6912" w:rsidRDefault="00EB6912" w:rsidP="00EB6912">
      <w:pPr>
        <w:autoSpaceDE w:val="0"/>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7、乙方应做到试验数据准确、不漏项目，试验工作结束后，试验负责人应认真核对试验项目，作好记录，当试验结果无误，才能拆除试验接线，恢复设备原有接线。</w:t>
      </w:r>
    </w:p>
    <w:p w:rsidR="00EB6912" w:rsidRPr="00EB6912" w:rsidRDefault="00EB6912" w:rsidP="00EB6912">
      <w:pPr>
        <w:autoSpaceDE w:val="0"/>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lastRenderedPageBreak/>
        <w:t>8、乙方如在试验中发现缺陷或无法满足运行安全的设备设施，需及时排除安全隐患，并以书面形式提交修复或更换方案，同时提供工程造价一份，以实际发生为准。</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9、乙方需在预防性试验完毕后，出具完整正规的试验报告。</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10、合同履行过程中若甲方需要维修配件的，费用由甲方承担，乙方在维修配件时，必须事先征得甲方书面同意，金额双方另行商议。商议不成时，甲方可另外购买配件或另找维修单位。</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必须向甲方提供保养和小修的详细工作时间安排表，征得甲方书面同意后，按计划施工，在维修保养中接受甲方的监督检查，每次维修保养完成后，制作并向甲方提交检查维修保养报告。在提供服务时，乙方应严格遵守甲方有关的规章制度。</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乙方必须保证维护保养质量，并按期完成各项检修范围的保养、修理任务，维护保养完成后，符合本合同约定服务标准及要求后交付甲方使用。</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按照本合同所约定的维护保养方式，提供确保设备正常和安全运行所需的备品配件。</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在本合同约定的服务期限内，本合同项下设备存在的故障可能严重影响设备安全运行时，乙方应及时通知甲方暂时停止使用该设备。</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在乙方维护保养工作中，乙方不能擅自改动设备原有的配置方案，如需要改动时应通知甲方，并经甲方书面认可后方可改动，并向甲方提供相关技术资料。</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在维护保养中应严格执行国家安全技术等规范的要求，保证其维护保养的设备的安全技术性能，并负责落实现场安全防护措施，保证施工安全。因此引发的一切责任和费用均由乙方承担。乙方应当对其维护保养的设备的安全性能负责。</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乙方必须投保相关保险，并自行负责维保人员的安全保护工作。但无论乙方是否购买保险，均不得要求甲方为乙方员工可能或已发生的人身、财产损害承担任何责任。</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乙方施工人员必须遵守甲方各项规章制度，文明施工；乙方在履行本合同过程中发生的任何工伤或意外事故，均应由乙方负责处理并承担全部费用；因此给甲方或第三方造成损失的，由乙方予以全额赔偿。</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由于乙方维修保养质量问题造成甲方任何人身伤害及设备损失（包括第三方），由乙方承担全部赔偿责任。</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乙方应当保证维保后的设备正常使用，如因设备原因造成的任何人员伤害及财产损失由</w:t>
      </w:r>
      <w:r w:rsidRPr="00EB6912">
        <w:rPr>
          <w:rFonts w:ascii="仿宋_GB2312" w:eastAsia="仿宋_GB2312" w:hAnsi="宋体" w:cs="宋体" w:hint="eastAsia"/>
          <w:sz w:val="24"/>
        </w:rPr>
        <w:lastRenderedPageBreak/>
        <w:t>乙方承担全部赔偿责任。</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乙方维修保养产生的废弃物由乙方负责回收，不得造成甲方的环保污染。</w:t>
      </w:r>
    </w:p>
    <w:p w:rsidR="00EB6912" w:rsidRPr="00EB6912" w:rsidRDefault="00EB6912" w:rsidP="00EB6912">
      <w:pPr>
        <w:adjustRightInd w:val="0"/>
        <w:snapToGrid w:val="0"/>
        <w:spacing w:line="520" w:lineRule="exact"/>
        <w:ind w:firstLineChars="200" w:firstLine="480"/>
        <w:rPr>
          <w:rFonts w:ascii="仿宋_GB2312" w:eastAsia="仿宋_GB2312" w:hAnsi="宋体" w:cs="宋体"/>
          <w:sz w:val="24"/>
        </w:rPr>
      </w:pPr>
      <w:r w:rsidRPr="00EB6912">
        <w:rPr>
          <w:rFonts w:ascii="仿宋_GB2312" w:eastAsia="仿宋_GB2312" w:hAnsi="宋体" w:cs="宋体" w:hint="eastAsia"/>
          <w:sz w:val="24"/>
        </w:rPr>
        <w:t>乙方对本维保工程交纳公共责任保险，对维保设备制作安装标识标牌，提供作业人员的组织架构，安排专人负责维保工作。</w:t>
      </w:r>
    </w:p>
    <w:p w:rsidR="00EB6912" w:rsidRPr="00EB6912" w:rsidRDefault="00EB6912" w:rsidP="00EB6912">
      <w:pPr>
        <w:spacing w:line="540" w:lineRule="exact"/>
        <w:ind w:firstLineChars="200" w:firstLine="480"/>
        <w:rPr>
          <w:rFonts w:ascii="仿宋_GB2312" w:eastAsia="仿宋_GB2312" w:hAnsi="仿宋_GB2312" w:cs="仿宋_GB2312"/>
          <w:sz w:val="24"/>
          <w:szCs w:val="24"/>
        </w:rPr>
      </w:pPr>
    </w:p>
    <w:p w:rsidR="00EB6912" w:rsidRPr="00EB6912" w:rsidRDefault="00EB6912" w:rsidP="00EB6912">
      <w:pPr>
        <w:spacing w:line="540" w:lineRule="exact"/>
        <w:jc w:val="left"/>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九、甲、乙双方违约的处理：</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1、乙方不按合同约定和承诺的标准进行技术服务时，甲方有权单方面终止合同，乙方返还甲方已经支付的款项，给甲方造成损失的，乙方还应承担赔偿责任；</w:t>
      </w:r>
    </w:p>
    <w:p w:rsidR="00EB6912" w:rsidRPr="00EB6912" w:rsidRDefault="00EB6912" w:rsidP="00EB6912">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EB6912" w:rsidRPr="00EB6912" w:rsidRDefault="00EB6912" w:rsidP="00EB6912">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3、如因乙方原因导致本合同解除的，乙方应在甲方通知后2日内撤出施工现场，并向甲方支付本合同总金额20%的违约金。</w:t>
      </w:r>
    </w:p>
    <w:p w:rsidR="00EB6912" w:rsidRPr="00EB6912" w:rsidRDefault="00EB6912" w:rsidP="00EB6912">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4、乙方不得转包、分包承包范围内的工程，否则，甲方有权解除合同，并有权要求乙方支付合同价款20%的违约金。</w:t>
      </w:r>
    </w:p>
    <w:p w:rsidR="00EB6912" w:rsidRPr="00EB6912" w:rsidRDefault="00EB6912" w:rsidP="00EB6912">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5、因乙方违约造成甲方损失的，乙方还应赔偿甲方为维护自身合法权益而支出的包括但不限于诉讼费、律师费、差旅费、文印费、诉讼保全保险费等一切支出。</w:t>
      </w:r>
    </w:p>
    <w:p w:rsidR="00EB6912" w:rsidRPr="00EB6912" w:rsidRDefault="00EB6912" w:rsidP="00EB6912">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6、甲方有权从应支付给乙方的款项中扣除相应的违约金、赔偿金等应由乙方支付的款项，不足抵扣的，甲方有权就不足部分继续向乙方追偿，乙方对此无异议，但甲方未扣除的并不视为对权利的放弃。</w:t>
      </w:r>
    </w:p>
    <w:p w:rsidR="00EB6912" w:rsidRPr="00EB6912" w:rsidRDefault="00EB6912" w:rsidP="00EB6912">
      <w:pPr>
        <w:spacing w:line="540" w:lineRule="exact"/>
        <w:ind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7、因乙方原因发生故障导致甲方配电设备不合格或存在运转问题的，乙方应赔偿因此造成的甲方及第三人的全部损失，同时，甲方有权解除合同，乙方应返还收取所有款项并承担合同总价款【25】%的违约金。若违约金不足以弥补甲方实际损失的则乙方应当补足甲方的实际损失。</w:t>
      </w:r>
    </w:p>
    <w:p w:rsidR="00EB6912" w:rsidRPr="00EB6912" w:rsidRDefault="00EB6912" w:rsidP="00EB6912">
      <w:pPr>
        <w:spacing w:line="540" w:lineRule="exact"/>
        <w:jc w:val="left"/>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十、争议的解决</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本协议执行过程中若发生纠纷。经调解无效，</w:t>
      </w:r>
      <w:r w:rsidRPr="00EB6912">
        <w:rPr>
          <w:rFonts w:ascii="仿宋_GB2312" w:eastAsia="仿宋_GB2312" w:hAnsi="仿宋_GB2312" w:cs="仿宋_GB2312" w:hint="eastAsia"/>
          <w:sz w:val="24"/>
        </w:rPr>
        <w:t>双方均有权向甲方所在地人民法院提起诉</w:t>
      </w:r>
      <w:r w:rsidRPr="00EB6912">
        <w:rPr>
          <w:rFonts w:ascii="仿宋_GB2312" w:eastAsia="仿宋_GB2312" w:hAnsi="仿宋_GB2312" w:cs="仿宋_GB2312" w:hint="eastAsia"/>
          <w:sz w:val="24"/>
        </w:rPr>
        <w:lastRenderedPageBreak/>
        <w:t>讼。</w:t>
      </w:r>
    </w:p>
    <w:p w:rsidR="00EB6912" w:rsidRPr="00EB6912" w:rsidRDefault="00EB6912" w:rsidP="00EB6912">
      <w:pPr>
        <w:spacing w:line="540" w:lineRule="exact"/>
        <w:jc w:val="left"/>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十一、其他</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本协议由双方法定代表人或委托代理人签字盖章后立即生效，服务期由协议签定日起至协议履行完毕时止，协议有效期随服务期结束而自然终止。</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本协议一式</w:t>
      </w:r>
      <w:r w:rsidRPr="00EB6912">
        <w:rPr>
          <w:rFonts w:ascii="仿宋_GB2312" w:eastAsia="仿宋_GB2312" w:hAnsi="仿宋_GB2312" w:cs="仿宋_GB2312" w:hint="eastAsia"/>
          <w:sz w:val="24"/>
          <w:szCs w:val="24"/>
          <w:u w:val="single"/>
        </w:rPr>
        <w:t xml:space="preserve">肆 </w:t>
      </w:r>
      <w:r w:rsidRPr="00EB6912">
        <w:rPr>
          <w:rFonts w:ascii="仿宋_GB2312" w:eastAsia="仿宋_GB2312" w:hAnsi="仿宋_GB2312" w:cs="仿宋_GB2312" w:hint="eastAsia"/>
          <w:sz w:val="24"/>
          <w:szCs w:val="24"/>
        </w:rPr>
        <w:t>份，其中甲方</w:t>
      </w:r>
      <w:r w:rsidRPr="00EB6912">
        <w:rPr>
          <w:rFonts w:ascii="仿宋_GB2312" w:eastAsia="仿宋_GB2312" w:hAnsi="仿宋_GB2312" w:cs="仿宋_GB2312" w:hint="eastAsia"/>
          <w:sz w:val="24"/>
          <w:szCs w:val="24"/>
          <w:u w:val="single"/>
        </w:rPr>
        <w:t xml:space="preserve"> 叁 </w:t>
      </w:r>
      <w:r w:rsidRPr="00EB6912">
        <w:rPr>
          <w:rFonts w:ascii="仿宋_GB2312" w:eastAsia="仿宋_GB2312" w:hAnsi="仿宋_GB2312" w:cs="仿宋_GB2312" w:hint="eastAsia"/>
          <w:sz w:val="24"/>
          <w:szCs w:val="24"/>
        </w:rPr>
        <w:t>份、乙方</w:t>
      </w:r>
      <w:r w:rsidRPr="00EB6912">
        <w:rPr>
          <w:rFonts w:ascii="仿宋_GB2312" w:eastAsia="仿宋_GB2312" w:hAnsi="仿宋_GB2312" w:cs="仿宋_GB2312" w:hint="eastAsia"/>
          <w:sz w:val="24"/>
          <w:szCs w:val="24"/>
          <w:u w:val="single"/>
        </w:rPr>
        <w:t xml:space="preserve"> 壹 </w:t>
      </w:r>
      <w:r w:rsidRPr="00EB6912">
        <w:rPr>
          <w:rFonts w:ascii="仿宋_GB2312" w:eastAsia="仿宋_GB2312" w:hAnsi="仿宋_GB2312" w:cs="仿宋_GB2312" w:hint="eastAsia"/>
          <w:sz w:val="24"/>
          <w:szCs w:val="24"/>
        </w:rPr>
        <w:t>份，均具有同等法律效力，其它本协议未尽事宜，双方可签订补充协议。</w:t>
      </w:r>
    </w:p>
    <w:p w:rsidR="00EB6912" w:rsidRPr="00EB6912" w:rsidRDefault="00EB6912" w:rsidP="00EB6912">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双方同意，合同载明的地址为双方约定的法律文书送达地址，寄往该地址的各类法律文书，自交邮之日起3日后视为送达之日。任何一方地址有变动的，应提前15日以书面形式通知其他两方，否则视为地址未变动。</w:t>
      </w:r>
    </w:p>
    <w:p w:rsidR="00EB6912" w:rsidRPr="00EB6912" w:rsidRDefault="00EB6912" w:rsidP="00EB6912">
      <w:pPr>
        <w:pStyle w:val="af"/>
        <w:spacing w:line="540" w:lineRule="exact"/>
        <w:rPr>
          <w:rFonts w:ascii="仿宋_GB2312" w:eastAsia="仿宋_GB2312" w:hAnsi="仿宋_GB2312" w:cs="仿宋_GB2312"/>
          <w:sz w:val="24"/>
          <w:szCs w:val="24"/>
        </w:rPr>
      </w:pP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甲方（盖章）：                        </w:t>
      </w: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乙方（盖章）：</w:t>
      </w: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EB6912" w:rsidRDefault="00EB6912" w:rsidP="00EB6912">
      <w:pPr>
        <w:adjustRightInd w:val="0"/>
        <w:snapToGrid w:val="0"/>
        <w:spacing w:line="5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EB6912" w:rsidRDefault="00EB6912" w:rsidP="00EB6912">
      <w:pPr>
        <w:spacing w:line="360" w:lineRule="auto"/>
        <w:ind w:rightChars="-220" w:right="-462"/>
        <w:rPr>
          <w:rFonts w:ascii="仿宋_GB2312" w:eastAsia="仿宋_GB2312" w:hAnsi="宋体"/>
          <w:b/>
          <w:sz w:val="24"/>
        </w:rPr>
      </w:pPr>
    </w:p>
    <w:p w:rsidR="00EB6912" w:rsidRDefault="00EB6912" w:rsidP="00EB6912">
      <w:pPr>
        <w:spacing w:line="490" w:lineRule="exact"/>
        <w:ind w:firstLineChars="200" w:firstLine="482"/>
        <w:rPr>
          <w:rFonts w:ascii="宋体" w:hAnsi="宋体"/>
          <w:b/>
          <w:sz w:val="24"/>
          <w:szCs w:val="27"/>
        </w:rPr>
      </w:pPr>
      <w:r>
        <w:rPr>
          <w:rFonts w:ascii="宋体" w:hAnsi="宋体" w:hint="eastAsia"/>
          <w:b/>
          <w:sz w:val="24"/>
          <w:szCs w:val="27"/>
        </w:rPr>
        <w:t>备注：本合同仅供参考，如本合同的约定如与本项目</w:t>
      </w:r>
      <w:r>
        <w:rPr>
          <w:rFonts w:ascii="宋体" w:hAnsi="宋体" w:hint="eastAsia"/>
          <w:b/>
          <w:sz w:val="24"/>
        </w:rPr>
        <w:t>招标</w:t>
      </w:r>
      <w:r>
        <w:rPr>
          <w:rFonts w:ascii="宋体" w:hAnsi="宋体" w:hint="eastAsia"/>
          <w:b/>
          <w:sz w:val="24"/>
          <w:szCs w:val="27"/>
        </w:rPr>
        <w:t>文件的投标人须知前附表、</w:t>
      </w:r>
      <w:r>
        <w:rPr>
          <w:rFonts w:ascii="宋体" w:hAnsi="宋体" w:hint="eastAsia"/>
          <w:b/>
          <w:bCs/>
          <w:sz w:val="24"/>
        </w:rPr>
        <w:t>招标需求</w:t>
      </w:r>
      <w:r>
        <w:rPr>
          <w:rFonts w:ascii="宋体" w:hAnsi="宋体" w:hint="eastAsia"/>
          <w:b/>
          <w:sz w:val="24"/>
          <w:szCs w:val="27"/>
        </w:rPr>
        <w:t>的约定不一致的地方，以投标人须知前附表、</w:t>
      </w:r>
      <w:r>
        <w:rPr>
          <w:rFonts w:ascii="宋体" w:hAnsi="宋体" w:hint="eastAsia"/>
          <w:b/>
          <w:bCs/>
          <w:sz w:val="24"/>
        </w:rPr>
        <w:t>招标需求</w:t>
      </w:r>
      <w:r>
        <w:rPr>
          <w:rFonts w:ascii="宋体" w:hAnsi="宋体" w:hint="eastAsia"/>
          <w:b/>
          <w:sz w:val="24"/>
          <w:szCs w:val="27"/>
        </w:rPr>
        <w:t>的约定为准。</w:t>
      </w:r>
    </w:p>
    <w:p w:rsidR="00EB6912" w:rsidRDefault="00EB6912" w:rsidP="00EB6912">
      <w:pPr>
        <w:spacing w:line="500" w:lineRule="exact"/>
        <w:jc w:val="center"/>
        <w:rPr>
          <w:rStyle w:val="aa"/>
          <w:rFonts w:ascii="黑体" w:eastAsia="黑体" w:hAnsi="黑体" w:cs="黑体"/>
          <w:b/>
          <w:bCs/>
          <w:sz w:val="32"/>
          <w:szCs w:val="32"/>
        </w:rPr>
      </w:pPr>
    </w:p>
    <w:p w:rsidR="00971AB0" w:rsidRPr="00EB6912" w:rsidRDefault="00971AB0" w:rsidP="00231CA4">
      <w:pPr>
        <w:adjustRightInd w:val="0"/>
        <w:snapToGrid w:val="0"/>
        <w:spacing w:line="520" w:lineRule="exact"/>
        <w:ind w:firstLineChars="200" w:firstLine="480"/>
        <w:rPr>
          <w:rFonts w:ascii="仿宋_GB2312" w:eastAsia="仿宋_GB2312" w:hAnsi="宋体" w:cs="宋体"/>
          <w:color w:val="000000"/>
          <w:sz w:val="24"/>
        </w:rPr>
        <w:sectPr w:rsidR="00971AB0" w:rsidRPr="00EB6912" w:rsidSect="00991C31">
          <w:headerReference w:type="default" r:id="rId9"/>
          <w:footerReference w:type="even" r:id="rId10"/>
          <w:footerReference w:type="default" r:id="rId11"/>
          <w:pgSz w:w="11906" w:h="16838"/>
          <w:pgMar w:top="1418" w:right="1274" w:bottom="567" w:left="1134" w:header="851" w:footer="992" w:gutter="0"/>
          <w:pgNumType w:fmt="numberInDash"/>
          <w:cols w:space="720"/>
          <w:docGrid w:type="lines" w:linePitch="312"/>
        </w:sectPr>
      </w:pPr>
    </w:p>
    <w:p w:rsidR="00430A0C" w:rsidRPr="00B50530" w:rsidRDefault="00430A0C" w:rsidP="002057A1">
      <w:pPr>
        <w:snapToGrid w:val="0"/>
        <w:spacing w:before="100" w:beforeAutospacing="1" w:after="100" w:afterAutospacing="1" w:line="400" w:lineRule="exact"/>
        <w:rPr>
          <w:rFonts w:ascii="仿宋_GB2312" w:eastAsia="仿宋_GB2312"/>
          <w:sz w:val="28"/>
          <w:szCs w:val="28"/>
        </w:rPr>
      </w:pPr>
    </w:p>
    <w:sectPr w:rsidR="00430A0C" w:rsidRPr="00B50530" w:rsidSect="00231CA4">
      <w:headerReference w:type="default" r:id="rId12"/>
      <w:footerReference w:type="even" r:id="rId13"/>
      <w:footerReference w:type="default" r:id="rId14"/>
      <w:pgSz w:w="16838" w:h="11906" w:orient="landscape"/>
      <w:pgMar w:top="1276" w:right="567" w:bottom="1134"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FE" w:rsidRDefault="008778FE" w:rsidP="00B50530">
      <w:r>
        <w:separator/>
      </w:r>
    </w:p>
  </w:endnote>
  <w:endnote w:type="continuationSeparator" w:id="1">
    <w:p w:rsidR="008778FE" w:rsidRDefault="008778FE" w:rsidP="00B50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DF4F23">
    <w:pPr>
      <w:pStyle w:val="a6"/>
      <w:framePr w:wrap="around" w:vAnchor="text" w:hAnchor="margin" w:xAlign="outside" w:y="1"/>
      <w:rPr>
        <w:rStyle w:val="ac"/>
      </w:rPr>
    </w:pPr>
    <w:r>
      <w:fldChar w:fldCharType="begin"/>
    </w:r>
    <w:r w:rsidR="00687369">
      <w:rPr>
        <w:rStyle w:val="ac"/>
      </w:rPr>
      <w:instrText xml:space="preserve">PAGE  </w:instrText>
    </w:r>
    <w:r>
      <w:fldChar w:fldCharType="end"/>
    </w:r>
  </w:p>
  <w:p w:rsidR="00687369" w:rsidRDefault="0068736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DF4F23">
    <w:pPr>
      <w:pStyle w:val="a6"/>
      <w:framePr w:wrap="around" w:vAnchor="text" w:hAnchor="margin" w:xAlign="outside" w:y="1"/>
      <w:rPr>
        <w:rStyle w:val="ac"/>
        <w:rFonts w:ascii="宋体" w:hAnsi="宋体"/>
        <w:sz w:val="28"/>
        <w:szCs w:val="28"/>
      </w:rPr>
    </w:pPr>
    <w:r>
      <w:rPr>
        <w:rFonts w:ascii="宋体" w:hAnsi="宋体"/>
        <w:sz w:val="28"/>
        <w:szCs w:val="28"/>
      </w:rPr>
      <w:fldChar w:fldCharType="begin"/>
    </w:r>
    <w:r w:rsidR="00687369">
      <w:rPr>
        <w:rStyle w:val="ac"/>
        <w:rFonts w:ascii="宋体" w:hAnsi="宋体"/>
        <w:sz w:val="28"/>
        <w:szCs w:val="28"/>
      </w:rPr>
      <w:instrText xml:space="preserve">PAGE  </w:instrText>
    </w:r>
    <w:r>
      <w:rPr>
        <w:rFonts w:ascii="宋体" w:hAnsi="宋体"/>
        <w:sz w:val="28"/>
        <w:szCs w:val="28"/>
      </w:rPr>
      <w:fldChar w:fldCharType="separate"/>
    </w:r>
    <w:r w:rsidR="00CD73AF">
      <w:rPr>
        <w:rStyle w:val="ac"/>
        <w:rFonts w:ascii="宋体" w:hAnsi="宋体"/>
        <w:noProof/>
        <w:sz w:val="28"/>
        <w:szCs w:val="28"/>
      </w:rPr>
      <w:t>- 2 -</w:t>
    </w:r>
    <w:r>
      <w:rPr>
        <w:rFonts w:ascii="宋体" w:hAnsi="宋体"/>
        <w:sz w:val="28"/>
        <w:szCs w:val="28"/>
      </w:rPr>
      <w:fldChar w:fldCharType="end"/>
    </w:r>
  </w:p>
  <w:p w:rsidR="00687369" w:rsidRDefault="00687369">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DF4F23">
    <w:pPr>
      <w:pStyle w:val="a6"/>
      <w:framePr w:wrap="around" w:vAnchor="text" w:hAnchor="margin" w:xAlign="outside" w:y="1"/>
      <w:rPr>
        <w:rStyle w:val="ac"/>
      </w:rPr>
    </w:pPr>
    <w:r>
      <w:fldChar w:fldCharType="begin"/>
    </w:r>
    <w:r w:rsidR="00687369">
      <w:rPr>
        <w:rStyle w:val="ac"/>
      </w:rPr>
      <w:instrText xml:space="preserve">PAGE  </w:instrText>
    </w:r>
    <w:r>
      <w:fldChar w:fldCharType="end"/>
    </w:r>
  </w:p>
  <w:p w:rsidR="00687369" w:rsidRDefault="00687369">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DF4F23">
    <w:pPr>
      <w:pStyle w:val="a6"/>
      <w:framePr w:wrap="around" w:vAnchor="text" w:hAnchor="margin" w:xAlign="outside" w:y="1"/>
      <w:rPr>
        <w:rStyle w:val="ac"/>
        <w:rFonts w:ascii="宋体" w:hAnsi="宋体"/>
        <w:sz w:val="28"/>
        <w:szCs w:val="28"/>
      </w:rPr>
    </w:pPr>
    <w:r>
      <w:rPr>
        <w:rFonts w:ascii="宋体" w:hAnsi="宋体"/>
        <w:sz w:val="28"/>
        <w:szCs w:val="28"/>
      </w:rPr>
      <w:fldChar w:fldCharType="begin"/>
    </w:r>
    <w:r w:rsidR="00687369">
      <w:rPr>
        <w:rStyle w:val="ac"/>
        <w:rFonts w:ascii="宋体" w:hAnsi="宋体"/>
        <w:sz w:val="28"/>
        <w:szCs w:val="28"/>
      </w:rPr>
      <w:instrText xml:space="preserve">PAGE  </w:instrText>
    </w:r>
    <w:r>
      <w:rPr>
        <w:rFonts w:ascii="宋体" w:hAnsi="宋体"/>
        <w:sz w:val="28"/>
        <w:szCs w:val="28"/>
      </w:rPr>
      <w:fldChar w:fldCharType="separate"/>
    </w:r>
    <w:r w:rsidR="00CD73AF">
      <w:rPr>
        <w:rStyle w:val="ac"/>
        <w:rFonts w:ascii="宋体" w:hAnsi="宋体"/>
        <w:noProof/>
        <w:sz w:val="28"/>
        <w:szCs w:val="28"/>
      </w:rPr>
      <w:t>- 14 -</w:t>
    </w:r>
    <w:r>
      <w:rPr>
        <w:rFonts w:ascii="宋体" w:hAnsi="宋体"/>
        <w:sz w:val="28"/>
        <w:szCs w:val="28"/>
      </w:rPr>
      <w:fldChar w:fldCharType="end"/>
    </w:r>
  </w:p>
  <w:p w:rsidR="00687369" w:rsidRDefault="0068736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FE" w:rsidRDefault="008778FE" w:rsidP="00B50530">
      <w:r>
        <w:separator/>
      </w:r>
    </w:p>
  </w:footnote>
  <w:footnote w:type="continuationSeparator" w:id="1">
    <w:p w:rsidR="008778FE" w:rsidRDefault="008778FE" w:rsidP="00B5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687369">
    <w:pPr>
      <w:pStyle w:val="a7"/>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687369">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7701A2"/>
    <w:multiLevelType w:val="singleLevel"/>
    <w:tmpl w:val="C37701A2"/>
    <w:lvl w:ilvl="0">
      <w:start w:val="1"/>
      <w:numFmt w:val="decimal"/>
      <w:suff w:val="nothing"/>
      <w:lvlText w:val="%1、"/>
      <w:lvlJc w:val="left"/>
    </w:lvl>
  </w:abstractNum>
  <w:abstractNum w:abstractNumId="1">
    <w:nsid w:val="1E536849"/>
    <w:multiLevelType w:val="singleLevel"/>
    <w:tmpl w:val="1E536849"/>
    <w:lvl w:ilvl="0">
      <w:start w:val="1"/>
      <w:numFmt w:val="chineseCounting"/>
      <w:suff w:val="space"/>
      <w:lvlText w:val="%1、"/>
      <w:lvlJc w:val="left"/>
      <w:rPr>
        <w:rFonts w:hint="eastAsia"/>
      </w:rPr>
    </w:lvl>
  </w:abstractNum>
  <w:abstractNum w:abstractNumId="2">
    <w:nsid w:val="3C096BCF"/>
    <w:multiLevelType w:val="multilevel"/>
    <w:tmpl w:val="00000000"/>
    <w:lvl w:ilvl="0">
      <w:start w:val="1"/>
      <w:numFmt w:val="japaneseCounting"/>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3">
    <w:nsid w:val="5B000D9F"/>
    <w:multiLevelType w:val="singleLevel"/>
    <w:tmpl w:val="5B000D9F"/>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k1MDY0ODBmN2VjM2NkM2ZjMGYxZTE0MjkxNjVjZmQifQ=="/>
  </w:docVars>
  <w:rsids>
    <w:rsidRoot w:val="009A2963"/>
    <w:rsid w:val="00000202"/>
    <w:rsid w:val="00003F8D"/>
    <w:rsid w:val="00013B51"/>
    <w:rsid w:val="00014BC9"/>
    <w:rsid w:val="00035FF6"/>
    <w:rsid w:val="00045E7F"/>
    <w:rsid w:val="00053BA2"/>
    <w:rsid w:val="00087745"/>
    <w:rsid w:val="00095D5B"/>
    <w:rsid w:val="000A3217"/>
    <w:rsid w:val="000A474B"/>
    <w:rsid w:val="000F00EC"/>
    <w:rsid w:val="000F340F"/>
    <w:rsid w:val="000F3A35"/>
    <w:rsid w:val="00100A27"/>
    <w:rsid w:val="001100FF"/>
    <w:rsid w:val="00134B9D"/>
    <w:rsid w:val="00162483"/>
    <w:rsid w:val="00165ED9"/>
    <w:rsid w:val="00166970"/>
    <w:rsid w:val="00191F37"/>
    <w:rsid w:val="001A0FC5"/>
    <w:rsid w:val="001A4000"/>
    <w:rsid w:val="001B02CC"/>
    <w:rsid w:val="001C6F01"/>
    <w:rsid w:val="001D0B02"/>
    <w:rsid w:val="001D2FE4"/>
    <w:rsid w:val="001F1391"/>
    <w:rsid w:val="001F5BFE"/>
    <w:rsid w:val="002057A1"/>
    <w:rsid w:val="00231CA4"/>
    <w:rsid w:val="00243B96"/>
    <w:rsid w:val="002633B5"/>
    <w:rsid w:val="0027363D"/>
    <w:rsid w:val="00275816"/>
    <w:rsid w:val="00285193"/>
    <w:rsid w:val="002877EF"/>
    <w:rsid w:val="00290F0E"/>
    <w:rsid w:val="00290F9D"/>
    <w:rsid w:val="002B48D6"/>
    <w:rsid w:val="002C0760"/>
    <w:rsid w:val="002E1CC7"/>
    <w:rsid w:val="002E2032"/>
    <w:rsid w:val="002F77CB"/>
    <w:rsid w:val="003225B1"/>
    <w:rsid w:val="003456EB"/>
    <w:rsid w:val="00345A45"/>
    <w:rsid w:val="00364F73"/>
    <w:rsid w:val="00370B31"/>
    <w:rsid w:val="00373276"/>
    <w:rsid w:val="00383C85"/>
    <w:rsid w:val="003953E0"/>
    <w:rsid w:val="003C30CD"/>
    <w:rsid w:val="003D43DB"/>
    <w:rsid w:val="003E3451"/>
    <w:rsid w:val="00417127"/>
    <w:rsid w:val="00430A0C"/>
    <w:rsid w:val="004370C4"/>
    <w:rsid w:val="00443068"/>
    <w:rsid w:val="004547DC"/>
    <w:rsid w:val="004746E6"/>
    <w:rsid w:val="004873EB"/>
    <w:rsid w:val="004943B8"/>
    <w:rsid w:val="004A6A80"/>
    <w:rsid w:val="004C63F1"/>
    <w:rsid w:val="004D5E12"/>
    <w:rsid w:val="004E6791"/>
    <w:rsid w:val="00502BD2"/>
    <w:rsid w:val="00530FB0"/>
    <w:rsid w:val="005334F3"/>
    <w:rsid w:val="005346A1"/>
    <w:rsid w:val="00557446"/>
    <w:rsid w:val="00576700"/>
    <w:rsid w:val="005805B5"/>
    <w:rsid w:val="00586CB9"/>
    <w:rsid w:val="00593685"/>
    <w:rsid w:val="00597AE2"/>
    <w:rsid w:val="005A3973"/>
    <w:rsid w:val="005B7FDD"/>
    <w:rsid w:val="005C4961"/>
    <w:rsid w:val="005D1D9F"/>
    <w:rsid w:val="005F5077"/>
    <w:rsid w:val="00605468"/>
    <w:rsid w:val="00605856"/>
    <w:rsid w:val="0062250E"/>
    <w:rsid w:val="006236CC"/>
    <w:rsid w:val="00637EA1"/>
    <w:rsid w:val="00643FCF"/>
    <w:rsid w:val="006471AC"/>
    <w:rsid w:val="00654115"/>
    <w:rsid w:val="006638AA"/>
    <w:rsid w:val="00672E83"/>
    <w:rsid w:val="00687369"/>
    <w:rsid w:val="006A4C65"/>
    <w:rsid w:val="006B26BE"/>
    <w:rsid w:val="006E0E65"/>
    <w:rsid w:val="006E5B6F"/>
    <w:rsid w:val="006F0535"/>
    <w:rsid w:val="006F271B"/>
    <w:rsid w:val="007445DC"/>
    <w:rsid w:val="00781668"/>
    <w:rsid w:val="00791549"/>
    <w:rsid w:val="00793D0A"/>
    <w:rsid w:val="007B030E"/>
    <w:rsid w:val="007B7B86"/>
    <w:rsid w:val="007D46A3"/>
    <w:rsid w:val="007D46C3"/>
    <w:rsid w:val="007E70AC"/>
    <w:rsid w:val="007F0178"/>
    <w:rsid w:val="007F4D3C"/>
    <w:rsid w:val="00806307"/>
    <w:rsid w:val="0081634C"/>
    <w:rsid w:val="00816F1D"/>
    <w:rsid w:val="00817D66"/>
    <w:rsid w:val="008210E8"/>
    <w:rsid w:val="00830956"/>
    <w:rsid w:val="00841D0D"/>
    <w:rsid w:val="008521A9"/>
    <w:rsid w:val="008539C7"/>
    <w:rsid w:val="00856949"/>
    <w:rsid w:val="008577B8"/>
    <w:rsid w:val="0086099D"/>
    <w:rsid w:val="0086301C"/>
    <w:rsid w:val="00876181"/>
    <w:rsid w:val="008778FE"/>
    <w:rsid w:val="008809EB"/>
    <w:rsid w:val="008B2194"/>
    <w:rsid w:val="008B395E"/>
    <w:rsid w:val="008B6744"/>
    <w:rsid w:val="008C2D43"/>
    <w:rsid w:val="008C595E"/>
    <w:rsid w:val="008D051E"/>
    <w:rsid w:val="008D374F"/>
    <w:rsid w:val="008E1700"/>
    <w:rsid w:val="008F46B5"/>
    <w:rsid w:val="008F6158"/>
    <w:rsid w:val="00912739"/>
    <w:rsid w:val="009307E0"/>
    <w:rsid w:val="00944A09"/>
    <w:rsid w:val="00955B71"/>
    <w:rsid w:val="0095774D"/>
    <w:rsid w:val="00971AB0"/>
    <w:rsid w:val="00974B16"/>
    <w:rsid w:val="00991C31"/>
    <w:rsid w:val="00997D93"/>
    <w:rsid w:val="009A2963"/>
    <w:rsid w:val="009A2A5C"/>
    <w:rsid w:val="009C2AB6"/>
    <w:rsid w:val="009E7674"/>
    <w:rsid w:val="009F0EDA"/>
    <w:rsid w:val="009F5198"/>
    <w:rsid w:val="00A100BD"/>
    <w:rsid w:val="00A16E94"/>
    <w:rsid w:val="00A25055"/>
    <w:rsid w:val="00A304E8"/>
    <w:rsid w:val="00A408F0"/>
    <w:rsid w:val="00A40D87"/>
    <w:rsid w:val="00A44A96"/>
    <w:rsid w:val="00A455AA"/>
    <w:rsid w:val="00A546AA"/>
    <w:rsid w:val="00A64892"/>
    <w:rsid w:val="00A718AE"/>
    <w:rsid w:val="00A72DA0"/>
    <w:rsid w:val="00A73F3A"/>
    <w:rsid w:val="00A868F9"/>
    <w:rsid w:val="00A93F69"/>
    <w:rsid w:val="00AA30C0"/>
    <w:rsid w:val="00AB51A7"/>
    <w:rsid w:val="00AC562E"/>
    <w:rsid w:val="00AC56D9"/>
    <w:rsid w:val="00B00C51"/>
    <w:rsid w:val="00B01DC5"/>
    <w:rsid w:val="00B05AFA"/>
    <w:rsid w:val="00B07000"/>
    <w:rsid w:val="00B27131"/>
    <w:rsid w:val="00B50090"/>
    <w:rsid w:val="00B50530"/>
    <w:rsid w:val="00B65C69"/>
    <w:rsid w:val="00B72A23"/>
    <w:rsid w:val="00B903F5"/>
    <w:rsid w:val="00BA6028"/>
    <w:rsid w:val="00BB3BD4"/>
    <w:rsid w:val="00BB5B61"/>
    <w:rsid w:val="00BF77E3"/>
    <w:rsid w:val="00C136A7"/>
    <w:rsid w:val="00C1785B"/>
    <w:rsid w:val="00C24614"/>
    <w:rsid w:val="00C32DC0"/>
    <w:rsid w:val="00C36B4F"/>
    <w:rsid w:val="00C56FBF"/>
    <w:rsid w:val="00C7034F"/>
    <w:rsid w:val="00C75B0F"/>
    <w:rsid w:val="00C775C1"/>
    <w:rsid w:val="00C81A43"/>
    <w:rsid w:val="00C81C83"/>
    <w:rsid w:val="00CA3747"/>
    <w:rsid w:val="00CB148A"/>
    <w:rsid w:val="00CC0478"/>
    <w:rsid w:val="00CD73AF"/>
    <w:rsid w:val="00CE64AB"/>
    <w:rsid w:val="00CF2F2D"/>
    <w:rsid w:val="00D02954"/>
    <w:rsid w:val="00D02F81"/>
    <w:rsid w:val="00D150AC"/>
    <w:rsid w:val="00D24D2B"/>
    <w:rsid w:val="00D42CA1"/>
    <w:rsid w:val="00D6243E"/>
    <w:rsid w:val="00D71A5D"/>
    <w:rsid w:val="00DA0252"/>
    <w:rsid w:val="00DA106E"/>
    <w:rsid w:val="00DC2EB9"/>
    <w:rsid w:val="00DC7621"/>
    <w:rsid w:val="00DD3164"/>
    <w:rsid w:val="00DD52EB"/>
    <w:rsid w:val="00DE0537"/>
    <w:rsid w:val="00DF4F23"/>
    <w:rsid w:val="00DF7471"/>
    <w:rsid w:val="00E032F5"/>
    <w:rsid w:val="00E1281A"/>
    <w:rsid w:val="00E23CFC"/>
    <w:rsid w:val="00E40FFF"/>
    <w:rsid w:val="00E54CD5"/>
    <w:rsid w:val="00E61F7D"/>
    <w:rsid w:val="00E63799"/>
    <w:rsid w:val="00E710CF"/>
    <w:rsid w:val="00E811B3"/>
    <w:rsid w:val="00E8177F"/>
    <w:rsid w:val="00E81B34"/>
    <w:rsid w:val="00E9132B"/>
    <w:rsid w:val="00EA36A4"/>
    <w:rsid w:val="00EB6912"/>
    <w:rsid w:val="00ED4584"/>
    <w:rsid w:val="00EE6A53"/>
    <w:rsid w:val="00EF3EF6"/>
    <w:rsid w:val="00F415D2"/>
    <w:rsid w:val="00F67D9E"/>
    <w:rsid w:val="00F7778B"/>
    <w:rsid w:val="00F8749E"/>
    <w:rsid w:val="00F9064A"/>
    <w:rsid w:val="00F92945"/>
    <w:rsid w:val="00F93F55"/>
    <w:rsid w:val="00FA7FCC"/>
    <w:rsid w:val="00FB224A"/>
    <w:rsid w:val="00FC007E"/>
    <w:rsid w:val="00FC1784"/>
    <w:rsid w:val="00FD646A"/>
    <w:rsid w:val="00FE2F78"/>
    <w:rsid w:val="00FF4C5A"/>
    <w:rsid w:val="0120632C"/>
    <w:rsid w:val="0FD86F4B"/>
    <w:rsid w:val="18F720F3"/>
    <w:rsid w:val="26981801"/>
    <w:rsid w:val="293863BC"/>
    <w:rsid w:val="492822EB"/>
    <w:rsid w:val="4CB83388"/>
    <w:rsid w:val="632249D2"/>
    <w:rsid w:val="6AE83C48"/>
    <w:rsid w:val="6FF82CB5"/>
    <w:rsid w:val="74583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D2"/>
    <w:pPr>
      <w:widowControl w:val="0"/>
      <w:jc w:val="both"/>
    </w:pPr>
    <w:rPr>
      <w:kern w:val="2"/>
      <w:sz w:val="21"/>
      <w:szCs w:val="22"/>
    </w:rPr>
  </w:style>
  <w:style w:type="paragraph" w:styleId="3">
    <w:name w:val="heading 3"/>
    <w:basedOn w:val="a"/>
    <w:next w:val="a"/>
    <w:link w:val="3Char"/>
    <w:unhideWhenUsed/>
    <w:qFormat/>
    <w:rsid w:val="00F415D2"/>
    <w:pPr>
      <w:keepNext/>
      <w:keepLines/>
      <w:spacing w:before="260" w:after="260" w:line="412" w:lineRule="auto"/>
      <w:jc w:val="center"/>
      <w:outlineLvl w:val="2"/>
    </w:pPr>
    <w:rPr>
      <w:rFonts w:ascii="宋体" w:eastAsia="宋体" w:hAnsi="Times New Roman"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415D2"/>
    <w:pPr>
      <w:spacing w:after="120"/>
    </w:pPr>
    <w:rPr>
      <w:rFonts w:ascii="Calibri" w:eastAsia="宋体" w:hAnsi="Calibri" w:cs="Times New Roman"/>
    </w:rPr>
  </w:style>
  <w:style w:type="paragraph" w:styleId="a4">
    <w:name w:val="Date"/>
    <w:basedOn w:val="a"/>
    <w:next w:val="a"/>
    <w:link w:val="Char0"/>
    <w:uiPriority w:val="99"/>
    <w:semiHidden/>
    <w:unhideWhenUsed/>
    <w:rsid w:val="00F415D2"/>
    <w:pPr>
      <w:ind w:leftChars="2500" w:left="100"/>
    </w:pPr>
  </w:style>
  <w:style w:type="paragraph" w:styleId="a5">
    <w:name w:val="Balloon Text"/>
    <w:basedOn w:val="a"/>
    <w:link w:val="Char1"/>
    <w:uiPriority w:val="99"/>
    <w:semiHidden/>
    <w:unhideWhenUsed/>
    <w:rsid w:val="00F415D2"/>
    <w:rPr>
      <w:sz w:val="18"/>
      <w:szCs w:val="18"/>
    </w:rPr>
  </w:style>
  <w:style w:type="paragraph" w:styleId="a6">
    <w:name w:val="footer"/>
    <w:basedOn w:val="a"/>
    <w:link w:val="Char2"/>
    <w:unhideWhenUsed/>
    <w:qFormat/>
    <w:rsid w:val="00F415D2"/>
    <w:pPr>
      <w:tabs>
        <w:tab w:val="center" w:pos="4153"/>
        <w:tab w:val="right" w:pos="8306"/>
      </w:tabs>
      <w:snapToGrid w:val="0"/>
      <w:jc w:val="left"/>
    </w:pPr>
    <w:rPr>
      <w:sz w:val="18"/>
      <w:szCs w:val="18"/>
    </w:rPr>
  </w:style>
  <w:style w:type="paragraph" w:styleId="a7">
    <w:name w:val="header"/>
    <w:basedOn w:val="a"/>
    <w:link w:val="Char3"/>
    <w:unhideWhenUsed/>
    <w:qFormat/>
    <w:rsid w:val="00F415D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F415D2"/>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F4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415D2"/>
    <w:rPr>
      <w:color w:val="0000FF"/>
      <w:u w:val="single"/>
    </w:rPr>
  </w:style>
  <w:style w:type="character" w:customStyle="1" w:styleId="Char3">
    <w:name w:val="页眉 Char"/>
    <w:basedOn w:val="a0"/>
    <w:link w:val="a7"/>
    <w:qFormat/>
    <w:rsid w:val="00F415D2"/>
    <w:rPr>
      <w:sz w:val="18"/>
      <w:szCs w:val="18"/>
    </w:rPr>
  </w:style>
  <w:style w:type="character" w:customStyle="1" w:styleId="Char2">
    <w:name w:val="页脚 Char"/>
    <w:basedOn w:val="a0"/>
    <w:link w:val="a6"/>
    <w:qFormat/>
    <w:rsid w:val="00F415D2"/>
    <w:rPr>
      <w:sz w:val="18"/>
      <w:szCs w:val="18"/>
    </w:rPr>
  </w:style>
  <w:style w:type="character" w:customStyle="1" w:styleId="Char1">
    <w:name w:val="批注框文本 Char"/>
    <w:basedOn w:val="a0"/>
    <w:link w:val="a5"/>
    <w:uiPriority w:val="99"/>
    <w:semiHidden/>
    <w:rsid w:val="00F415D2"/>
    <w:rPr>
      <w:sz w:val="18"/>
      <w:szCs w:val="18"/>
    </w:rPr>
  </w:style>
  <w:style w:type="character" w:customStyle="1" w:styleId="Char">
    <w:name w:val="正文文本 Char"/>
    <w:basedOn w:val="a0"/>
    <w:link w:val="a3"/>
    <w:qFormat/>
    <w:rsid w:val="00F415D2"/>
    <w:rPr>
      <w:rFonts w:ascii="Calibri" w:eastAsia="宋体" w:hAnsi="Calibri" w:cs="Times New Roman"/>
    </w:rPr>
  </w:style>
  <w:style w:type="character" w:customStyle="1" w:styleId="Char0">
    <w:name w:val="日期 Char"/>
    <w:basedOn w:val="a0"/>
    <w:link w:val="a4"/>
    <w:uiPriority w:val="99"/>
    <w:semiHidden/>
    <w:qFormat/>
    <w:rsid w:val="00F415D2"/>
  </w:style>
  <w:style w:type="character" w:customStyle="1" w:styleId="3Char">
    <w:name w:val="标题 3 Char"/>
    <w:basedOn w:val="a0"/>
    <w:link w:val="3"/>
    <w:qFormat/>
    <w:rsid w:val="00F415D2"/>
    <w:rPr>
      <w:rFonts w:ascii="宋体" w:eastAsia="宋体" w:hAnsi="Times New Roman" w:cs="宋体"/>
      <w:b/>
      <w:bCs/>
      <w:sz w:val="32"/>
      <w:szCs w:val="32"/>
    </w:rPr>
  </w:style>
  <w:style w:type="paragraph" w:styleId="ab">
    <w:name w:val="annotation text"/>
    <w:basedOn w:val="a"/>
    <w:link w:val="Char4"/>
    <w:qFormat/>
    <w:rsid w:val="00383C85"/>
    <w:pPr>
      <w:jc w:val="left"/>
    </w:pPr>
    <w:rPr>
      <w:rFonts w:ascii="Times New Roman" w:eastAsia="宋体" w:hAnsi="Times New Roman" w:cs="Times New Roman"/>
      <w:szCs w:val="24"/>
    </w:rPr>
  </w:style>
  <w:style w:type="character" w:customStyle="1" w:styleId="Char4">
    <w:name w:val="批注文字 Char"/>
    <w:basedOn w:val="a0"/>
    <w:link w:val="ab"/>
    <w:rsid w:val="00383C85"/>
    <w:rPr>
      <w:rFonts w:ascii="Times New Roman" w:eastAsia="宋体" w:hAnsi="Times New Roman" w:cs="Times New Roman"/>
      <w:kern w:val="2"/>
      <w:sz w:val="21"/>
      <w:szCs w:val="24"/>
    </w:rPr>
  </w:style>
  <w:style w:type="character" w:styleId="ac">
    <w:name w:val="page number"/>
    <w:basedOn w:val="a0"/>
    <w:qFormat/>
    <w:rsid w:val="00383C85"/>
  </w:style>
  <w:style w:type="paragraph" w:customStyle="1" w:styleId="ad">
    <w:name w:val="缺省文本"/>
    <w:basedOn w:val="a"/>
    <w:rsid w:val="00974B16"/>
    <w:pPr>
      <w:autoSpaceDE w:val="0"/>
      <w:autoSpaceDN w:val="0"/>
      <w:adjustRightInd w:val="0"/>
      <w:jc w:val="left"/>
    </w:pPr>
    <w:rPr>
      <w:rFonts w:ascii="宋体" w:eastAsia="宋体" w:hAnsi="Times New Roman" w:cs="Times New Roman"/>
      <w:kern w:val="0"/>
      <w:sz w:val="24"/>
      <w:szCs w:val="20"/>
    </w:rPr>
  </w:style>
  <w:style w:type="paragraph" w:styleId="ae">
    <w:name w:val="Normal Indent"/>
    <w:basedOn w:val="a"/>
    <w:link w:val="Char5"/>
    <w:unhideWhenUsed/>
    <w:qFormat/>
    <w:rsid w:val="00E8177F"/>
    <w:pPr>
      <w:ind w:firstLineChars="200" w:firstLine="420"/>
    </w:pPr>
    <w:rPr>
      <w:rFonts w:ascii="Calibri" w:eastAsia="宋体" w:hAnsi="Calibri" w:cs="Times New Roman"/>
    </w:rPr>
  </w:style>
  <w:style w:type="character" w:customStyle="1" w:styleId="Char5">
    <w:name w:val="正文缩进 Char"/>
    <w:link w:val="ae"/>
    <w:qFormat/>
    <w:locked/>
    <w:rsid w:val="00E8177F"/>
    <w:rPr>
      <w:rFonts w:ascii="Calibri" w:eastAsia="宋体" w:hAnsi="Calibri" w:cs="Times New Roman"/>
      <w:kern w:val="2"/>
      <w:sz w:val="21"/>
      <w:szCs w:val="22"/>
    </w:rPr>
  </w:style>
  <w:style w:type="paragraph" w:styleId="af">
    <w:name w:val="Body Text Indent"/>
    <w:basedOn w:val="a"/>
    <w:link w:val="Char6"/>
    <w:uiPriority w:val="99"/>
    <w:semiHidden/>
    <w:unhideWhenUsed/>
    <w:rsid w:val="00EB6912"/>
    <w:pPr>
      <w:spacing w:after="120"/>
      <w:ind w:leftChars="200" w:left="420"/>
    </w:pPr>
  </w:style>
  <w:style w:type="character" w:customStyle="1" w:styleId="Char6">
    <w:name w:val="正文文本缩进 Char"/>
    <w:basedOn w:val="a0"/>
    <w:link w:val="af"/>
    <w:uiPriority w:val="99"/>
    <w:semiHidden/>
    <w:rsid w:val="00EB6912"/>
    <w:rPr>
      <w:kern w:val="2"/>
      <w:sz w:val="21"/>
      <w:szCs w:val="22"/>
    </w:rPr>
  </w:style>
  <w:style w:type="paragraph" w:styleId="2">
    <w:name w:val="Body Text First Indent 2"/>
    <w:basedOn w:val="af"/>
    <w:link w:val="2Char"/>
    <w:uiPriority w:val="99"/>
    <w:unhideWhenUsed/>
    <w:qFormat/>
    <w:rsid w:val="00EB6912"/>
    <w:pPr>
      <w:ind w:firstLineChars="200" w:firstLine="420"/>
    </w:pPr>
    <w:rPr>
      <w:rFonts w:ascii="Times New Roman" w:eastAsia="宋体" w:hAnsi="Times New Roman" w:cs="Times New Roman"/>
    </w:rPr>
  </w:style>
  <w:style w:type="character" w:customStyle="1" w:styleId="2Char">
    <w:name w:val="正文首行缩进 2 Char"/>
    <w:basedOn w:val="Char6"/>
    <w:link w:val="2"/>
    <w:uiPriority w:val="99"/>
    <w:qFormat/>
    <w:rsid w:val="00EB6912"/>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91813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54516146@qq.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854516146@qq.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14</Pages>
  <Words>995</Words>
  <Characters>5678</Characters>
  <Application>Microsoft Office Word</Application>
  <DocSecurity>0</DocSecurity>
  <Lines>47</Lines>
  <Paragraphs>13</Paragraphs>
  <ScaleCrop>false</ScaleCrop>
  <Company>微软中国</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Microsoft</cp:lastModifiedBy>
  <cp:revision>135</cp:revision>
  <cp:lastPrinted>2024-01-16T07:11:00Z</cp:lastPrinted>
  <dcterms:created xsi:type="dcterms:W3CDTF">2022-11-09T06:48:00Z</dcterms:created>
  <dcterms:modified xsi:type="dcterms:W3CDTF">2024-03-26T09:26:00Z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4BB88B52F70C4D9FBFE385CE8D2DBE40_12</vt:lpwstr>
  </property>
</Properties>
</file>