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43D" w:rsidRDefault="00D65A55" w:rsidP="00865249">
      <w:pPr>
        <w:tabs>
          <w:tab w:val="left" w:pos="420"/>
        </w:tabs>
        <w:spacing w:line="1700" w:lineRule="exact"/>
        <w:jc w:val="center"/>
        <w:rPr>
          <w:rFonts w:ascii="方正小标宋简体" w:eastAsia="方正小标宋简体" w:hAnsi="方正小标宋简体" w:cs="方正小标宋简体"/>
          <w:b/>
          <w:bCs/>
          <w:color w:val="000000"/>
          <w:sz w:val="72"/>
          <w:szCs w:val="72"/>
        </w:rPr>
      </w:pPr>
      <w:r>
        <w:rPr>
          <w:rFonts w:ascii="方正小标宋简体" w:eastAsia="方正小标宋简体" w:hAnsi="方正小标宋简体" w:cs="方正小标宋简体" w:hint="eastAsia"/>
          <w:b/>
          <w:bCs/>
          <w:color w:val="000000"/>
          <w:sz w:val="72"/>
          <w:szCs w:val="72"/>
        </w:rPr>
        <w:t>绿轴地下车库收费管理系统</w:t>
      </w:r>
    </w:p>
    <w:p w:rsidR="007E043D" w:rsidRDefault="00D65A55" w:rsidP="00865249">
      <w:pPr>
        <w:tabs>
          <w:tab w:val="left" w:pos="420"/>
        </w:tabs>
        <w:spacing w:line="1700" w:lineRule="exact"/>
        <w:jc w:val="center"/>
        <w:rPr>
          <w:rFonts w:ascii="方正小标宋简体" w:eastAsia="方正小标宋简体" w:hAnsi="方正小标宋简体" w:cs="方正小标宋简体"/>
          <w:b/>
          <w:bCs/>
          <w:color w:val="000000"/>
          <w:sz w:val="72"/>
          <w:szCs w:val="72"/>
        </w:rPr>
      </w:pPr>
      <w:r>
        <w:rPr>
          <w:rFonts w:ascii="方正小标宋简体" w:eastAsia="方正小标宋简体" w:hAnsi="方正小标宋简体" w:cs="方正小标宋简体" w:hint="eastAsia"/>
          <w:b/>
          <w:bCs/>
          <w:color w:val="000000"/>
          <w:sz w:val="72"/>
          <w:szCs w:val="72"/>
        </w:rPr>
        <w:t>采购安装招标文件</w:t>
      </w:r>
    </w:p>
    <w:p w:rsidR="007E043D" w:rsidRDefault="007E043D" w:rsidP="00865249">
      <w:pPr>
        <w:tabs>
          <w:tab w:val="left" w:pos="315"/>
          <w:tab w:val="left" w:pos="8820"/>
        </w:tabs>
        <w:spacing w:line="500" w:lineRule="exact"/>
        <w:ind w:firstLine="1014"/>
        <w:jc w:val="right"/>
        <w:rPr>
          <w:rFonts w:ascii="微软简标宋"/>
          <w:bCs/>
          <w:sz w:val="52"/>
        </w:rPr>
      </w:pPr>
    </w:p>
    <w:p w:rsidR="007E043D" w:rsidRDefault="007E043D" w:rsidP="00865249">
      <w:pPr>
        <w:tabs>
          <w:tab w:val="left" w:pos="315"/>
          <w:tab w:val="left" w:pos="8820"/>
        </w:tabs>
        <w:spacing w:line="500" w:lineRule="exact"/>
        <w:ind w:firstLine="1014"/>
        <w:jc w:val="right"/>
        <w:rPr>
          <w:rFonts w:ascii="微软简标宋"/>
          <w:bCs/>
          <w:sz w:val="52"/>
        </w:rPr>
      </w:pPr>
    </w:p>
    <w:p w:rsidR="007E043D" w:rsidRDefault="007E043D" w:rsidP="00865249">
      <w:pPr>
        <w:spacing w:line="360" w:lineRule="auto"/>
        <w:ind w:firstLine="468"/>
        <w:jc w:val="left"/>
        <w:rPr>
          <w:rFonts w:ascii="宋体" w:hAnsi="宋体"/>
          <w:szCs w:val="21"/>
        </w:rPr>
      </w:pPr>
    </w:p>
    <w:p w:rsidR="007E043D" w:rsidRDefault="007E043D" w:rsidP="00865249">
      <w:pPr>
        <w:widowControl/>
        <w:ind w:firstLine="468"/>
        <w:jc w:val="center"/>
        <w:rPr>
          <w:rFonts w:ascii="宋体" w:hAnsi="宋体" w:cs="宋体"/>
          <w:kern w:val="0"/>
          <w:sz w:val="24"/>
          <w:szCs w:val="24"/>
        </w:rPr>
      </w:pPr>
    </w:p>
    <w:p w:rsidR="007E043D" w:rsidRDefault="00D65A55" w:rsidP="00865249">
      <w:pPr>
        <w:tabs>
          <w:tab w:val="left" w:pos="315"/>
          <w:tab w:val="left" w:pos="8820"/>
        </w:tabs>
        <w:spacing w:beforeLines="100" w:afterLines="50" w:line="500" w:lineRule="exact"/>
        <w:ind w:rightChars="12" w:right="25" w:firstLine="468"/>
        <w:jc w:val="center"/>
        <w:rPr>
          <w:rFonts w:ascii="Arial Black" w:hAnsi="Arial Black"/>
          <w:sz w:val="44"/>
        </w:rPr>
      </w:pPr>
      <w:r>
        <w:rPr>
          <w:noProof/>
          <w:szCs w:val="21"/>
        </w:rPr>
        <w:drawing>
          <wp:anchor distT="0" distB="0" distL="114300" distR="114300" simplePos="0" relativeHeight="251660288" behindDoc="0" locked="0" layoutInCell="1" allowOverlap="1">
            <wp:simplePos x="0" y="0"/>
            <wp:positionH relativeFrom="column">
              <wp:posOffset>2258695</wp:posOffset>
            </wp:positionH>
            <wp:positionV relativeFrom="paragraph">
              <wp:posOffset>237490</wp:posOffset>
            </wp:positionV>
            <wp:extent cx="1241425" cy="1367790"/>
            <wp:effectExtent l="0" t="0" r="15875" b="3810"/>
            <wp:wrapNone/>
            <wp:docPr id="2" name="图片 5" descr="sibi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sibiao"/>
                    <pic:cNvPicPr>
                      <a:picLocks noChangeAspect="1"/>
                    </pic:cNvPicPr>
                  </pic:nvPicPr>
                  <pic:blipFill>
                    <a:blip r:embed="rId9"/>
                    <a:stretch>
                      <a:fillRect/>
                    </a:stretch>
                  </pic:blipFill>
                  <pic:spPr>
                    <a:xfrm>
                      <a:off x="0" y="0"/>
                      <a:ext cx="1241425" cy="1367790"/>
                    </a:xfrm>
                    <a:prstGeom prst="rect">
                      <a:avLst/>
                    </a:prstGeom>
                    <a:noFill/>
                    <a:ln>
                      <a:noFill/>
                    </a:ln>
                  </pic:spPr>
                </pic:pic>
              </a:graphicData>
            </a:graphic>
          </wp:anchor>
        </w:drawing>
      </w:r>
    </w:p>
    <w:p w:rsidR="007E043D" w:rsidRDefault="007E043D" w:rsidP="00865249">
      <w:pPr>
        <w:tabs>
          <w:tab w:val="left" w:pos="315"/>
          <w:tab w:val="left" w:pos="8820"/>
        </w:tabs>
        <w:spacing w:beforeLines="100" w:afterLines="50" w:line="500" w:lineRule="exact"/>
        <w:ind w:rightChars="12" w:right="25" w:firstLine="858"/>
        <w:jc w:val="center"/>
        <w:rPr>
          <w:rFonts w:ascii="Arial Black" w:hAnsi="Arial Black"/>
          <w:sz w:val="44"/>
        </w:rPr>
      </w:pPr>
    </w:p>
    <w:p w:rsidR="007E043D" w:rsidRDefault="007E043D" w:rsidP="00865249">
      <w:pPr>
        <w:tabs>
          <w:tab w:val="left" w:pos="2410"/>
        </w:tabs>
        <w:autoSpaceDE w:val="0"/>
        <w:autoSpaceDN w:val="0"/>
        <w:adjustRightInd w:val="0"/>
        <w:snapToGrid w:val="0"/>
        <w:spacing w:line="360" w:lineRule="auto"/>
        <w:ind w:firstLine="468"/>
        <w:jc w:val="center"/>
      </w:pPr>
    </w:p>
    <w:p w:rsidR="007E043D" w:rsidRDefault="007E043D" w:rsidP="007869C8">
      <w:pPr>
        <w:pStyle w:val="aff8"/>
      </w:pPr>
    </w:p>
    <w:p w:rsidR="007E043D" w:rsidRDefault="007E043D" w:rsidP="007869C8">
      <w:pPr>
        <w:pStyle w:val="aff8"/>
      </w:pPr>
    </w:p>
    <w:p w:rsidR="007E043D" w:rsidRDefault="007E043D" w:rsidP="007869C8">
      <w:pPr>
        <w:pStyle w:val="aff8"/>
      </w:pPr>
    </w:p>
    <w:p w:rsidR="007E043D" w:rsidRDefault="007E043D" w:rsidP="007869C8">
      <w:pPr>
        <w:pStyle w:val="aff8"/>
      </w:pPr>
    </w:p>
    <w:p w:rsidR="007E043D" w:rsidRDefault="007E043D" w:rsidP="00865249">
      <w:pPr>
        <w:tabs>
          <w:tab w:val="left" w:pos="2410"/>
        </w:tabs>
        <w:autoSpaceDE w:val="0"/>
        <w:autoSpaceDN w:val="0"/>
        <w:adjustRightInd w:val="0"/>
        <w:snapToGrid w:val="0"/>
        <w:spacing w:line="360" w:lineRule="auto"/>
        <w:ind w:firstLine="783"/>
        <w:rPr>
          <w:rFonts w:ascii="宋体" w:hAnsi="DotumChe" w:cs="宋体"/>
          <w:b/>
          <w:spacing w:val="20"/>
          <w:kern w:val="0"/>
          <w:sz w:val="36"/>
          <w:szCs w:val="36"/>
        </w:rPr>
      </w:pPr>
    </w:p>
    <w:p w:rsidR="007E043D" w:rsidRDefault="007E043D" w:rsidP="007869C8">
      <w:pPr>
        <w:tabs>
          <w:tab w:val="left" w:pos="2410"/>
        </w:tabs>
        <w:autoSpaceDE w:val="0"/>
        <w:autoSpaceDN w:val="0"/>
        <w:adjustRightInd w:val="0"/>
        <w:snapToGrid w:val="0"/>
        <w:spacing w:line="360" w:lineRule="auto"/>
        <w:ind w:firstLineChars="348" w:firstLine="1257"/>
        <w:rPr>
          <w:rFonts w:ascii="宋体" w:hAnsi="DotumChe" w:cs="宋体"/>
          <w:b/>
          <w:spacing w:val="20"/>
          <w:kern w:val="0"/>
          <w:sz w:val="32"/>
          <w:szCs w:val="32"/>
        </w:rPr>
      </w:pPr>
    </w:p>
    <w:p w:rsidR="007E043D" w:rsidRDefault="007E043D" w:rsidP="007869C8">
      <w:pPr>
        <w:pStyle w:val="aff8"/>
        <w:rPr>
          <w:lang w:val="en-US"/>
        </w:rPr>
      </w:pPr>
    </w:p>
    <w:p w:rsidR="007E043D" w:rsidRDefault="00D65A55">
      <w:pPr>
        <w:autoSpaceDE w:val="0"/>
        <w:autoSpaceDN w:val="0"/>
        <w:adjustRightInd w:val="0"/>
        <w:ind w:firstLineChars="266" w:firstLine="961"/>
        <w:rPr>
          <w:rFonts w:ascii="宋体" w:hAnsi="DotumChe" w:cs="宋体"/>
          <w:b/>
          <w:spacing w:val="20"/>
          <w:kern w:val="0"/>
          <w:sz w:val="32"/>
          <w:szCs w:val="32"/>
        </w:rPr>
      </w:pPr>
      <w:r>
        <w:rPr>
          <w:rFonts w:ascii="宋体" w:hAnsi="DotumChe" w:cs="宋体" w:hint="eastAsia"/>
          <w:b/>
          <w:spacing w:val="20"/>
          <w:kern w:val="0"/>
          <w:sz w:val="32"/>
          <w:szCs w:val="32"/>
        </w:rPr>
        <w:t>项目名称：绿轴地下车库收费管理系统采购安装</w:t>
      </w:r>
    </w:p>
    <w:p w:rsidR="007E043D" w:rsidRDefault="007E043D" w:rsidP="00865249">
      <w:pPr>
        <w:tabs>
          <w:tab w:val="left" w:pos="2410"/>
        </w:tabs>
        <w:autoSpaceDE w:val="0"/>
        <w:autoSpaceDN w:val="0"/>
        <w:adjustRightInd w:val="0"/>
        <w:snapToGrid w:val="0"/>
        <w:spacing w:line="360" w:lineRule="auto"/>
        <w:ind w:leftChars="150" w:left="315" w:firstLineChars="198" w:firstLine="715"/>
        <w:rPr>
          <w:rFonts w:ascii="宋体" w:hAnsi="宋体" w:cs="宋体"/>
          <w:b/>
          <w:spacing w:val="20"/>
          <w:kern w:val="0"/>
          <w:sz w:val="32"/>
          <w:szCs w:val="32"/>
        </w:rPr>
      </w:pPr>
    </w:p>
    <w:p w:rsidR="007E043D" w:rsidRDefault="00D65A55">
      <w:pPr>
        <w:tabs>
          <w:tab w:val="left" w:pos="2410"/>
        </w:tabs>
        <w:autoSpaceDE w:val="0"/>
        <w:autoSpaceDN w:val="0"/>
        <w:adjustRightInd w:val="0"/>
        <w:snapToGrid w:val="0"/>
        <w:spacing w:line="360" w:lineRule="auto"/>
        <w:ind w:firstLineChars="300" w:firstLine="1084"/>
        <w:rPr>
          <w:rFonts w:ascii="宋体" w:hAnsi="宋体" w:cs="宋体"/>
          <w:b/>
          <w:spacing w:val="20"/>
          <w:kern w:val="0"/>
          <w:sz w:val="32"/>
          <w:szCs w:val="32"/>
        </w:rPr>
      </w:pPr>
      <w:r>
        <w:rPr>
          <w:rFonts w:ascii="宋体" w:hAnsi="DotumChe" w:cs="宋体" w:hint="eastAsia"/>
          <w:b/>
          <w:spacing w:val="20"/>
          <w:kern w:val="0"/>
          <w:sz w:val="32"/>
          <w:szCs w:val="32"/>
        </w:rPr>
        <w:t>项目编号：</w:t>
      </w:r>
      <w:r w:rsidR="002602A5" w:rsidRPr="002602A5">
        <w:rPr>
          <w:rFonts w:ascii="宋体" w:hAnsi="宋体" w:cs="宋体" w:hint="eastAsia"/>
          <w:b/>
          <w:spacing w:val="20"/>
          <w:kern w:val="0"/>
          <w:sz w:val="32"/>
          <w:szCs w:val="32"/>
        </w:rPr>
        <w:t>2024ZWWTZB</w:t>
      </w:r>
      <w:r w:rsidR="002602A5">
        <w:rPr>
          <w:rFonts w:ascii="宋体" w:hAnsi="宋体" w:cs="宋体" w:hint="eastAsia"/>
          <w:b/>
          <w:spacing w:val="20"/>
          <w:kern w:val="0"/>
          <w:sz w:val="32"/>
          <w:szCs w:val="32"/>
        </w:rPr>
        <w:t>0</w:t>
      </w:r>
      <w:r w:rsidR="002602A5" w:rsidRPr="002602A5">
        <w:rPr>
          <w:rFonts w:ascii="宋体" w:hAnsi="宋体" w:cs="宋体" w:hint="eastAsia"/>
          <w:b/>
          <w:spacing w:val="20"/>
          <w:kern w:val="0"/>
          <w:sz w:val="32"/>
          <w:szCs w:val="32"/>
        </w:rPr>
        <w:t>14</w:t>
      </w:r>
      <w:r>
        <w:rPr>
          <w:rFonts w:ascii="宋体" w:hAnsi="宋体" w:cs="宋体" w:hint="eastAsia"/>
          <w:b/>
          <w:spacing w:val="20"/>
          <w:kern w:val="0"/>
          <w:sz w:val="32"/>
          <w:szCs w:val="32"/>
        </w:rPr>
        <w:t>号</w:t>
      </w:r>
    </w:p>
    <w:p w:rsidR="007E043D" w:rsidRDefault="00D65A55">
      <w:pPr>
        <w:tabs>
          <w:tab w:val="left" w:pos="2410"/>
        </w:tabs>
        <w:autoSpaceDE w:val="0"/>
        <w:autoSpaceDN w:val="0"/>
        <w:adjustRightInd w:val="0"/>
        <w:snapToGrid w:val="0"/>
        <w:spacing w:line="360" w:lineRule="auto"/>
        <w:ind w:firstLineChars="300" w:firstLine="1084"/>
        <w:rPr>
          <w:rFonts w:ascii="宋体" w:hAnsi="DotumChe" w:cs="宋体"/>
          <w:b/>
          <w:spacing w:val="20"/>
          <w:kern w:val="0"/>
          <w:sz w:val="32"/>
          <w:szCs w:val="32"/>
        </w:rPr>
      </w:pPr>
      <w:r>
        <w:rPr>
          <w:rFonts w:ascii="宋体" w:hAnsi="DotumChe" w:cs="宋体" w:hint="eastAsia"/>
          <w:b/>
          <w:spacing w:val="20"/>
          <w:kern w:val="0"/>
          <w:sz w:val="32"/>
          <w:szCs w:val="32"/>
        </w:rPr>
        <w:t>招 标 人：</w:t>
      </w:r>
      <w:r>
        <w:rPr>
          <w:rFonts w:ascii="宋体" w:hAnsi="宋体" w:cs="宋体" w:hint="eastAsia"/>
          <w:b/>
          <w:spacing w:val="20"/>
          <w:kern w:val="0"/>
          <w:sz w:val="32"/>
          <w:szCs w:val="32"/>
        </w:rPr>
        <w:t>合肥市政文外滩物业管理有限公司</w:t>
      </w:r>
    </w:p>
    <w:p w:rsidR="007E043D" w:rsidRDefault="00D65A55">
      <w:pPr>
        <w:tabs>
          <w:tab w:val="left" w:pos="2410"/>
        </w:tabs>
        <w:autoSpaceDE w:val="0"/>
        <w:autoSpaceDN w:val="0"/>
        <w:adjustRightInd w:val="0"/>
        <w:snapToGrid w:val="0"/>
        <w:spacing w:line="360" w:lineRule="auto"/>
        <w:ind w:firstLineChars="300" w:firstLine="1084"/>
        <w:rPr>
          <w:rFonts w:ascii="宋体" w:hAnsi="DotumChe" w:cs="宋体"/>
          <w:b/>
          <w:spacing w:val="20"/>
          <w:kern w:val="0"/>
          <w:sz w:val="32"/>
          <w:szCs w:val="32"/>
        </w:rPr>
      </w:pPr>
      <w:r>
        <w:rPr>
          <w:rFonts w:ascii="宋体" w:hAnsi="DotumChe" w:cs="宋体" w:hint="eastAsia"/>
          <w:b/>
          <w:spacing w:val="20"/>
          <w:kern w:val="0"/>
          <w:sz w:val="32"/>
          <w:szCs w:val="32"/>
        </w:rPr>
        <w:t>招标时间：2024年3月</w:t>
      </w:r>
    </w:p>
    <w:p w:rsidR="007E043D" w:rsidRDefault="007E043D" w:rsidP="007869C8">
      <w:pPr>
        <w:tabs>
          <w:tab w:val="left" w:pos="2410"/>
        </w:tabs>
        <w:autoSpaceDE w:val="0"/>
        <w:autoSpaceDN w:val="0"/>
        <w:adjustRightInd w:val="0"/>
        <w:snapToGrid w:val="0"/>
        <w:spacing w:line="360" w:lineRule="auto"/>
        <w:ind w:firstLineChars="348" w:firstLine="1257"/>
        <w:rPr>
          <w:rFonts w:ascii="宋体" w:hAnsi="DotumChe" w:cs="宋体"/>
          <w:b/>
          <w:spacing w:val="20"/>
          <w:kern w:val="0"/>
          <w:sz w:val="32"/>
          <w:szCs w:val="32"/>
        </w:rPr>
      </w:pPr>
    </w:p>
    <w:p w:rsidR="007E043D" w:rsidRDefault="00D65A55" w:rsidP="00865249">
      <w:pPr>
        <w:spacing w:line="500" w:lineRule="exact"/>
        <w:ind w:firstLine="626"/>
        <w:jc w:val="center"/>
        <w:rPr>
          <w:rFonts w:ascii="黑体" w:eastAsia="黑体" w:hAnsi="宋体"/>
          <w:b/>
          <w:sz w:val="32"/>
        </w:rPr>
      </w:pPr>
      <w:r>
        <w:rPr>
          <w:rFonts w:ascii="黑体" w:eastAsia="黑体" w:hAnsi="宋体" w:hint="eastAsia"/>
          <w:b/>
          <w:sz w:val="32"/>
        </w:rPr>
        <w:t>目    录</w:t>
      </w:r>
    </w:p>
    <w:p w:rsidR="007E043D" w:rsidRDefault="007E043D" w:rsidP="00865249">
      <w:pPr>
        <w:spacing w:line="500" w:lineRule="exact"/>
        <w:ind w:firstLine="626"/>
        <w:jc w:val="center"/>
        <w:rPr>
          <w:rFonts w:ascii="黑体" w:eastAsia="黑体" w:hAnsi="宋体"/>
          <w:b/>
          <w:sz w:val="32"/>
        </w:rPr>
      </w:pPr>
      <w:bookmarkStart w:id="0" w:name="_Hlt519045295"/>
      <w:bookmarkStart w:id="1" w:name="_Hlt533241375"/>
      <w:bookmarkStart w:id="2" w:name="_Hlt526418134"/>
      <w:bookmarkEnd w:id="0"/>
      <w:bookmarkEnd w:id="1"/>
      <w:bookmarkEnd w:id="2"/>
    </w:p>
    <w:p w:rsidR="007E043D" w:rsidRDefault="00773D0B" w:rsidP="00865249">
      <w:pPr>
        <w:pStyle w:val="21"/>
        <w:tabs>
          <w:tab w:val="clear" w:pos="9403"/>
          <w:tab w:val="right" w:leader="dot" w:pos="9320"/>
        </w:tabs>
        <w:ind w:firstLine="468"/>
      </w:pPr>
      <w:r w:rsidRPr="00773D0B">
        <w:rPr>
          <w:rFonts w:ascii="宋体" w:hAnsi="宋体" w:hint="eastAsia"/>
          <w:caps/>
          <w:sz w:val="24"/>
        </w:rPr>
        <w:fldChar w:fldCharType="begin"/>
      </w:r>
      <w:r w:rsidR="00D65A55">
        <w:rPr>
          <w:rFonts w:ascii="宋体" w:hAnsi="宋体" w:hint="eastAsia"/>
          <w:caps/>
          <w:sz w:val="24"/>
        </w:rPr>
        <w:instrText xml:space="preserve"> TOC \o "1-3" \h \z </w:instrText>
      </w:r>
      <w:r w:rsidRPr="00773D0B">
        <w:rPr>
          <w:rFonts w:ascii="宋体" w:hAnsi="宋体" w:hint="eastAsia"/>
          <w:caps/>
          <w:sz w:val="24"/>
        </w:rPr>
        <w:fldChar w:fldCharType="separate"/>
      </w:r>
      <w:hyperlink w:anchor="_Toc27553" w:history="1">
        <w:r w:rsidR="00D65A55">
          <w:rPr>
            <w:rFonts w:ascii="宋体" w:hAnsi="宋体" w:hint="eastAsia"/>
          </w:rPr>
          <w:t>第一章 投标邀请（招标公告）</w:t>
        </w:r>
        <w:r w:rsidR="00D65A55">
          <w:tab/>
        </w:r>
        <w:r w:rsidR="00D65A55">
          <w:rPr>
            <w:rFonts w:hint="eastAsia"/>
          </w:rPr>
          <w:t>3</w:t>
        </w:r>
      </w:hyperlink>
    </w:p>
    <w:p w:rsidR="007E043D" w:rsidRDefault="00773D0B" w:rsidP="00865249">
      <w:pPr>
        <w:pStyle w:val="21"/>
        <w:tabs>
          <w:tab w:val="clear" w:pos="9403"/>
          <w:tab w:val="right" w:leader="dot" w:pos="9320"/>
        </w:tabs>
        <w:ind w:firstLine="546"/>
      </w:pPr>
      <w:hyperlink w:anchor="_Toc4332" w:history="1">
        <w:r w:rsidR="00D65A55">
          <w:rPr>
            <w:rFonts w:ascii="宋体" w:hAnsi="宋体" w:hint="eastAsia"/>
            <w:bCs/>
          </w:rPr>
          <w:t>第二章 投标人须知前附表</w:t>
        </w:r>
        <w:r w:rsidR="00D65A55">
          <w:tab/>
        </w:r>
        <w:r w:rsidR="00D65A55">
          <w:rPr>
            <w:rFonts w:hint="eastAsia"/>
          </w:rPr>
          <w:t>5</w:t>
        </w:r>
      </w:hyperlink>
    </w:p>
    <w:p w:rsidR="007E043D" w:rsidRDefault="00773D0B" w:rsidP="00865249">
      <w:pPr>
        <w:pStyle w:val="21"/>
        <w:tabs>
          <w:tab w:val="clear" w:pos="9403"/>
          <w:tab w:val="right" w:leader="dot" w:pos="9320"/>
        </w:tabs>
        <w:ind w:firstLine="546"/>
      </w:pPr>
      <w:hyperlink w:anchor="_Toc31782" w:history="1">
        <w:r w:rsidR="00D65A55">
          <w:rPr>
            <w:rFonts w:ascii="宋体" w:hAnsi="宋体" w:hint="eastAsia"/>
          </w:rPr>
          <w:t>第三章 投标人须知</w:t>
        </w:r>
        <w:r w:rsidR="00D65A55">
          <w:tab/>
        </w:r>
        <w:r w:rsidR="00D65A55">
          <w:rPr>
            <w:rFonts w:hint="eastAsia"/>
          </w:rPr>
          <w:t>7</w:t>
        </w:r>
      </w:hyperlink>
    </w:p>
    <w:p w:rsidR="007E043D" w:rsidRDefault="00773D0B" w:rsidP="00865249">
      <w:pPr>
        <w:pStyle w:val="31"/>
        <w:tabs>
          <w:tab w:val="clear" w:pos="9403"/>
          <w:tab w:val="right" w:leader="dot" w:pos="9320"/>
        </w:tabs>
        <w:ind w:firstLine="468"/>
        <w:rPr>
          <w:i w:val="0"/>
          <w:iCs w:val="0"/>
        </w:rPr>
      </w:pPr>
      <w:hyperlink w:anchor="_Toc9751" w:history="1">
        <w:r w:rsidR="00D65A55">
          <w:rPr>
            <w:rFonts w:hAnsi="宋体" w:hint="eastAsia"/>
            <w:i w:val="0"/>
            <w:iCs w:val="0"/>
          </w:rPr>
          <w:t>一．投标文件的编制</w:t>
        </w:r>
        <w:r w:rsidR="00D65A55">
          <w:rPr>
            <w:i w:val="0"/>
            <w:iCs w:val="0"/>
          </w:rPr>
          <w:tab/>
        </w:r>
        <w:r w:rsidR="00D65A55">
          <w:rPr>
            <w:rFonts w:hint="eastAsia"/>
            <w:i w:val="0"/>
            <w:iCs w:val="0"/>
          </w:rPr>
          <w:t>7</w:t>
        </w:r>
      </w:hyperlink>
    </w:p>
    <w:p w:rsidR="007E043D" w:rsidRDefault="00773D0B" w:rsidP="00865249">
      <w:pPr>
        <w:pStyle w:val="31"/>
        <w:tabs>
          <w:tab w:val="clear" w:pos="9403"/>
          <w:tab w:val="right" w:leader="dot" w:pos="9320"/>
        </w:tabs>
        <w:ind w:firstLine="468"/>
        <w:rPr>
          <w:i w:val="0"/>
          <w:iCs w:val="0"/>
        </w:rPr>
      </w:pPr>
      <w:hyperlink w:anchor="_Toc11922" w:history="1">
        <w:r w:rsidR="00D65A55">
          <w:rPr>
            <w:rFonts w:hint="eastAsia"/>
            <w:i w:val="0"/>
            <w:iCs w:val="0"/>
          </w:rPr>
          <w:t>二</w:t>
        </w:r>
        <w:r w:rsidR="00D65A55">
          <w:rPr>
            <w:rFonts w:hAnsi="宋体" w:hint="eastAsia"/>
            <w:i w:val="0"/>
            <w:iCs w:val="0"/>
          </w:rPr>
          <w:t>．投标文件的递交</w:t>
        </w:r>
        <w:r w:rsidR="00D65A55">
          <w:rPr>
            <w:i w:val="0"/>
            <w:iCs w:val="0"/>
          </w:rPr>
          <w:tab/>
        </w:r>
        <w:r w:rsidR="00D65A55">
          <w:rPr>
            <w:rFonts w:hint="eastAsia"/>
            <w:i w:val="0"/>
            <w:iCs w:val="0"/>
          </w:rPr>
          <w:t>7</w:t>
        </w:r>
      </w:hyperlink>
    </w:p>
    <w:p w:rsidR="007E043D" w:rsidRDefault="00773D0B" w:rsidP="00865249">
      <w:pPr>
        <w:pStyle w:val="31"/>
        <w:tabs>
          <w:tab w:val="clear" w:pos="9403"/>
          <w:tab w:val="right" w:leader="dot" w:pos="9320"/>
        </w:tabs>
        <w:ind w:firstLine="468"/>
        <w:rPr>
          <w:i w:val="0"/>
          <w:iCs w:val="0"/>
        </w:rPr>
      </w:pPr>
      <w:hyperlink w:anchor="_Toc26279" w:history="1">
        <w:r w:rsidR="00D65A55">
          <w:rPr>
            <w:rFonts w:hAnsi="宋体" w:hint="eastAsia"/>
            <w:i w:val="0"/>
            <w:iCs w:val="0"/>
          </w:rPr>
          <w:t>三．开标、评标及定标</w:t>
        </w:r>
        <w:r w:rsidR="00D65A55">
          <w:rPr>
            <w:i w:val="0"/>
            <w:iCs w:val="0"/>
          </w:rPr>
          <w:tab/>
        </w:r>
        <w:r w:rsidR="00D65A55">
          <w:rPr>
            <w:rFonts w:hint="eastAsia"/>
            <w:i w:val="0"/>
            <w:iCs w:val="0"/>
          </w:rPr>
          <w:t>8</w:t>
        </w:r>
      </w:hyperlink>
    </w:p>
    <w:p w:rsidR="007E043D" w:rsidRDefault="00773D0B" w:rsidP="00865249">
      <w:pPr>
        <w:pStyle w:val="31"/>
        <w:tabs>
          <w:tab w:val="clear" w:pos="9403"/>
          <w:tab w:val="right" w:leader="dot" w:pos="9320"/>
        </w:tabs>
        <w:ind w:firstLine="468"/>
        <w:rPr>
          <w:i w:val="0"/>
          <w:iCs w:val="0"/>
        </w:rPr>
      </w:pPr>
      <w:hyperlink w:anchor="_Toc26279" w:history="1">
        <w:r w:rsidR="00D65A55">
          <w:rPr>
            <w:rFonts w:hAnsi="宋体" w:hint="eastAsia"/>
            <w:i w:val="0"/>
            <w:iCs w:val="0"/>
          </w:rPr>
          <w:t>四．投标信息发布</w:t>
        </w:r>
        <w:r w:rsidR="00D65A55">
          <w:rPr>
            <w:i w:val="0"/>
            <w:iCs w:val="0"/>
          </w:rPr>
          <w:tab/>
        </w:r>
        <w:r w:rsidR="00D65A55">
          <w:rPr>
            <w:rFonts w:hint="eastAsia"/>
            <w:i w:val="0"/>
            <w:iCs w:val="0"/>
          </w:rPr>
          <w:t>1</w:t>
        </w:r>
      </w:hyperlink>
      <w:r w:rsidR="00D65A55">
        <w:rPr>
          <w:rFonts w:hint="eastAsia"/>
          <w:i w:val="0"/>
          <w:iCs w:val="0"/>
        </w:rPr>
        <w:t>0</w:t>
      </w:r>
    </w:p>
    <w:p w:rsidR="007E043D" w:rsidRDefault="00773D0B" w:rsidP="00865249">
      <w:pPr>
        <w:pStyle w:val="31"/>
        <w:tabs>
          <w:tab w:val="clear" w:pos="9403"/>
          <w:tab w:val="right" w:leader="dot" w:pos="9320"/>
        </w:tabs>
        <w:ind w:firstLine="468"/>
        <w:rPr>
          <w:i w:val="0"/>
          <w:iCs w:val="0"/>
        </w:rPr>
      </w:pPr>
      <w:hyperlink w:anchor="_Toc23691" w:history="1">
        <w:r w:rsidR="00D65A55">
          <w:rPr>
            <w:rFonts w:hAnsi="宋体" w:hint="eastAsia"/>
            <w:i w:val="0"/>
            <w:iCs w:val="0"/>
          </w:rPr>
          <w:t>五．投标文件的澄清</w:t>
        </w:r>
        <w:r w:rsidR="00D65A55">
          <w:rPr>
            <w:i w:val="0"/>
            <w:iCs w:val="0"/>
          </w:rPr>
          <w:tab/>
        </w:r>
        <w:r>
          <w:rPr>
            <w:i w:val="0"/>
            <w:iCs w:val="0"/>
          </w:rPr>
          <w:fldChar w:fldCharType="begin"/>
        </w:r>
        <w:r w:rsidR="00D65A55">
          <w:rPr>
            <w:i w:val="0"/>
            <w:iCs w:val="0"/>
          </w:rPr>
          <w:instrText xml:space="preserve"> PAGEREF _Toc23691 \h </w:instrText>
        </w:r>
        <w:r>
          <w:rPr>
            <w:i w:val="0"/>
            <w:iCs w:val="0"/>
          </w:rPr>
        </w:r>
        <w:r>
          <w:rPr>
            <w:i w:val="0"/>
            <w:iCs w:val="0"/>
          </w:rPr>
          <w:fldChar w:fldCharType="separate"/>
        </w:r>
        <w:r w:rsidR="00EC3DFA">
          <w:rPr>
            <w:i w:val="0"/>
            <w:iCs w:val="0"/>
            <w:noProof/>
          </w:rPr>
          <w:t>1</w:t>
        </w:r>
        <w:r>
          <w:rPr>
            <w:i w:val="0"/>
            <w:iCs w:val="0"/>
          </w:rPr>
          <w:fldChar w:fldCharType="end"/>
        </w:r>
      </w:hyperlink>
      <w:r w:rsidR="00006E7D" w:rsidRPr="00006E7D">
        <w:rPr>
          <w:rFonts w:hint="eastAsia"/>
          <w:i w:val="0"/>
        </w:rPr>
        <w:t>1</w:t>
      </w:r>
    </w:p>
    <w:p w:rsidR="007E043D" w:rsidRPr="00006E7D" w:rsidRDefault="00773D0B" w:rsidP="00865249">
      <w:pPr>
        <w:pStyle w:val="31"/>
        <w:tabs>
          <w:tab w:val="clear" w:pos="9403"/>
          <w:tab w:val="right" w:leader="dot" w:pos="9320"/>
        </w:tabs>
        <w:ind w:firstLine="468"/>
        <w:rPr>
          <w:i w:val="0"/>
          <w:iCs w:val="0"/>
        </w:rPr>
      </w:pPr>
      <w:hyperlink w:anchor="_Toc10346" w:history="1">
        <w:r w:rsidR="00D65A55">
          <w:rPr>
            <w:rFonts w:hAnsi="宋体" w:hint="eastAsia"/>
            <w:i w:val="0"/>
            <w:iCs w:val="0"/>
          </w:rPr>
          <w:t>六．中标通知书</w:t>
        </w:r>
        <w:r w:rsidR="00D65A55">
          <w:rPr>
            <w:i w:val="0"/>
            <w:iCs w:val="0"/>
          </w:rPr>
          <w:tab/>
        </w:r>
        <w:r>
          <w:rPr>
            <w:i w:val="0"/>
            <w:iCs w:val="0"/>
          </w:rPr>
          <w:fldChar w:fldCharType="begin"/>
        </w:r>
        <w:r w:rsidR="00D65A55">
          <w:rPr>
            <w:i w:val="0"/>
            <w:iCs w:val="0"/>
          </w:rPr>
          <w:instrText xml:space="preserve"> PAGEREF _Toc10346 \h </w:instrText>
        </w:r>
        <w:r>
          <w:rPr>
            <w:i w:val="0"/>
            <w:iCs w:val="0"/>
          </w:rPr>
        </w:r>
        <w:r>
          <w:rPr>
            <w:i w:val="0"/>
            <w:iCs w:val="0"/>
          </w:rPr>
          <w:fldChar w:fldCharType="separate"/>
        </w:r>
        <w:r w:rsidR="00EC3DFA">
          <w:rPr>
            <w:i w:val="0"/>
            <w:iCs w:val="0"/>
            <w:noProof/>
          </w:rPr>
          <w:t>1</w:t>
        </w:r>
        <w:r>
          <w:rPr>
            <w:i w:val="0"/>
            <w:iCs w:val="0"/>
          </w:rPr>
          <w:fldChar w:fldCharType="end"/>
        </w:r>
      </w:hyperlink>
      <w:r w:rsidR="00006E7D" w:rsidRPr="00006E7D">
        <w:rPr>
          <w:rFonts w:hint="eastAsia"/>
          <w:i w:val="0"/>
        </w:rPr>
        <w:t>1</w:t>
      </w:r>
    </w:p>
    <w:p w:rsidR="007E043D" w:rsidRDefault="00773D0B" w:rsidP="00865249">
      <w:pPr>
        <w:pStyle w:val="31"/>
        <w:tabs>
          <w:tab w:val="clear" w:pos="9403"/>
          <w:tab w:val="right" w:leader="dot" w:pos="9320"/>
        </w:tabs>
        <w:ind w:firstLine="468"/>
        <w:rPr>
          <w:i w:val="0"/>
          <w:iCs w:val="0"/>
        </w:rPr>
      </w:pPr>
      <w:hyperlink w:anchor="_Toc25689" w:history="1">
        <w:r w:rsidR="00D65A55">
          <w:rPr>
            <w:rFonts w:hAnsi="宋体" w:hint="eastAsia"/>
            <w:i w:val="0"/>
            <w:iCs w:val="0"/>
          </w:rPr>
          <w:t>七．异议处理</w:t>
        </w:r>
        <w:r w:rsidR="00D65A55">
          <w:rPr>
            <w:i w:val="0"/>
            <w:iCs w:val="0"/>
          </w:rPr>
          <w:tab/>
        </w:r>
        <w:r>
          <w:rPr>
            <w:i w:val="0"/>
            <w:iCs w:val="0"/>
          </w:rPr>
          <w:fldChar w:fldCharType="begin"/>
        </w:r>
        <w:r w:rsidR="00D65A55">
          <w:rPr>
            <w:i w:val="0"/>
            <w:iCs w:val="0"/>
          </w:rPr>
          <w:instrText xml:space="preserve"> PAGEREF _Toc25689 \h </w:instrText>
        </w:r>
        <w:r>
          <w:rPr>
            <w:i w:val="0"/>
            <w:iCs w:val="0"/>
          </w:rPr>
        </w:r>
        <w:r>
          <w:rPr>
            <w:i w:val="0"/>
            <w:iCs w:val="0"/>
          </w:rPr>
          <w:fldChar w:fldCharType="separate"/>
        </w:r>
        <w:r w:rsidR="00EC3DFA">
          <w:rPr>
            <w:i w:val="0"/>
            <w:iCs w:val="0"/>
            <w:noProof/>
          </w:rPr>
          <w:t>11</w:t>
        </w:r>
        <w:r>
          <w:rPr>
            <w:i w:val="0"/>
            <w:iCs w:val="0"/>
          </w:rPr>
          <w:fldChar w:fldCharType="end"/>
        </w:r>
      </w:hyperlink>
    </w:p>
    <w:p w:rsidR="007E043D" w:rsidRDefault="00773D0B" w:rsidP="00865249">
      <w:pPr>
        <w:pStyle w:val="31"/>
        <w:tabs>
          <w:tab w:val="clear" w:pos="9403"/>
          <w:tab w:val="right" w:leader="dot" w:pos="9320"/>
        </w:tabs>
        <w:ind w:firstLine="468"/>
        <w:rPr>
          <w:i w:val="0"/>
          <w:iCs w:val="0"/>
        </w:rPr>
      </w:pPr>
      <w:hyperlink w:anchor="_Toc6491" w:history="1">
        <w:r w:rsidR="00D65A55">
          <w:rPr>
            <w:rFonts w:hAnsi="宋体" w:hint="eastAsia"/>
            <w:i w:val="0"/>
            <w:iCs w:val="0"/>
          </w:rPr>
          <w:t>八．签订合同</w:t>
        </w:r>
        <w:r w:rsidR="00D65A55">
          <w:rPr>
            <w:i w:val="0"/>
            <w:iCs w:val="0"/>
          </w:rPr>
          <w:tab/>
        </w:r>
        <w:r>
          <w:rPr>
            <w:i w:val="0"/>
            <w:iCs w:val="0"/>
          </w:rPr>
          <w:fldChar w:fldCharType="begin"/>
        </w:r>
        <w:r w:rsidR="00D65A55">
          <w:rPr>
            <w:i w:val="0"/>
            <w:iCs w:val="0"/>
          </w:rPr>
          <w:instrText xml:space="preserve"> PAGEREF _Toc6491 \h </w:instrText>
        </w:r>
        <w:r>
          <w:rPr>
            <w:i w:val="0"/>
            <w:iCs w:val="0"/>
          </w:rPr>
        </w:r>
        <w:r>
          <w:rPr>
            <w:i w:val="0"/>
            <w:iCs w:val="0"/>
          </w:rPr>
          <w:fldChar w:fldCharType="separate"/>
        </w:r>
        <w:r w:rsidR="00EC3DFA">
          <w:rPr>
            <w:i w:val="0"/>
            <w:iCs w:val="0"/>
            <w:noProof/>
          </w:rPr>
          <w:t>1</w:t>
        </w:r>
        <w:r w:rsidR="00F926B3">
          <w:rPr>
            <w:rFonts w:hint="eastAsia"/>
            <w:i w:val="0"/>
            <w:iCs w:val="0"/>
            <w:noProof/>
          </w:rPr>
          <w:t>1</w:t>
        </w:r>
        <w:r>
          <w:rPr>
            <w:i w:val="0"/>
            <w:iCs w:val="0"/>
          </w:rPr>
          <w:fldChar w:fldCharType="end"/>
        </w:r>
      </w:hyperlink>
    </w:p>
    <w:p w:rsidR="007E043D" w:rsidRDefault="00773D0B" w:rsidP="00865249">
      <w:pPr>
        <w:pStyle w:val="21"/>
        <w:tabs>
          <w:tab w:val="clear" w:pos="9403"/>
          <w:tab w:val="right" w:leader="dot" w:pos="9320"/>
        </w:tabs>
        <w:ind w:firstLine="546"/>
      </w:pPr>
      <w:hyperlink w:anchor="_Toc10647" w:history="1">
        <w:r w:rsidR="00D65A55">
          <w:rPr>
            <w:rFonts w:ascii="宋体" w:hAnsi="宋体" w:hint="eastAsia"/>
          </w:rPr>
          <w:t>第四章</w:t>
        </w:r>
        <w:r w:rsidR="00D65A55">
          <w:rPr>
            <w:rFonts w:ascii="宋体" w:hAnsi="宋体" w:hint="eastAsia"/>
            <w:szCs w:val="36"/>
          </w:rPr>
          <w:t>招标需求</w:t>
        </w:r>
        <w:r w:rsidR="00D65A55">
          <w:tab/>
        </w:r>
        <w:r w:rsidRPr="009D3D37">
          <w:fldChar w:fldCharType="begin"/>
        </w:r>
        <w:r w:rsidR="00D65A55" w:rsidRPr="009D3D37">
          <w:instrText xml:space="preserve"> PAGEREF _Toc10647 \h </w:instrText>
        </w:r>
        <w:r w:rsidRPr="009D3D37">
          <w:fldChar w:fldCharType="separate"/>
        </w:r>
        <w:r w:rsidR="009D3D37" w:rsidRPr="009D3D37">
          <w:rPr>
            <w:rFonts w:hint="eastAsia"/>
            <w:bCs/>
            <w:noProof/>
          </w:rPr>
          <w:t>12</w:t>
        </w:r>
        <w:r w:rsidRPr="009D3D37">
          <w:fldChar w:fldCharType="end"/>
        </w:r>
      </w:hyperlink>
    </w:p>
    <w:p w:rsidR="007E043D" w:rsidRDefault="00773D0B" w:rsidP="00865249">
      <w:pPr>
        <w:pStyle w:val="21"/>
        <w:tabs>
          <w:tab w:val="clear" w:pos="9403"/>
          <w:tab w:val="right" w:leader="dot" w:pos="9320"/>
        </w:tabs>
        <w:ind w:firstLine="546"/>
      </w:pPr>
      <w:hyperlink w:anchor="_Toc28167" w:history="1">
        <w:r w:rsidR="00D65A55">
          <w:rPr>
            <w:rFonts w:ascii="宋体" w:hAnsi="宋体" w:hint="eastAsia"/>
          </w:rPr>
          <w:t>第五章 评标办法</w:t>
        </w:r>
        <w:r w:rsidR="00D65A55">
          <w:tab/>
        </w:r>
        <w:r w:rsidR="009D3D37">
          <w:rPr>
            <w:rFonts w:hint="eastAsia"/>
          </w:rPr>
          <w:t>25</w:t>
        </w:r>
      </w:hyperlink>
    </w:p>
    <w:p w:rsidR="007E043D" w:rsidRDefault="00773D0B" w:rsidP="00865249">
      <w:pPr>
        <w:pStyle w:val="21"/>
        <w:tabs>
          <w:tab w:val="clear" w:pos="9403"/>
          <w:tab w:val="right" w:leader="dot" w:pos="9320"/>
        </w:tabs>
        <w:ind w:firstLine="546"/>
      </w:pPr>
      <w:hyperlink w:anchor="_Toc30843" w:history="1">
        <w:r w:rsidR="00D65A55">
          <w:rPr>
            <w:rFonts w:ascii="宋体" w:hAnsi="宋体" w:hint="eastAsia"/>
          </w:rPr>
          <w:t xml:space="preserve">第六章 </w:t>
        </w:r>
        <w:r w:rsidR="00D65A55">
          <w:rPr>
            <w:rFonts w:ascii="宋体" w:hAnsi="宋体" w:hint="eastAsia"/>
            <w:bCs/>
          </w:rPr>
          <w:t>合同</w:t>
        </w:r>
        <w:r w:rsidR="00D65A55">
          <w:tab/>
        </w:r>
        <w:r w:rsidR="00086128">
          <w:rPr>
            <w:rFonts w:hint="eastAsia"/>
          </w:rPr>
          <w:t>3</w:t>
        </w:r>
      </w:hyperlink>
      <w:r w:rsidR="00253244">
        <w:rPr>
          <w:rFonts w:hint="eastAsia"/>
        </w:rPr>
        <w:t>5</w:t>
      </w:r>
    </w:p>
    <w:p w:rsidR="007E043D" w:rsidRDefault="00773D0B" w:rsidP="00865249">
      <w:pPr>
        <w:pStyle w:val="21"/>
        <w:tabs>
          <w:tab w:val="clear" w:pos="9403"/>
          <w:tab w:val="right" w:leader="dot" w:pos="9320"/>
        </w:tabs>
        <w:ind w:firstLine="546"/>
      </w:pPr>
      <w:hyperlink w:anchor="_Toc27716" w:history="1">
        <w:r w:rsidR="00D65A55">
          <w:rPr>
            <w:rFonts w:ascii="宋体" w:hAnsi="宋体" w:hint="eastAsia"/>
          </w:rPr>
          <w:t>第七章 投标文件格式</w:t>
        </w:r>
        <w:r w:rsidR="00D65A55">
          <w:tab/>
        </w:r>
        <w:r w:rsidR="00086128">
          <w:rPr>
            <w:rFonts w:hint="eastAsia"/>
          </w:rPr>
          <w:t>4</w:t>
        </w:r>
      </w:hyperlink>
      <w:r w:rsidR="00253244">
        <w:rPr>
          <w:rFonts w:hint="eastAsia"/>
        </w:rPr>
        <w:t>3</w:t>
      </w:r>
    </w:p>
    <w:p w:rsidR="007E043D" w:rsidRDefault="00773D0B" w:rsidP="00865249">
      <w:pPr>
        <w:pStyle w:val="31"/>
        <w:tabs>
          <w:tab w:val="clear" w:pos="9403"/>
          <w:tab w:val="right" w:leader="dot" w:pos="9320"/>
        </w:tabs>
        <w:ind w:firstLine="468"/>
        <w:rPr>
          <w:i w:val="0"/>
          <w:iCs w:val="0"/>
        </w:rPr>
      </w:pPr>
      <w:hyperlink w:anchor="_Toc18476" w:history="1">
        <w:r w:rsidR="00D65A55">
          <w:rPr>
            <w:rFonts w:hAnsi="宋体" w:hint="eastAsia"/>
            <w:i w:val="0"/>
            <w:iCs w:val="0"/>
          </w:rPr>
          <w:t>一．投标函</w:t>
        </w:r>
        <w:r w:rsidR="00D65A55">
          <w:rPr>
            <w:i w:val="0"/>
            <w:iCs w:val="0"/>
          </w:rPr>
          <w:tab/>
        </w:r>
        <w:r w:rsidR="00086128">
          <w:rPr>
            <w:rFonts w:hint="eastAsia"/>
            <w:i w:val="0"/>
            <w:iCs w:val="0"/>
          </w:rPr>
          <w:t>4</w:t>
        </w:r>
      </w:hyperlink>
      <w:r w:rsidR="002929E8">
        <w:rPr>
          <w:rFonts w:hint="eastAsia"/>
          <w:i w:val="0"/>
          <w:iCs w:val="0"/>
        </w:rPr>
        <w:t>5</w:t>
      </w:r>
    </w:p>
    <w:p w:rsidR="007E043D" w:rsidRDefault="00773D0B" w:rsidP="00865249">
      <w:pPr>
        <w:pStyle w:val="31"/>
        <w:tabs>
          <w:tab w:val="clear" w:pos="9403"/>
          <w:tab w:val="right" w:leader="dot" w:pos="9320"/>
        </w:tabs>
        <w:ind w:firstLine="468"/>
        <w:rPr>
          <w:i w:val="0"/>
          <w:iCs w:val="0"/>
        </w:rPr>
      </w:pPr>
      <w:hyperlink w:anchor="_Toc31901" w:history="1">
        <w:r w:rsidR="00D65A55">
          <w:rPr>
            <w:rFonts w:hAnsi="宋体" w:hint="eastAsia"/>
            <w:i w:val="0"/>
            <w:iCs w:val="0"/>
          </w:rPr>
          <w:t>二．投标人情况综合简介</w:t>
        </w:r>
        <w:r w:rsidR="00D65A55">
          <w:rPr>
            <w:i w:val="0"/>
            <w:iCs w:val="0"/>
          </w:rPr>
          <w:tab/>
        </w:r>
        <w:r w:rsidR="00086128">
          <w:rPr>
            <w:rFonts w:hint="eastAsia"/>
            <w:i w:val="0"/>
            <w:iCs w:val="0"/>
          </w:rPr>
          <w:t>4</w:t>
        </w:r>
      </w:hyperlink>
      <w:r w:rsidR="002929E8">
        <w:rPr>
          <w:rFonts w:hint="eastAsia"/>
          <w:i w:val="0"/>
          <w:iCs w:val="0"/>
        </w:rPr>
        <w:t>6</w:t>
      </w:r>
    </w:p>
    <w:p w:rsidR="007E043D" w:rsidRDefault="00773D0B" w:rsidP="00865249">
      <w:pPr>
        <w:pStyle w:val="31"/>
        <w:tabs>
          <w:tab w:val="clear" w:pos="9403"/>
          <w:tab w:val="right" w:leader="dot" w:pos="9320"/>
        </w:tabs>
        <w:ind w:firstLine="468"/>
        <w:rPr>
          <w:i w:val="0"/>
          <w:iCs w:val="0"/>
        </w:rPr>
      </w:pPr>
      <w:hyperlink w:anchor="_Toc27" w:history="1">
        <w:r w:rsidR="00D65A55">
          <w:rPr>
            <w:rFonts w:hAnsi="宋体" w:hint="eastAsia"/>
            <w:i w:val="0"/>
            <w:iCs w:val="0"/>
          </w:rPr>
          <w:t>三．开标一览表</w:t>
        </w:r>
        <w:r w:rsidR="00D65A55">
          <w:rPr>
            <w:i w:val="0"/>
            <w:iCs w:val="0"/>
          </w:rPr>
          <w:tab/>
        </w:r>
        <w:r w:rsidR="00086128">
          <w:rPr>
            <w:rFonts w:hint="eastAsia"/>
            <w:i w:val="0"/>
            <w:iCs w:val="0"/>
          </w:rPr>
          <w:t>4</w:t>
        </w:r>
      </w:hyperlink>
      <w:r w:rsidR="002929E8">
        <w:rPr>
          <w:rFonts w:hint="eastAsia"/>
          <w:i w:val="0"/>
          <w:iCs w:val="0"/>
        </w:rPr>
        <w:t>7</w:t>
      </w:r>
    </w:p>
    <w:p w:rsidR="007E043D" w:rsidRDefault="00773D0B" w:rsidP="00865249">
      <w:pPr>
        <w:pStyle w:val="31"/>
        <w:tabs>
          <w:tab w:val="clear" w:pos="9403"/>
          <w:tab w:val="right" w:leader="dot" w:pos="9320"/>
        </w:tabs>
        <w:ind w:firstLine="468"/>
        <w:rPr>
          <w:i w:val="0"/>
          <w:iCs w:val="0"/>
        </w:rPr>
      </w:pPr>
      <w:hyperlink w:anchor="_Toc4523" w:history="1">
        <w:r w:rsidR="00D65A55">
          <w:rPr>
            <w:rFonts w:hAnsi="宋体" w:hint="eastAsia"/>
            <w:i w:val="0"/>
            <w:iCs w:val="0"/>
          </w:rPr>
          <w:t>四．单项报价表（如有）</w:t>
        </w:r>
        <w:r w:rsidR="00D65A55">
          <w:rPr>
            <w:i w:val="0"/>
            <w:iCs w:val="0"/>
          </w:rPr>
          <w:tab/>
        </w:r>
        <w:r w:rsidR="002929E8">
          <w:rPr>
            <w:rFonts w:hint="eastAsia"/>
            <w:i w:val="0"/>
            <w:iCs w:val="0"/>
          </w:rPr>
          <w:t>4</w:t>
        </w:r>
      </w:hyperlink>
      <w:r w:rsidR="002929E8">
        <w:rPr>
          <w:rFonts w:hint="eastAsia"/>
          <w:i w:val="0"/>
          <w:iCs w:val="0"/>
        </w:rPr>
        <w:t>8</w:t>
      </w:r>
    </w:p>
    <w:p w:rsidR="007E043D" w:rsidRDefault="00773D0B" w:rsidP="00865249">
      <w:pPr>
        <w:pStyle w:val="31"/>
        <w:tabs>
          <w:tab w:val="clear" w:pos="9403"/>
          <w:tab w:val="right" w:leader="dot" w:pos="9320"/>
        </w:tabs>
        <w:ind w:firstLine="468"/>
        <w:rPr>
          <w:i w:val="0"/>
          <w:iCs w:val="0"/>
        </w:rPr>
      </w:pPr>
      <w:hyperlink w:anchor="_Toc21842" w:history="1">
        <w:r w:rsidR="00D65A55">
          <w:rPr>
            <w:rFonts w:hAnsi="宋体" w:hint="eastAsia"/>
            <w:i w:val="0"/>
            <w:iCs w:val="0"/>
          </w:rPr>
          <w:t>五</w:t>
        </w:r>
        <w:r w:rsidR="00D65A55">
          <w:rPr>
            <w:rFonts w:hAnsi="宋体" w:hint="eastAsia"/>
            <w:i w:val="0"/>
            <w:iCs w:val="0"/>
          </w:rPr>
          <w:t xml:space="preserve">. </w:t>
        </w:r>
        <w:r w:rsidR="00D65A55">
          <w:rPr>
            <w:rFonts w:hAnsi="宋体" w:hint="eastAsia"/>
            <w:i w:val="0"/>
            <w:iCs w:val="0"/>
          </w:rPr>
          <w:t>投标人信用承诺</w:t>
        </w:r>
        <w:r w:rsidR="00D65A55">
          <w:rPr>
            <w:i w:val="0"/>
            <w:iCs w:val="0"/>
          </w:rPr>
          <w:tab/>
        </w:r>
        <w:r w:rsidR="002929E8">
          <w:rPr>
            <w:rFonts w:hint="eastAsia"/>
            <w:i w:val="0"/>
            <w:iCs w:val="0"/>
          </w:rPr>
          <w:t>4</w:t>
        </w:r>
      </w:hyperlink>
      <w:r w:rsidR="002929E8">
        <w:rPr>
          <w:rFonts w:hint="eastAsia"/>
          <w:i w:val="0"/>
          <w:iCs w:val="0"/>
        </w:rPr>
        <w:t>9</w:t>
      </w:r>
    </w:p>
    <w:p w:rsidR="007E043D" w:rsidRDefault="00773D0B" w:rsidP="00865249">
      <w:pPr>
        <w:pStyle w:val="31"/>
        <w:tabs>
          <w:tab w:val="clear" w:pos="9403"/>
          <w:tab w:val="right" w:leader="dot" w:pos="9320"/>
        </w:tabs>
        <w:ind w:firstLine="468"/>
        <w:rPr>
          <w:i w:val="0"/>
          <w:iCs w:val="0"/>
        </w:rPr>
      </w:pPr>
      <w:hyperlink w:anchor="_Toc1671" w:history="1">
        <w:r w:rsidR="00D65A55">
          <w:rPr>
            <w:rFonts w:hAnsi="宋体" w:hint="eastAsia"/>
            <w:i w:val="0"/>
            <w:iCs w:val="0"/>
          </w:rPr>
          <w:t>六．投标业绩</w:t>
        </w:r>
        <w:r w:rsidR="00D65A55">
          <w:rPr>
            <w:i w:val="0"/>
            <w:iCs w:val="0"/>
          </w:rPr>
          <w:tab/>
        </w:r>
        <w:r w:rsidR="002929E8">
          <w:rPr>
            <w:rFonts w:hint="eastAsia"/>
            <w:i w:val="0"/>
            <w:iCs w:val="0"/>
          </w:rPr>
          <w:t>5</w:t>
        </w:r>
      </w:hyperlink>
      <w:r w:rsidR="002929E8">
        <w:rPr>
          <w:rFonts w:hint="eastAsia"/>
          <w:i w:val="0"/>
          <w:iCs w:val="0"/>
        </w:rPr>
        <w:t>0</w:t>
      </w:r>
    </w:p>
    <w:p w:rsidR="007E043D" w:rsidRDefault="00773D0B" w:rsidP="00865249">
      <w:pPr>
        <w:pStyle w:val="31"/>
        <w:tabs>
          <w:tab w:val="clear" w:pos="9403"/>
          <w:tab w:val="right" w:leader="dot" w:pos="9320"/>
        </w:tabs>
        <w:ind w:firstLine="468"/>
        <w:rPr>
          <w:i w:val="0"/>
          <w:iCs w:val="0"/>
        </w:rPr>
      </w:pPr>
      <w:hyperlink w:anchor="_Toc3805" w:history="1">
        <w:r w:rsidR="00D65A55">
          <w:rPr>
            <w:rFonts w:hAnsi="宋体" w:hint="eastAsia"/>
            <w:i w:val="0"/>
            <w:iCs w:val="0"/>
          </w:rPr>
          <w:t>七．采购安装服务方案</w:t>
        </w:r>
        <w:r w:rsidR="00D65A55">
          <w:rPr>
            <w:i w:val="0"/>
            <w:iCs w:val="0"/>
          </w:rPr>
          <w:tab/>
        </w:r>
        <w:r w:rsidR="00086128">
          <w:rPr>
            <w:rFonts w:hint="eastAsia"/>
            <w:i w:val="0"/>
            <w:iCs w:val="0"/>
          </w:rPr>
          <w:t>5</w:t>
        </w:r>
      </w:hyperlink>
      <w:r w:rsidR="002929E8">
        <w:rPr>
          <w:rFonts w:hint="eastAsia"/>
          <w:i w:val="0"/>
          <w:iCs w:val="0"/>
        </w:rPr>
        <w:t>1</w:t>
      </w:r>
    </w:p>
    <w:p w:rsidR="007E043D" w:rsidRDefault="00773D0B" w:rsidP="00865249">
      <w:pPr>
        <w:pStyle w:val="31"/>
        <w:tabs>
          <w:tab w:val="clear" w:pos="9403"/>
          <w:tab w:val="right" w:leader="dot" w:pos="9320"/>
        </w:tabs>
        <w:ind w:firstLine="468"/>
        <w:rPr>
          <w:i w:val="0"/>
          <w:iCs w:val="0"/>
        </w:rPr>
      </w:pPr>
      <w:hyperlink w:anchor="_Toc12463" w:history="1">
        <w:r w:rsidR="00D65A55">
          <w:rPr>
            <w:rFonts w:hAnsi="宋体" w:hint="eastAsia"/>
            <w:i w:val="0"/>
            <w:iCs w:val="0"/>
          </w:rPr>
          <w:t>八．有关证明文件</w:t>
        </w:r>
        <w:r w:rsidR="00D65A55">
          <w:rPr>
            <w:i w:val="0"/>
            <w:iCs w:val="0"/>
          </w:rPr>
          <w:tab/>
        </w:r>
        <w:r w:rsidR="00086128">
          <w:rPr>
            <w:rFonts w:hint="eastAsia"/>
            <w:i w:val="0"/>
            <w:iCs w:val="0"/>
          </w:rPr>
          <w:t>5</w:t>
        </w:r>
      </w:hyperlink>
      <w:r w:rsidR="002929E8">
        <w:rPr>
          <w:rFonts w:hint="eastAsia"/>
          <w:i w:val="0"/>
          <w:iCs w:val="0"/>
        </w:rPr>
        <w:t>1</w:t>
      </w:r>
    </w:p>
    <w:p w:rsidR="007E043D" w:rsidRDefault="00773D0B" w:rsidP="00865249">
      <w:pPr>
        <w:pStyle w:val="31"/>
        <w:tabs>
          <w:tab w:val="clear" w:pos="9403"/>
          <w:tab w:val="right" w:leader="dot" w:pos="9320"/>
        </w:tabs>
        <w:ind w:firstLine="468"/>
        <w:rPr>
          <w:i w:val="0"/>
          <w:iCs w:val="0"/>
        </w:rPr>
      </w:pPr>
      <w:hyperlink w:anchor="_Toc11946" w:history="1">
        <w:r w:rsidR="00D65A55">
          <w:rPr>
            <w:rFonts w:hAnsi="宋体" w:hint="eastAsia"/>
            <w:i w:val="0"/>
            <w:iCs w:val="0"/>
            <w:szCs w:val="28"/>
          </w:rPr>
          <w:t>九．</w:t>
        </w:r>
        <w:r w:rsidR="00D65A55">
          <w:rPr>
            <w:rFonts w:hAnsi="宋体" w:hint="eastAsia"/>
            <w:i w:val="0"/>
            <w:iCs w:val="0"/>
            <w:szCs w:val="28"/>
          </w:rPr>
          <w:t xml:space="preserve"> </w:t>
        </w:r>
        <w:r w:rsidR="00D65A55">
          <w:rPr>
            <w:rFonts w:hAnsi="宋体" w:hint="eastAsia"/>
            <w:i w:val="0"/>
            <w:iCs w:val="0"/>
            <w:szCs w:val="28"/>
          </w:rPr>
          <w:t>投标授权书</w:t>
        </w:r>
        <w:r w:rsidR="00D65A55">
          <w:rPr>
            <w:i w:val="0"/>
            <w:iCs w:val="0"/>
          </w:rPr>
          <w:tab/>
        </w:r>
        <w:r w:rsidR="00086128">
          <w:rPr>
            <w:rFonts w:hint="eastAsia"/>
            <w:i w:val="0"/>
            <w:iCs w:val="0"/>
          </w:rPr>
          <w:t>5</w:t>
        </w:r>
      </w:hyperlink>
      <w:r w:rsidR="002929E8">
        <w:rPr>
          <w:rFonts w:hint="eastAsia"/>
          <w:i w:val="0"/>
          <w:iCs w:val="0"/>
        </w:rPr>
        <w:t>1</w:t>
      </w:r>
    </w:p>
    <w:p w:rsidR="002929E8" w:rsidRDefault="00D65A55" w:rsidP="00865249">
      <w:pPr>
        <w:pStyle w:val="31"/>
        <w:tabs>
          <w:tab w:val="clear" w:pos="9403"/>
          <w:tab w:val="right" w:leader="dot" w:pos="9320"/>
        </w:tabs>
        <w:ind w:firstLine="468"/>
        <w:rPr>
          <w:rFonts w:hAnsi="宋体"/>
          <w:i w:val="0"/>
          <w:iCs w:val="0"/>
        </w:rPr>
      </w:pPr>
      <w:r>
        <w:rPr>
          <w:rFonts w:hAnsi="宋体" w:hint="eastAsia"/>
          <w:i w:val="0"/>
          <w:iCs w:val="0"/>
        </w:rPr>
        <w:t>十．</w:t>
      </w:r>
      <w:r w:rsidR="002929E8">
        <w:rPr>
          <w:rFonts w:hAnsi="宋体" w:hint="eastAsia"/>
          <w:i w:val="0"/>
          <w:iCs w:val="0"/>
        </w:rPr>
        <w:t>技术参数偏离表</w:t>
      </w:r>
      <w:r w:rsidR="002929E8">
        <w:rPr>
          <w:rFonts w:hAnsi="宋体" w:hint="eastAsia"/>
          <w:i w:val="0"/>
          <w:iCs w:val="0"/>
        </w:rPr>
        <w:t>..........................................................................................................................53</w:t>
      </w:r>
    </w:p>
    <w:p w:rsidR="007E043D" w:rsidRDefault="002929E8" w:rsidP="00865249">
      <w:pPr>
        <w:pStyle w:val="31"/>
        <w:tabs>
          <w:tab w:val="clear" w:pos="9403"/>
          <w:tab w:val="right" w:leader="dot" w:pos="9320"/>
        </w:tabs>
        <w:ind w:firstLine="468"/>
        <w:rPr>
          <w:rFonts w:hAnsi="宋体"/>
          <w:i w:val="0"/>
          <w:iCs w:val="0"/>
        </w:rPr>
      </w:pPr>
      <w:r>
        <w:rPr>
          <w:rFonts w:hAnsi="宋体" w:hint="eastAsia"/>
          <w:i w:val="0"/>
          <w:iCs w:val="0"/>
        </w:rPr>
        <w:t>十一</w:t>
      </w:r>
      <w:r>
        <w:rPr>
          <w:rFonts w:hAnsi="宋体" w:hint="eastAsia"/>
          <w:i w:val="0"/>
          <w:iCs w:val="0"/>
        </w:rPr>
        <w:t>.</w:t>
      </w:r>
      <w:r w:rsidR="00D65A55">
        <w:rPr>
          <w:rFonts w:hAnsi="宋体" w:hint="eastAsia"/>
          <w:i w:val="0"/>
          <w:iCs w:val="0"/>
        </w:rPr>
        <w:t>投标人认为需提供的其他资料</w:t>
      </w:r>
      <w:r>
        <w:rPr>
          <w:rFonts w:hAnsi="宋体" w:hint="eastAsia"/>
          <w:i w:val="0"/>
          <w:iCs w:val="0"/>
        </w:rPr>
        <w:t>..</w:t>
      </w:r>
      <w:hyperlink w:anchor="_Toc11946" w:history="1">
        <w:r w:rsidR="00D65A55">
          <w:rPr>
            <w:i w:val="0"/>
            <w:iCs w:val="0"/>
          </w:rPr>
          <w:tab/>
        </w:r>
        <w:r w:rsidR="00086128">
          <w:rPr>
            <w:rFonts w:hint="eastAsia"/>
            <w:i w:val="0"/>
            <w:iCs w:val="0"/>
          </w:rPr>
          <w:t>5</w:t>
        </w:r>
      </w:hyperlink>
      <w:r>
        <w:rPr>
          <w:rFonts w:hint="eastAsia"/>
          <w:i w:val="0"/>
          <w:iCs w:val="0"/>
        </w:rPr>
        <w:t>3</w:t>
      </w:r>
    </w:p>
    <w:p w:rsidR="007E043D" w:rsidRDefault="007E043D" w:rsidP="00865249">
      <w:pPr>
        <w:ind w:firstLine="468"/>
      </w:pPr>
    </w:p>
    <w:p w:rsidR="007E043D" w:rsidRDefault="00773D0B" w:rsidP="00865249">
      <w:pPr>
        <w:pStyle w:val="31"/>
        <w:ind w:firstLine="468"/>
        <w:rPr>
          <w:i w:val="0"/>
          <w:color w:val="000000" w:themeColor="text1"/>
        </w:rPr>
      </w:pPr>
      <w:r>
        <w:rPr>
          <w:rFonts w:hint="eastAsia"/>
          <w:i w:val="0"/>
          <w:iCs w:val="0"/>
        </w:rPr>
        <w:fldChar w:fldCharType="end"/>
      </w:r>
    </w:p>
    <w:p w:rsidR="007E043D" w:rsidRDefault="007E043D" w:rsidP="00865249">
      <w:pPr>
        <w:ind w:firstLine="468"/>
        <w:rPr>
          <w:color w:val="000000" w:themeColor="text1"/>
        </w:rPr>
      </w:pPr>
    </w:p>
    <w:p w:rsidR="007E043D" w:rsidRDefault="00D65A55" w:rsidP="00865249">
      <w:pPr>
        <w:pStyle w:val="2"/>
        <w:spacing w:before="0" w:after="0" w:line="430" w:lineRule="exact"/>
        <w:ind w:firstLine="626"/>
        <w:rPr>
          <w:rFonts w:ascii="宋体" w:eastAsia="宋体" w:hAnsi="宋体"/>
          <w:color w:val="000000" w:themeColor="text1"/>
        </w:rPr>
      </w:pPr>
      <w:bookmarkStart w:id="3" w:name="_Toc11225"/>
      <w:r>
        <w:rPr>
          <w:rFonts w:ascii="宋体" w:eastAsia="宋体" w:hAnsi="宋体" w:hint="eastAsia"/>
          <w:color w:val="000000" w:themeColor="text1"/>
        </w:rPr>
        <w:t>第一章 投标邀请（招标公告）</w:t>
      </w:r>
      <w:bookmarkEnd w:id="3"/>
    </w:p>
    <w:p w:rsidR="007E043D" w:rsidRDefault="007E043D" w:rsidP="00865249">
      <w:pPr>
        <w:ind w:firstLine="468"/>
        <w:rPr>
          <w:color w:val="000000" w:themeColor="text1"/>
        </w:rPr>
      </w:pPr>
    </w:p>
    <w:p w:rsidR="007E043D" w:rsidRDefault="007E043D" w:rsidP="00865249">
      <w:pPr>
        <w:ind w:firstLine="468"/>
        <w:rPr>
          <w:rFonts w:ascii="宋体" w:hAnsi="宋体" w:cs="宋体"/>
          <w:sz w:val="24"/>
          <w:szCs w:val="24"/>
        </w:rPr>
      </w:pPr>
      <w:bookmarkStart w:id="4" w:name="_Hlt510343011"/>
      <w:bookmarkStart w:id="5" w:name="_Hlt510342998"/>
    </w:p>
    <w:p w:rsidR="007E043D" w:rsidRDefault="00D65A55" w:rsidP="007869C8">
      <w:pPr>
        <w:tabs>
          <w:tab w:val="left" w:pos="2410"/>
        </w:tabs>
        <w:autoSpaceDE w:val="0"/>
        <w:autoSpaceDN w:val="0"/>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合肥市政文外滩物业管理有限公司（以下简称：政文外滩物业）现对绿轴地下车库收费管理系统采购安装项目（以下简称：本项目）进行公开招标，欢迎具备条件的投标人参加投标。</w:t>
      </w:r>
    </w:p>
    <w:p w:rsidR="007E043D" w:rsidRDefault="00D65A55" w:rsidP="00865249">
      <w:pPr>
        <w:autoSpaceDE w:val="0"/>
        <w:autoSpaceDN w:val="0"/>
        <w:adjustRightInd w:val="0"/>
        <w:spacing w:line="360" w:lineRule="auto"/>
        <w:ind w:firstLine="470"/>
        <w:jc w:val="left"/>
        <w:rPr>
          <w:rFonts w:ascii="宋体" w:hAnsi="宋体" w:cs="宋体"/>
          <w:b/>
          <w:bCs/>
          <w:sz w:val="24"/>
          <w:szCs w:val="24"/>
        </w:rPr>
      </w:pPr>
      <w:r>
        <w:rPr>
          <w:rFonts w:ascii="宋体" w:hAnsi="宋体" w:cs="宋体" w:hint="eastAsia"/>
          <w:b/>
          <w:bCs/>
          <w:sz w:val="24"/>
          <w:szCs w:val="24"/>
        </w:rPr>
        <w:t>一、项目名称及内容</w:t>
      </w:r>
    </w:p>
    <w:p w:rsidR="007E043D" w:rsidRDefault="00D65A55" w:rsidP="00865249">
      <w:pPr>
        <w:autoSpaceDE w:val="0"/>
        <w:autoSpaceDN w:val="0"/>
        <w:adjustRightInd w:val="0"/>
        <w:spacing w:line="360" w:lineRule="auto"/>
        <w:ind w:firstLine="468"/>
        <w:jc w:val="left"/>
        <w:rPr>
          <w:rFonts w:ascii="宋体" w:hAnsi="宋体" w:cs="宋体"/>
          <w:sz w:val="24"/>
          <w:szCs w:val="24"/>
          <w:highlight w:val="yellow"/>
        </w:rPr>
      </w:pPr>
      <w:r>
        <w:rPr>
          <w:rFonts w:ascii="宋体" w:hAnsi="宋体" w:cs="宋体" w:hint="eastAsia"/>
          <w:sz w:val="24"/>
          <w:szCs w:val="24"/>
        </w:rPr>
        <w:t>1.项目编号：</w:t>
      </w:r>
      <w:r w:rsidR="002602A5" w:rsidRPr="002602A5">
        <w:rPr>
          <w:rFonts w:ascii="宋体" w:hAnsi="宋体" w:cs="宋体" w:hint="eastAsia"/>
          <w:sz w:val="24"/>
          <w:szCs w:val="24"/>
        </w:rPr>
        <w:t>2024ZWWTZB</w:t>
      </w:r>
      <w:r w:rsidR="00580BC1">
        <w:rPr>
          <w:rFonts w:ascii="宋体" w:hAnsi="宋体" w:cs="宋体" w:hint="eastAsia"/>
          <w:sz w:val="24"/>
          <w:szCs w:val="24"/>
        </w:rPr>
        <w:t>0</w:t>
      </w:r>
      <w:r w:rsidR="002602A5" w:rsidRPr="002602A5">
        <w:rPr>
          <w:rFonts w:ascii="宋体" w:hAnsi="宋体" w:cs="宋体" w:hint="eastAsia"/>
          <w:sz w:val="24"/>
          <w:szCs w:val="24"/>
        </w:rPr>
        <w:t>14</w:t>
      </w:r>
      <w:r w:rsidRPr="002602A5">
        <w:rPr>
          <w:rFonts w:ascii="宋体" w:hAnsi="宋体" w:cs="宋体" w:hint="eastAsia"/>
          <w:sz w:val="24"/>
          <w:szCs w:val="24"/>
        </w:rPr>
        <w:t>号</w:t>
      </w:r>
    </w:p>
    <w:p w:rsidR="007E043D" w:rsidRDefault="00D65A55" w:rsidP="00865249">
      <w:pPr>
        <w:autoSpaceDE w:val="0"/>
        <w:autoSpaceDN w:val="0"/>
        <w:adjustRightInd w:val="0"/>
        <w:spacing w:line="360" w:lineRule="auto"/>
        <w:ind w:firstLine="468"/>
        <w:jc w:val="left"/>
        <w:rPr>
          <w:rFonts w:ascii="宋体" w:hAnsi="宋体" w:cs="宋体"/>
          <w:sz w:val="24"/>
          <w:szCs w:val="24"/>
        </w:rPr>
      </w:pPr>
      <w:r>
        <w:rPr>
          <w:rFonts w:ascii="宋体" w:hAnsi="宋体" w:cs="宋体" w:hint="eastAsia"/>
          <w:sz w:val="24"/>
          <w:szCs w:val="24"/>
        </w:rPr>
        <w:t>2.项目名称：</w:t>
      </w:r>
      <w:r>
        <w:rPr>
          <w:rFonts w:ascii="宋体" w:hAnsi="宋体" w:cs="宋体" w:hint="eastAsia"/>
          <w:color w:val="000000"/>
          <w:sz w:val="24"/>
          <w:szCs w:val="24"/>
        </w:rPr>
        <w:t>绿轴地下车库收费管理系统采购安装项目</w:t>
      </w:r>
    </w:p>
    <w:p w:rsidR="007E043D" w:rsidRPr="002602A5" w:rsidRDefault="00D65A55" w:rsidP="00865249">
      <w:pPr>
        <w:autoSpaceDE w:val="0"/>
        <w:autoSpaceDN w:val="0"/>
        <w:adjustRightInd w:val="0"/>
        <w:spacing w:line="360" w:lineRule="auto"/>
        <w:ind w:firstLine="468"/>
        <w:jc w:val="left"/>
        <w:rPr>
          <w:rFonts w:ascii="宋体" w:hAnsi="宋体"/>
          <w:sz w:val="24"/>
        </w:rPr>
      </w:pPr>
      <w:r>
        <w:rPr>
          <w:rFonts w:ascii="宋体" w:hAnsi="宋体" w:cs="宋体" w:hint="eastAsia"/>
          <w:sz w:val="24"/>
          <w:szCs w:val="24"/>
        </w:rPr>
        <w:t>3.项目地点及简介：</w:t>
      </w:r>
      <w:r w:rsidRPr="002602A5">
        <w:rPr>
          <w:rFonts w:ascii="宋体" w:hAnsi="宋体" w:hint="eastAsia"/>
          <w:sz w:val="24"/>
        </w:rPr>
        <w:t>绿轴地下车库位于政务区天鹅湖南岸，车库分为南1#和2#库，两个车库相互独立，南1#总建筑面积20637平方米，南2#车库总建筑面积11981平方米，两个车库分别有东西两个车辆出入口，两个车库合计共4个车辆出入口（即四进四出）。</w:t>
      </w:r>
    </w:p>
    <w:p w:rsidR="007E043D" w:rsidRDefault="00D65A55" w:rsidP="00865249">
      <w:pPr>
        <w:autoSpaceDE w:val="0"/>
        <w:autoSpaceDN w:val="0"/>
        <w:adjustRightInd w:val="0"/>
        <w:spacing w:line="360" w:lineRule="auto"/>
        <w:ind w:firstLine="468"/>
        <w:jc w:val="left"/>
        <w:rPr>
          <w:rFonts w:ascii="宋体" w:hAnsi="宋体" w:cs="宋体"/>
          <w:sz w:val="24"/>
          <w:szCs w:val="24"/>
        </w:rPr>
      </w:pPr>
      <w:r>
        <w:rPr>
          <w:rFonts w:ascii="宋体" w:hAnsi="宋体" w:hint="eastAsia"/>
          <w:color w:val="000000"/>
          <w:sz w:val="24"/>
        </w:rPr>
        <w:t>4.项目单位：合肥市政</w:t>
      </w:r>
      <w:r>
        <w:rPr>
          <w:rFonts w:ascii="宋体" w:hAnsi="宋体" w:cs="宋体" w:hint="eastAsia"/>
          <w:sz w:val="24"/>
          <w:szCs w:val="24"/>
        </w:rPr>
        <w:t>文外滩物业管理有限公司</w:t>
      </w:r>
    </w:p>
    <w:p w:rsidR="007E043D" w:rsidRDefault="00D65A55" w:rsidP="00865249">
      <w:pPr>
        <w:autoSpaceDE w:val="0"/>
        <w:autoSpaceDN w:val="0"/>
        <w:adjustRightInd w:val="0"/>
        <w:spacing w:line="360" w:lineRule="auto"/>
        <w:ind w:firstLine="468"/>
        <w:jc w:val="left"/>
        <w:rPr>
          <w:rFonts w:ascii="宋体" w:hAnsi="宋体" w:cs="宋体"/>
          <w:sz w:val="24"/>
          <w:szCs w:val="24"/>
        </w:rPr>
      </w:pPr>
      <w:r>
        <w:rPr>
          <w:rFonts w:ascii="宋体" w:hAnsi="宋体" w:cs="宋体" w:hint="eastAsia"/>
          <w:sz w:val="24"/>
          <w:szCs w:val="24"/>
        </w:rPr>
        <w:t>5.项目内容：详见招标需求</w:t>
      </w:r>
    </w:p>
    <w:p w:rsidR="007E043D" w:rsidRDefault="00D65A55" w:rsidP="00865249">
      <w:pPr>
        <w:autoSpaceDE w:val="0"/>
        <w:autoSpaceDN w:val="0"/>
        <w:adjustRightInd w:val="0"/>
        <w:spacing w:line="360" w:lineRule="auto"/>
        <w:ind w:firstLine="468"/>
        <w:jc w:val="left"/>
        <w:rPr>
          <w:rFonts w:ascii="宋体" w:hAnsi="宋体" w:cs="宋体"/>
          <w:color w:val="000000"/>
          <w:sz w:val="24"/>
          <w:szCs w:val="24"/>
        </w:rPr>
      </w:pPr>
      <w:r>
        <w:rPr>
          <w:rFonts w:ascii="宋体" w:hAnsi="宋体" w:cs="宋体" w:hint="eastAsia"/>
          <w:color w:val="000000"/>
          <w:sz w:val="24"/>
          <w:szCs w:val="24"/>
        </w:rPr>
        <w:t>6.资金来源：自筹</w:t>
      </w:r>
    </w:p>
    <w:p w:rsidR="007E043D" w:rsidRDefault="00D65A55" w:rsidP="00865249">
      <w:pPr>
        <w:autoSpaceDE w:val="0"/>
        <w:autoSpaceDN w:val="0"/>
        <w:adjustRightInd w:val="0"/>
        <w:spacing w:line="360" w:lineRule="auto"/>
        <w:ind w:firstLine="468"/>
        <w:jc w:val="left"/>
        <w:rPr>
          <w:rFonts w:ascii="宋体" w:hAnsi="宋体" w:cs="宋体"/>
          <w:sz w:val="24"/>
          <w:szCs w:val="24"/>
        </w:rPr>
      </w:pPr>
      <w:r>
        <w:rPr>
          <w:rFonts w:ascii="宋体" w:hAnsi="宋体" w:cs="宋体" w:hint="eastAsia"/>
          <w:sz w:val="24"/>
          <w:szCs w:val="24"/>
        </w:rPr>
        <w:t>7.项目概算：</w:t>
      </w:r>
      <w:r w:rsidR="00453731">
        <w:rPr>
          <w:rFonts w:ascii="宋体" w:hAnsi="宋体" w:cs="宋体" w:hint="eastAsia"/>
          <w:sz w:val="24"/>
          <w:szCs w:val="24"/>
        </w:rPr>
        <w:t>28</w:t>
      </w:r>
      <w:r w:rsidR="00E52928">
        <w:rPr>
          <w:rFonts w:ascii="宋体" w:hAnsi="宋体" w:cs="宋体" w:hint="eastAsia"/>
          <w:sz w:val="24"/>
          <w:szCs w:val="24"/>
        </w:rPr>
        <w:t>万元</w:t>
      </w:r>
    </w:p>
    <w:p w:rsidR="007E043D" w:rsidRDefault="00D65A55" w:rsidP="00865249">
      <w:pPr>
        <w:autoSpaceDE w:val="0"/>
        <w:autoSpaceDN w:val="0"/>
        <w:adjustRightInd w:val="0"/>
        <w:spacing w:line="360" w:lineRule="auto"/>
        <w:ind w:firstLine="468"/>
        <w:jc w:val="left"/>
        <w:rPr>
          <w:rFonts w:ascii="宋体" w:hAnsi="宋体" w:cs="宋体"/>
          <w:sz w:val="24"/>
          <w:szCs w:val="24"/>
        </w:rPr>
      </w:pPr>
      <w:r>
        <w:rPr>
          <w:rFonts w:ascii="宋体" w:hAnsi="宋体" w:cs="宋体" w:hint="eastAsia"/>
          <w:sz w:val="24"/>
          <w:szCs w:val="24"/>
        </w:rPr>
        <w:t>8.项目类别：采购服务类</w:t>
      </w:r>
    </w:p>
    <w:p w:rsidR="007E043D" w:rsidRDefault="00D65A55" w:rsidP="007869C8">
      <w:pPr>
        <w:adjustRightInd w:val="0"/>
        <w:snapToGrid w:val="0"/>
        <w:spacing w:line="560" w:lineRule="exact"/>
        <w:ind w:firstLineChars="50" w:firstLine="120"/>
        <w:rPr>
          <w:rFonts w:ascii="宋体" w:hAnsi="宋体" w:cs="宋体"/>
          <w:b/>
          <w:sz w:val="24"/>
          <w:szCs w:val="24"/>
        </w:rPr>
      </w:pPr>
      <w:r>
        <w:rPr>
          <w:rFonts w:ascii="宋体" w:hAnsi="宋体" w:cs="宋体" w:hint="eastAsia"/>
          <w:b/>
          <w:sz w:val="24"/>
          <w:szCs w:val="24"/>
        </w:rPr>
        <w:t>二、投标人资格</w:t>
      </w:r>
    </w:p>
    <w:p w:rsidR="007E043D" w:rsidRDefault="00D65A55" w:rsidP="007869C8">
      <w:pPr>
        <w:adjustRightInd w:val="0"/>
        <w:snapToGrid w:val="0"/>
        <w:spacing w:line="560" w:lineRule="exact"/>
        <w:ind w:firstLineChars="50" w:firstLine="120"/>
        <w:rPr>
          <w:rFonts w:ascii="宋体" w:hAnsi="宋体" w:cs="宋体"/>
          <w:sz w:val="24"/>
          <w:szCs w:val="24"/>
        </w:rPr>
      </w:pPr>
      <w:r>
        <w:rPr>
          <w:rFonts w:ascii="宋体" w:hAnsi="宋体" w:cs="宋体" w:hint="eastAsia"/>
          <w:sz w:val="24"/>
          <w:szCs w:val="24"/>
        </w:rPr>
        <w:t>1.具有独立承担民事的能力；</w:t>
      </w:r>
    </w:p>
    <w:p w:rsidR="007E043D" w:rsidRPr="002602A5" w:rsidRDefault="00D65A55" w:rsidP="007869C8">
      <w:pPr>
        <w:widowControl/>
        <w:spacing w:line="560" w:lineRule="exact"/>
        <w:ind w:firstLineChars="50" w:firstLine="120"/>
        <w:rPr>
          <w:rFonts w:ascii="宋体" w:hAnsi="宋体" w:cs="宋体"/>
          <w:sz w:val="24"/>
          <w:szCs w:val="24"/>
        </w:rPr>
      </w:pPr>
      <w:r>
        <w:rPr>
          <w:rFonts w:ascii="宋体" w:hAnsi="宋体" w:cs="宋体" w:hint="eastAsia"/>
          <w:sz w:val="24"/>
          <w:szCs w:val="24"/>
        </w:rPr>
        <w:t>2.投标人业绩要求：自2020年1月1 日以来（以合同签订时间为准），投标人在中华人民共和国境内（不含港澳台），</w:t>
      </w:r>
      <w:r w:rsidRPr="002602A5">
        <w:rPr>
          <w:rFonts w:ascii="宋体" w:hAnsi="宋体" w:cs="宋体" w:hint="eastAsia"/>
          <w:sz w:val="24"/>
          <w:szCs w:val="24"/>
        </w:rPr>
        <w:t>具备单个合同中“停车场收费管理系统采购安装服务”（≥10个通道）的业绩，提供采购安装合同文本复印件或扫描件（加盖公章）。</w:t>
      </w:r>
    </w:p>
    <w:p w:rsidR="007E043D" w:rsidRDefault="00D65A55" w:rsidP="007869C8">
      <w:pPr>
        <w:adjustRightInd w:val="0"/>
        <w:snapToGrid w:val="0"/>
        <w:spacing w:line="560" w:lineRule="exact"/>
        <w:ind w:firstLineChars="50" w:firstLine="120"/>
        <w:rPr>
          <w:rFonts w:ascii="宋体" w:hAnsi="宋体" w:cs="宋体"/>
          <w:bCs/>
          <w:snapToGrid w:val="0"/>
          <w:kern w:val="0"/>
          <w:sz w:val="24"/>
          <w:szCs w:val="24"/>
        </w:rPr>
      </w:pPr>
      <w:r>
        <w:rPr>
          <w:rFonts w:ascii="宋体" w:hAnsi="宋体" w:cs="宋体" w:hint="eastAsia"/>
          <w:sz w:val="24"/>
          <w:szCs w:val="24"/>
        </w:rPr>
        <w:t>3.</w:t>
      </w:r>
      <w:r>
        <w:rPr>
          <w:rFonts w:ascii="宋体" w:hAnsi="宋体" w:cs="宋体" w:hint="eastAsia"/>
          <w:bCs/>
          <w:snapToGrid w:val="0"/>
          <w:kern w:val="0"/>
          <w:sz w:val="24"/>
          <w:szCs w:val="24"/>
        </w:rPr>
        <w:t>项目负责人资格要求：</w:t>
      </w:r>
      <w:r>
        <w:rPr>
          <w:rFonts w:ascii="宋体" w:hAnsi="宋体" w:cs="宋体" w:hint="eastAsia"/>
          <w:bCs/>
          <w:snapToGrid w:val="0"/>
          <w:kern w:val="0"/>
          <w:sz w:val="24"/>
          <w:szCs w:val="24"/>
          <w:u w:val="single"/>
        </w:rPr>
        <w:t>/</w:t>
      </w:r>
      <w:r>
        <w:rPr>
          <w:rFonts w:ascii="宋体" w:hAnsi="宋体" w:cs="宋体" w:hint="eastAsia"/>
          <w:bCs/>
          <w:snapToGrid w:val="0"/>
          <w:kern w:val="0"/>
          <w:sz w:val="24"/>
          <w:szCs w:val="24"/>
        </w:rPr>
        <w:t>。</w:t>
      </w:r>
    </w:p>
    <w:p w:rsidR="007E043D" w:rsidRDefault="00D65A55" w:rsidP="007869C8">
      <w:pPr>
        <w:adjustRightInd w:val="0"/>
        <w:snapToGrid w:val="0"/>
        <w:spacing w:line="560" w:lineRule="exact"/>
        <w:ind w:firstLineChars="50" w:firstLine="120"/>
        <w:rPr>
          <w:rFonts w:ascii="宋体" w:hAnsi="宋体" w:cs="宋体"/>
          <w:bCs/>
          <w:snapToGrid w:val="0"/>
          <w:kern w:val="0"/>
          <w:sz w:val="24"/>
          <w:szCs w:val="24"/>
        </w:rPr>
      </w:pPr>
      <w:r>
        <w:rPr>
          <w:rFonts w:ascii="宋体" w:hAnsi="宋体" w:cs="宋体" w:hint="eastAsia"/>
          <w:sz w:val="24"/>
          <w:szCs w:val="24"/>
        </w:rPr>
        <w:t>4.项目</w:t>
      </w:r>
      <w:r>
        <w:rPr>
          <w:rFonts w:ascii="宋体" w:hAnsi="宋体" w:cs="宋体" w:hint="eastAsia"/>
          <w:bCs/>
          <w:snapToGrid w:val="0"/>
          <w:kern w:val="0"/>
          <w:sz w:val="24"/>
          <w:szCs w:val="24"/>
        </w:rPr>
        <w:t>负责人业绩要求：</w:t>
      </w:r>
      <w:r>
        <w:rPr>
          <w:rFonts w:ascii="宋体" w:hAnsi="宋体" w:cs="宋体" w:hint="eastAsia"/>
          <w:bCs/>
          <w:snapToGrid w:val="0"/>
          <w:kern w:val="0"/>
          <w:sz w:val="24"/>
          <w:szCs w:val="24"/>
          <w:u w:val="single"/>
        </w:rPr>
        <w:t>/</w:t>
      </w:r>
      <w:r>
        <w:rPr>
          <w:rFonts w:ascii="宋体" w:hAnsi="宋体" w:cs="宋体" w:hint="eastAsia"/>
          <w:bCs/>
          <w:snapToGrid w:val="0"/>
          <w:kern w:val="0"/>
          <w:sz w:val="24"/>
          <w:szCs w:val="24"/>
        </w:rPr>
        <w:t>。</w:t>
      </w:r>
    </w:p>
    <w:p w:rsidR="007E043D" w:rsidRDefault="00D65A55" w:rsidP="007869C8">
      <w:pPr>
        <w:adjustRightInd w:val="0"/>
        <w:snapToGrid w:val="0"/>
        <w:spacing w:line="560" w:lineRule="exact"/>
        <w:ind w:firstLineChars="50" w:firstLine="120"/>
        <w:rPr>
          <w:rFonts w:ascii="宋体" w:hAnsi="宋体" w:cs="宋体"/>
          <w:bCs/>
          <w:snapToGrid w:val="0"/>
          <w:kern w:val="0"/>
          <w:sz w:val="24"/>
          <w:szCs w:val="24"/>
        </w:rPr>
      </w:pPr>
      <w:r>
        <w:rPr>
          <w:rFonts w:ascii="宋体" w:hAnsi="宋体" w:cs="宋体" w:hint="eastAsia"/>
          <w:bCs/>
          <w:snapToGrid w:val="0"/>
          <w:kern w:val="0"/>
          <w:sz w:val="24"/>
          <w:szCs w:val="24"/>
        </w:rPr>
        <w:t>5.投标人未被合肥市及其所辖县（市）、区（开发区）公共资源交易监督管理部门记不良行为记录的；或被记不良行为记录（以公布日期为准），但同时符合下列情形的：</w:t>
      </w:r>
    </w:p>
    <w:p w:rsidR="007E043D" w:rsidRDefault="00D65A55" w:rsidP="007869C8">
      <w:pPr>
        <w:adjustRightInd w:val="0"/>
        <w:snapToGrid w:val="0"/>
        <w:spacing w:line="560" w:lineRule="exact"/>
        <w:ind w:firstLineChars="50" w:firstLine="120"/>
        <w:rPr>
          <w:rFonts w:ascii="宋体" w:hAnsi="宋体" w:cs="宋体"/>
          <w:bCs/>
          <w:snapToGrid w:val="0"/>
          <w:kern w:val="0"/>
          <w:sz w:val="24"/>
          <w:szCs w:val="24"/>
        </w:rPr>
      </w:pPr>
      <w:r>
        <w:rPr>
          <w:rFonts w:ascii="宋体" w:hAnsi="宋体" w:cs="宋体" w:hint="eastAsia"/>
          <w:bCs/>
          <w:snapToGrid w:val="0"/>
          <w:kern w:val="0"/>
          <w:sz w:val="24"/>
          <w:szCs w:val="24"/>
        </w:rPr>
        <w:t>（1）开标日前（含当日）6个月内记分累计未满10分的；</w:t>
      </w:r>
    </w:p>
    <w:p w:rsidR="007E043D" w:rsidRDefault="00D65A55" w:rsidP="007869C8">
      <w:pPr>
        <w:adjustRightInd w:val="0"/>
        <w:snapToGrid w:val="0"/>
        <w:spacing w:line="560" w:lineRule="exact"/>
        <w:ind w:firstLineChars="50" w:firstLine="120"/>
        <w:rPr>
          <w:rFonts w:ascii="宋体" w:hAnsi="宋体" w:cs="宋体"/>
          <w:bCs/>
          <w:snapToGrid w:val="0"/>
          <w:kern w:val="0"/>
          <w:sz w:val="24"/>
          <w:szCs w:val="24"/>
        </w:rPr>
      </w:pPr>
      <w:r>
        <w:rPr>
          <w:rFonts w:ascii="宋体" w:hAnsi="宋体" w:cs="宋体" w:hint="eastAsia"/>
          <w:bCs/>
          <w:snapToGrid w:val="0"/>
          <w:kern w:val="0"/>
          <w:sz w:val="24"/>
          <w:szCs w:val="24"/>
        </w:rPr>
        <w:t>（2）开标日前（含当日）12个月内记分累计未满15分的；</w:t>
      </w:r>
    </w:p>
    <w:p w:rsidR="007E043D" w:rsidRDefault="00D65A55" w:rsidP="007869C8">
      <w:pPr>
        <w:adjustRightInd w:val="0"/>
        <w:snapToGrid w:val="0"/>
        <w:spacing w:line="560" w:lineRule="exact"/>
        <w:ind w:firstLineChars="50" w:firstLine="120"/>
        <w:rPr>
          <w:rFonts w:ascii="宋体" w:hAnsi="宋体" w:cs="宋体"/>
          <w:bCs/>
          <w:snapToGrid w:val="0"/>
          <w:kern w:val="0"/>
          <w:sz w:val="24"/>
          <w:szCs w:val="24"/>
        </w:rPr>
      </w:pPr>
      <w:r>
        <w:rPr>
          <w:rFonts w:ascii="宋体" w:hAnsi="宋体" w:cs="宋体" w:hint="eastAsia"/>
          <w:bCs/>
          <w:snapToGrid w:val="0"/>
          <w:kern w:val="0"/>
          <w:sz w:val="24"/>
          <w:szCs w:val="24"/>
        </w:rPr>
        <w:lastRenderedPageBreak/>
        <w:t>（3）开标日前（含当日）18个月内记分累计未满20分的；</w:t>
      </w:r>
    </w:p>
    <w:p w:rsidR="007E043D" w:rsidRDefault="00D65A55" w:rsidP="007869C8">
      <w:pPr>
        <w:adjustRightInd w:val="0"/>
        <w:snapToGrid w:val="0"/>
        <w:spacing w:line="560" w:lineRule="exact"/>
        <w:ind w:firstLineChars="50" w:firstLine="120"/>
        <w:rPr>
          <w:rFonts w:ascii="宋体" w:hAnsi="宋体" w:cs="宋体"/>
          <w:bCs/>
          <w:snapToGrid w:val="0"/>
          <w:kern w:val="0"/>
          <w:sz w:val="24"/>
          <w:szCs w:val="24"/>
        </w:rPr>
      </w:pPr>
      <w:r>
        <w:rPr>
          <w:rFonts w:ascii="宋体" w:hAnsi="宋体" w:cs="宋体" w:hint="eastAsia"/>
          <w:bCs/>
          <w:snapToGrid w:val="0"/>
          <w:kern w:val="0"/>
          <w:sz w:val="24"/>
          <w:szCs w:val="24"/>
        </w:rPr>
        <w:t>（4）开标日前（含当日）24个月内记分累计未满25分的。</w:t>
      </w:r>
    </w:p>
    <w:p w:rsidR="007E043D" w:rsidRDefault="00D65A55" w:rsidP="007869C8">
      <w:pPr>
        <w:adjustRightInd w:val="0"/>
        <w:snapToGrid w:val="0"/>
        <w:spacing w:line="560" w:lineRule="exact"/>
        <w:ind w:firstLineChars="50" w:firstLine="120"/>
        <w:rPr>
          <w:rFonts w:ascii="宋体" w:hAnsi="宋体" w:cs="宋体"/>
          <w:bCs/>
          <w:snapToGrid w:val="0"/>
          <w:kern w:val="0"/>
          <w:sz w:val="24"/>
          <w:szCs w:val="24"/>
        </w:rPr>
      </w:pPr>
      <w:r>
        <w:rPr>
          <w:rFonts w:ascii="宋体" w:hAnsi="宋体" w:cs="宋体" w:hint="eastAsia"/>
          <w:bCs/>
          <w:snapToGrid w:val="0"/>
          <w:kern w:val="0"/>
          <w:sz w:val="24"/>
          <w:szCs w:val="24"/>
        </w:rPr>
        <w:t>6.本次招标不接受联合体投标。</w:t>
      </w:r>
    </w:p>
    <w:p w:rsidR="007E043D" w:rsidRDefault="00D65A55" w:rsidP="007869C8">
      <w:pPr>
        <w:adjustRightInd w:val="0"/>
        <w:snapToGrid w:val="0"/>
        <w:spacing w:line="560" w:lineRule="exact"/>
        <w:ind w:firstLineChars="50" w:firstLine="120"/>
        <w:rPr>
          <w:rFonts w:ascii="宋体" w:hAnsi="宋体" w:cs="宋体"/>
          <w:bCs/>
          <w:snapToGrid w:val="0"/>
          <w:kern w:val="0"/>
          <w:sz w:val="24"/>
          <w:szCs w:val="24"/>
        </w:rPr>
      </w:pPr>
      <w:r>
        <w:rPr>
          <w:rFonts w:ascii="宋体" w:hAnsi="宋体" w:cs="宋体" w:hint="eastAsia"/>
          <w:bCs/>
          <w:snapToGrid w:val="0"/>
          <w:kern w:val="0"/>
          <w:sz w:val="24"/>
          <w:szCs w:val="24"/>
        </w:rPr>
        <w:t>7.其他要求：</w:t>
      </w:r>
      <w:r>
        <w:rPr>
          <w:rFonts w:ascii="宋体" w:hAnsi="宋体" w:cs="宋体" w:hint="eastAsia"/>
          <w:bCs/>
          <w:snapToGrid w:val="0"/>
          <w:kern w:val="0"/>
          <w:sz w:val="24"/>
          <w:szCs w:val="24"/>
          <w:u w:val="single"/>
        </w:rPr>
        <w:t xml:space="preserve">  /  </w:t>
      </w:r>
      <w:r>
        <w:rPr>
          <w:rFonts w:ascii="宋体" w:hAnsi="宋体" w:cs="宋体" w:hint="eastAsia"/>
          <w:bCs/>
          <w:snapToGrid w:val="0"/>
          <w:kern w:val="0"/>
          <w:sz w:val="24"/>
          <w:szCs w:val="24"/>
        </w:rPr>
        <w:t>。</w:t>
      </w:r>
    </w:p>
    <w:p w:rsidR="007E043D" w:rsidRDefault="00D65A55" w:rsidP="007869C8">
      <w:pPr>
        <w:autoSpaceDE w:val="0"/>
        <w:autoSpaceDN w:val="0"/>
        <w:adjustRightInd w:val="0"/>
        <w:spacing w:line="440" w:lineRule="exact"/>
        <w:ind w:firstLineChars="50" w:firstLine="120"/>
        <w:jc w:val="left"/>
        <w:rPr>
          <w:rFonts w:ascii="宋体" w:hAnsi="宋体" w:cs="宋体"/>
          <w:sz w:val="24"/>
          <w:szCs w:val="24"/>
        </w:rPr>
      </w:pPr>
      <w:r>
        <w:rPr>
          <w:rFonts w:ascii="宋体" w:hAnsi="宋体" w:cs="宋体" w:hint="eastAsia"/>
          <w:b/>
          <w:bCs/>
          <w:sz w:val="24"/>
          <w:szCs w:val="24"/>
        </w:rPr>
        <w:t>三、投标报名</w:t>
      </w:r>
    </w:p>
    <w:p w:rsidR="007E043D" w:rsidRDefault="00D65A55" w:rsidP="007869C8">
      <w:pPr>
        <w:autoSpaceDE w:val="0"/>
        <w:autoSpaceDN w:val="0"/>
        <w:adjustRightInd w:val="0"/>
        <w:spacing w:line="440" w:lineRule="exact"/>
        <w:ind w:firstLineChars="200" w:firstLine="480"/>
        <w:rPr>
          <w:rFonts w:ascii="宋体" w:hAnsi="宋体" w:cs="宋体"/>
          <w:color w:val="000000"/>
          <w:kern w:val="0"/>
          <w:sz w:val="24"/>
          <w:szCs w:val="24"/>
          <w:highlight w:val="yellow"/>
          <w:u w:val="single"/>
        </w:rPr>
      </w:pPr>
      <w:r>
        <w:rPr>
          <w:rFonts w:ascii="宋体" w:hAnsi="宋体" w:cs="宋体" w:hint="eastAsia"/>
          <w:bCs/>
          <w:sz w:val="24"/>
          <w:szCs w:val="24"/>
        </w:rPr>
        <w:t>1.报名日期：</w:t>
      </w:r>
      <w:r w:rsidRPr="00580BC1">
        <w:rPr>
          <w:rFonts w:ascii="宋体" w:hAnsi="宋体" w:cs="宋体" w:hint="eastAsia"/>
          <w:color w:val="000000"/>
          <w:kern w:val="0"/>
          <w:sz w:val="24"/>
          <w:szCs w:val="24"/>
          <w:u w:val="single"/>
        </w:rPr>
        <w:t>2024年</w:t>
      </w:r>
      <w:r w:rsidR="00580BC1" w:rsidRPr="00580BC1">
        <w:rPr>
          <w:rFonts w:ascii="宋体" w:hAnsi="宋体" w:cs="宋体" w:hint="eastAsia"/>
          <w:color w:val="000000"/>
          <w:kern w:val="0"/>
          <w:sz w:val="24"/>
          <w:szCs w:val="24"/>
          <w:u w:val="single"/>
        </w:rPr>
        <w:t>03</w:t>
      </w:r>
      <w:r w:rsidRPr="00580BC1">
        <w:rPr>
          <w:rFonts w:ascii="宋体" w:hAnsi="宋体" w:cs="宋体" w:hint="eastAsia"/>
          <w:color w:val="000000"/>
          <w:kern w:val="0"/>
          <w:sz w:val="24"/>
          <w:szCs w:val="24"/>
          <w:u w:val="single"/>
        </w:rPr>
        <w:t>月</w:t>
      </w:r>
      <w:r w:rsidR="00580BC1" w:rsidRPr="00580BC1">
        <w:rPr>
          <w:rFonts w:ascii="宋体" w:hAnsi="宋体" w:cs="宋体" w:hint="eastAsia"/>
          <w:color w:val="000000"/>
          <w:kern w:val="0"/>
          <w:sz w:val="24"/>
          <w:szCs w:val="24"/>
          <w:u w:val="single"/>
        </w:rPr>
        <w:t>14日下</w:t>
      </w:r>
      <w:r w:rsidRPr="00580BC1">
        <w:rPr>
          <w:rFonts w:ascii="宋体" w:hAnsi="宋体" w:cs="宋体" w:hint="eastAsia"/>
          <w:color w:val="000000"/>
          <w:kern w:val="0"/>
          <w:sz w:val="24"/>
          <w:szCs w:val="24"/>
          <w:u w:val="single"/>
        </w:rPr>
        <w:t>午</w:t>
      </w:r>
      <w:r w:rsidR="00580BC1" w:rsidRPr="00580BC1">
        <w:rPr>
          <w:rFonts w:ascii="宋体" w:hAnsi="宋体" w:cs="宋体" w:hint="eastAsia"/>
          <w:color w:val="000000"/>
          <w:kern w:val="0"/>
          <w:sz w:val="24"/>
          <w:szCs w:val="24"/>
          <w:u w:val="single"/>
        </w:rPr>
        <w:t>15</w:t>
      </w:r>
      <w:r w:rsidRPr="00580BC1">
        <w:rPr>
          <w:rFonts w:ascii="宋体" w:hAnsi="宋体" w:cs="宋体" w:hint="eastAsia"/>
          <w:color w:val="000000"/>
          <w:kern w:val="0"/>
          <w:sz w:val="24"/>
          <w:szCs w:val="24"/>
          <w:u w:val="single"/>
        </w:rPr>
        <w:t>:00至2024年</w:t>
      </w:r>
      <w:r w:rsidR="00580BC1" w:rsidRPr="00580BC1">
        <w:rPr>
          <w:rFonts w:ascii="宋体" w:hAnsi="宋体" w:cs="宋体" w:hint="eastAsia"/>
          <w:color w:val="000000"/>
          <w:kern w:val="0"/>
          <w:sz w:val="24"/>
          <w:szCs w:val="24"/>
          <w:u w:val="single"/>
        </w:rPr>
        <w:t>03</w:t>
      </w:r>
      <w:r w:rsidRPr="00580BC1">
        <w:rPr>
          <w:rFonts w:ascii="宋体" w:hAnsi="宋体" w:cs="宋体" w:hint="eastAsia"/>
          <w:color w:val="000000"/>
          <w:kern w:val="0"/>
          <w:sz w:val="24"/>
          <w:szCs w:val="24"/>
          <w:u w:val="single"/>
        </w:rPr>
        <w:t>月</w:t>
      </w:r>
      <w:r w:rsidR="001F2AC1">
        <w:rPr>
          <w:rFonts w:ascii="宋体" w:hAnsi="宋体" w:cs="宋体" w:hint="eastAsia"/>
          <w:color w:val="000000"/>
          <w:kern w:val="0"/>
          <w:sz w:val="24"/>
          <w:szCs w:val="24"/>
          <w:u w:val="single"/>
        </w:rPr>
        <w:t>19</w:t>
      </w:r>
      <w:r w:rsidRPr="00580BC1">
        <w:rPr>
          <w:rFonts w:ascii="宋体" w:hAnsi="宋体" w:cs="宋体" w:hint="eastAsia"/>
          <w:color w:val="000000"/>
          <w:kern w:val="0"/>
          <w:sz w:val="24"/>
          <w:szCs w:val="24"/>
          <w:u w:val="single"/>
        </w:rPr>
        <w:t>日下午17:00</w:t>
      </w:r>
    </w:p>
    <w:p w:rsidR="007E043D" w:rsidRDefault="00D65A55" w:rsidP="007869C8">
      <w:pPr>
        <w:autoSpaceDE w:val="0"/>
        <w:autoSpaceDN w:val="0"/>
        <w:adjustRightInd w:val="0"/>
        <w:spacing w:line="440" w:lineRule="exact"/>
        <w:ind w:firstLineChars="200" w:firstLine="480"/>
        <w:rPr>
          <w:rFonts w:ascii="宋体" w:hAnsi="宋体" w:cs="宋体"/>
          <w:sz w:val="24"/>
          <w:szCs w:val="24"/>
        </w:rPr>
      </w:pPr>
      <w:r>
        <w:rPr>
          <w:rFonts w:ascii="宋体" w:hAnsi="宋体" w:cs="宋体" w:hint="eastAsia"/>
          <w:bCs/>
          <w:sz w:val="24"/>
          <w:szCs w:val="24"/>
        </w:rPr>
        <w:t>2.</w:t>
      </w:r>
      <w:r>
        <w:rPr>
          <w:rFonts w:ascii="宋体" w:hAnsi="宋体" w:cs="宋体" w:hint="eastAsia"/>
          <w:sz w:val="24"/>
          <w:szCs w:val="24"/>
        </w:rPr>
        <w:t>领取方法：登录</w:t>
      </w:r>
      <w:hyperlink r:id="rId10" w:history="1">
        <w:r>
          <w:rPr>
            <w:rStyle w:val="afb"/>
            <w:rFonts w:ascii="宋体" w:hAnsi="宋体" w:cs="宋体" w:hint="eastAsia"/>
            <w:sz w:val="24"/>
            <w:szCs w:val="24"/>
          </w:rPr>
          <w:t>合肥文旅博览集团有限公司 (zwzcgl.com)</w:t>
        </w:r>
      </w:hyperlink>
      <w:r>
        <w:rPr>
          <w:rFonts w:ascii="宋体" w:hAnsi="宋体" w:cs="宋体" w:hint="eastAsia"/>
          <w:sz w:val="24"/>
          <w:szCs w:val="24"/>
        </w:rPr>
        <w:t>官方网站，投标招标一栏，下载电子档。</w:t>
      </w:r>
    </w:p>
    <w:p w:rsidR="001F2AC1" w:rsidRDefault="00D65A55" w:rsidP="001F2AC1">
      <w:pPr>
        <w:autoSpaceDE w:val="0"/>
        <w:autoSpaceDN w:val="0"/>
        <w:adjustRightInd w:val="0"/>
        <w:spacing w:line="440" w:lineRule="exact"/>
        <w:ind w:firstLineChars="200" w:firstLine="480"/>
        <w:rPr>
          <w:rFonts w:ascii="宋体" w:hAnsi="宋体" w:cs="宋体" w:hint="eastAsia"/>
          <w:sz w:val="24"/>
          <w:szCs w:val="24"/>
        </w:rPr>
      </w:pPr>
      <w:r>
        <w:rPr>
          <w:rFonts w:ascii="宋体" w:hAnsi="宋体" w:cs="宋体" w:hint="eastAsia"/>
          <w:sz w:val="24"/>
          <w:szCs w:val="24"/>
        </w:rPr>
        <w:t>3.报名方法：填写《××单位投××项目报名信息表》信息后在规定的报名日期内发送至邮箱：</w:t>
      </w:r>
      <w:hyperlink r:id="rId11" w:history="1">
        <w:r>
          <w:rPr>
            <w:rFonts w:ascii="宋体" w:hAnsi="宋体" w:cs="宋体" w:hint="eastAsia"/>
            <w:sz w:val="24"/>
            <w:szCs w:val="24"/>
            <w:u w:val="single"/>
          </w:rPr>
          <w:t>854516146</w:t>
        </w:r>
        <w:r>
          <w:rPr>
            <w:rStyle w:val="afb"/>
            <w:rFonts w:ascii="宋体" w:hAnsi="宋体" w:cs="宋体" w:hint="eastAsia"/>
            <w:sz w:val="24"/>
            <w:szCs w:val="24"/>
          </w:rPr>
          <w:t>@qq.com</w:t>
        </w:r>
      </w:hyperlink>
      <w:r>
        <w:rPr>
          <w:rFonts w:ascii="宋体" w:hAnsi="宋体" w:cs="宋体" w:hint="eastAsia"/>
          <w:sz w:val="24"/>
          <w:szCs w:val="24"/>
        </w:rPr>
        <w:t>。</w:t>
      </w:r>
    </w:p>
    <w:p w:rsidR="001F2AC1" w:rsidRDefault="001F2AC1" w:rsidP="001F2AC1">
      <w:pPr>
        <w:autoSpaceDE w:val="0"/>
        <w:autoSpaceDN w:val="0"/>
        <w:adjustRightInd w:val="0"/>
        <w:spacing w:line="440" w:lineRule="exact"/>
        <w:ind w:firstLineChars="200" w:firstLine="480"/>
        <w:rPr>
          <w:rFonts w:ascii="宋体" w:hAnsi="宋体" w:cs="宋体"/>
          <w:sz w:val="24"/>
          <w:szCs w:val="24"/>
        </w:rPr>
      </w:pPr>
      <w:r w:rsidRPr="001F2AC1">
        <w:rPr>
          <w:rFonts w:ascii="宋体" w:hAnsi="宋体" w:cs="宋体" w:hint="eastAsia"/>
          <w:sz w:val="24"/>
          <w:szCs w:val="24"/>
          <w:highlight w:val="cyan"/>
        </w:rPr>
        <w:t>4、附件（安徽航信电子发票管理系统接口规范（版本 V2.7））。</w:t>
      </w:r>
    </w:p>
    <w:p w:rsidR="007E043D" w:rsidRDefault="00D65A55" w:rsidP="007869C8">
      <w:pPr>
        <w:autoSpaceDE w:val="0"/>
        <w:autoSpaceDN w:val="0"/>
        <w:adjustRightInd w:val="0"/>
        <w:spacing w:line="440" w:lineRule="exact"/>
        <w:ind w:firstLineChars="50" w:firstLine="120"/>
        <w:rPr>
          <w:rFonts w:ascii="宋体" w:hAnsi="宋体" w:cs="宋体"/>
          <w:b/>
          <w:kern w:val="0"/>
          <w:sz w:val="24"/>
          <w:szCs w:val="24"/>
        </w:rPr>
      </w:pPr>
      <w:r>
        <w:rPr>
          <w:rFonts w:ascii="宋体" w:hAnsi="宋体" w:cs="宋体" w:hint="eastAsia"/>
          <w:b/>
          <w:kern w:val="0"/>
          <w:sz w:val="24"/>
          <w:szCs w:val="24"/>
        </w:rPr>
        <w:t>四、开标时间及地点</w:t>
      </w:r>
    </w:p>
    <w:p w:rsidR="007E043D" w:rsidRDefault="00D65A55" w:rsidP="007869C8">
      <w:pPr>
        <w:autoSpaceDE w:val="0"/>
        <w:autoSpaceDN w:val="0"/>
        <w:adjustRightInd w:val="0"/>
        <w:spacing w:line="440" w:lineRule="exact"/>
        <w:ind w:firstLineChars="200" w:firstLine="480"/>
        <w:rPr>
          <w:rFonts w:ascii="宋体" w:hAnsi="宋体" w:cs="宋体"/>
          <w:sz w:val="24"/>
          <w:szCs w:val="24"/>
          <w:u w:val="single"/>
        </w:rPr>
      </w:pPr>
      <w:r>
        <w:rPr>
          <w:rFonts w:ascii="宋体" w:hAnsi="宋体" w:cs="宋体" w:hint="eastAsia"/>
          <w:kern w:val="0"/>
          <w:sz w:val="24"/>
          <w:szCs w:val="24"/>
        </w:rPr>
        <w:t>1.开标时间</w:t>
      </w:r>
      <w:r>
        <w:rPr>
          <w:rFonts w:ascii="宋体" w:hAnsi="宋体" w:cs="宋体" w:hint="eastAsia"/>
          <w:sz w:val="24"/>
          <w:szCs w:val="24"/>
        </w:rPr>
        <w:t>：</w:t>
      </w:r>
      <w:r>
        <w:rPr>
          <w:rFonts w:ascii="宋体" w:hAnsi="宋体" w:cs="宋体" w:hint="eastAsia"/>
          <w:sz w:val="24"/>
          <w:szCs w:val="24"/>
          <w:u w:val="single"/>
        </w:rPr>
        <w:t>待定</w:t>
      </w:r>
    </w:p>
    <w:p w:rsidR="007E043D" w:rsidRDefault="00D65A55" w:rsidP="007869C8">
      <w:pPr>
        <w:autoSpaceDE w:val="0"/>
        <w:autoSpaceDN w:val="0"/>
        <w:adjustRightInd w:val="0"/>
        <w:spacing w:line="440" w:lineRule="exact"/>
        <w:ind w:firstLineChars="200" w:firstLine="480"/>
        <w:rPr>
          <w:rFonts w:ascii="宋体" w:hAnsi="宋体" w:cs="宋体"/>
          <w:kern w:val="0"/>
          <w:sz w:val="24"/>
          <w:szCs w:val="24"/>
        </w:rPr>
      </w:pPr>
      <w:r>
        <w:rPr>
          <w:rFonts w:ascii="宋体" w:hAnsi="宋体" w:cs="宋体" w:hint="eastAsia"/>
          <w:kern w:val="0"/>
          <w:sz w:val="24"/>
          <w:szCs w:val="24"/>
        </w:rPr>
        <w:t>2.开标地点：合肥市蜀山区习友路翠庭园商铺30号（</w:t>
      </w:r>
      <w:r>
        <w:rPr>
          <w:rFonts w:ascii="宋体" w:hAnsi="宋体" w:cs="宋体" w:hint="eastAsia"/>
          <w:bCs/>
          <w:sz w:val="24"/>
          <w:szCs w:val="24"/>
        </w:rPr>
        <w:t>合肥市政文外滩物业管理有限公司</w:t>
      </w:r>
      <w:r>
        <w:rPr>
          <w:rFonts w:ascii="宋体" w:hAnsi="宋体" w:cs="宋体" w:hint="eastAsia"/>
          <w:kern w:val="0"/>
          <w:sz w:val="24"/>
          <w:szCs w:val="24"/>
        </w:rPr>
        <w:t>）</w:t>
      </w:r>
    </w:p>
    <w:p w:rsidR="007E043D" w:rsidRDefault="00D65A55" w:rsidP="007869C8">
      <w:pPr>
        <w:autoSpaceDE w:val="0"/>
        <w:autoSpaceDN w:val="0"/>
        <w:adjustRightInd w:val="0"/>
        <w:spacing w:line="440" w:lineRule="exact"/>
        <w:ind w:firstLineChars="50" w:firstLine="120"/>
        <w:jc w:val="left"/>
        <w:rPr>
          <w:rFonts w:ascii="宋体" w:hAnsi="宋体" w:cs="宋体"/>
          <w:b/>
          <w:bCs/>
          <w:sz w:val="24"/>
          <w:szCs w:val="24"/>
        </w:rPr>
      </w:pPr>
      <w:r>
        <w:rPr>
          <w:rFonts w:ascii="宋体" w:hAnsi="宋体" w:cs="宋体" w:hint="eastAsia"/>
          <w:b/>
          <w:bCs/>
          <w:sz w:val="24"/>
          <w:szCs w:val="24"/>
        </w:rPr>
        <w:t>五、投标截止时间</w:t>
      </w:r>
    </w:p>
    <w:p w:rsidR="007E043D" w:rsidRPr="003C5CE8" w:rsidRDefault="00D65A55" w:rsidP="007869C8">
      <w:pPr>
        <w:autoSpaceDE w:val="0"/>
        <w:autoSpaceDN w:val="0"/>
        <w:adjustRightInd w:val="0"/>
        <w:spacing w:line="440" w:lineRule="exact"/>
        <w:ind w:firstLineChars="200" w:firstLine="480"/>
        <w:rPr>
          <w:rFonts w:ascii="宋体" w:hAnsi="宋体" w:cs="宋体"/>
          <w:sz w:val="24"/>
          <w:szCs w:val="24"/>
          <w:u w:val="single"/>
        </w:rPr>
      </w:pPr>
      <w:r w:rsidRPr="003C5CE8">
        <w:rPr>
          <w:rFonts w:ascii="宋体" w:hAnsi="宋体" w:cs="宋体" w:hint="eastAsia"/>
          <w:sz w:val="24"/>
          <w:szCs w:val="24"/>
          <w:u w:val="single"/>
        </w:rPr>
        <w:t>2024年</w:t>
      </w:r>
      <w:r w:rsidR="003C5CE8" w:rsidRPr="003C5CE8">
        <w:rPr>
          <w:rFonts w:ascii="宋体" w:hAnsi="宋体" w:cs="宋体" w:hint="eastAsia"/>
          <w:sz w:val="24"/>
          <w:szCs w:val="24"/>
          <w:u w:val="single"/>
        </w:rPr>
        <w:t>3</w:t>
      </w:r>
      <w:r w:rsidRPr="003C5CE8">
        <w:rPr>
          <w:rFonts w:ascii="宋体" w:hAnsi="宋体" w:cs="宋体" w:hint="eastAsia"/>
          <w:sz w:val="24"/>
          <w:szCs w:val="24"/>
          <w:u w:val="single"/>
        </w:rPr>
        <w:t>月</w:t>
      </w:r>
      <w:r w:rsidR="003C5CE8" w:rsidRPr="003C5CE8">
        <w:rPr>
          <w:rFonts w:ascii="宋体" w:hAnsi="宋体" w:cs="宋体" w:hint="eastAsia"/>
          <w:sz w:val="24"/>
          <w:szCs w:val="24"/>
          <w:u w:val="single"/>
        </w:rPr>
        <w:t>21</w:t>
      </w:r>
      <w:r w:rsidRPr="003C5CE8">
        <w:rPr>
          <w:rFonts w:ascii="宋体" w:hAnsi="宋体" w:cs="宋体" w:hint="eastAsia"/>
          <w:sz w:val="24"/>
          <w:szCs w:val="24"/>
          <w:u w:val="single"/>
        </w:rPr>
        <w:t>日下午17：00</w:t>
      </w:r>
    </w:p>
    <w:p w:rsidR="007E043D" w:rsidRDefault="00D65A55" w:rsidP="007869C8">
      <w:pPr>
        <w:autoSpaceDE w:val="0"/>
        <w:autoSpaceDN w:val="0"/>
        <w:adjustRightInd w:val="0"/>
        <w:spacing w:line="440" w:lineRule="exact"/>
        <w:ind w:firstLineChars="50" w:firstLine="120"/>
        <w:jc w:val="left"/>
        <w:rPr>
          <w:rFonts w:ascii="宋体" w:hAnsi="宋体" w:cs="宋体"/>
          <w:b/>
          <w:bCs/>
          <w:sz w:val="24"/>
          <w:szCs w:val="24"/>
        </w:rPr>
      </w:pPr>
      <w:r>
        <w:rPr>
          <w:rFonts w:ascii="宋体" w:hAnsi="宋体" w:cs="宋体" w:hint="eastAsia"/>
          <w:b/>
          <w:bCs/>
          <w:sz w:val="24"/>
          <w:szCs w:val="24"/>
        </w:rPr>
        <w:t>六、联系方法</w:t>
      </w:r>
    </w:p>
    <w:p w:rsidR="007E043D" w:rsidRDefault="00D65A55" w:rsidP="00865249">
      <w:pPr>
        <w:autoSpaceDE w:val="0"/>
        <w:autoSpaceDN w:val="0"/>
        <w:adjustRightInd w:val="0"/>
        <w:spacing w:line="440" w:lineRule="exact"/>
        <w:ind w:firstLine="468"/>
        <w:jc w:val="left"/>
        <w:rPr>
          <w:rFonts w:ascii="宋体" w:hAnsi="宋体" w:cs="宋体"/>
          <w:bCs/>
          <w:sz w:val="24"/>
          <w:szCs w:val="24"/>
        </w:rPr>
      </w:pPr>
      <w:r>
        <w:rPr>
          <w:rFonts w:ascii="宋体" w:hAnsi="宋体" w:cs="宋体" w:hint="eastAsia"/>
          <w:bCs/>
          <w:sz w:val="24"/>
          <w:szCs w:val="24"/>
        </w:rPr>
        <w:t>招  标 人：合肥市政文外滩物业管理有限公司</w:t>
      </w:r>
    </w:p>
    <w:p w:rsidR="007E043D" w:rsidRDefault="00D65A55" w:rsidP="00865249">
      <w:pPr>
        <w:autoSpaceDE w:val="0"/>
        <w:autoSpaceDN w:val="0"/>
        <w:adjustRightInd w:val="0"/>
        <w:spacing w:line="440" w:lineRule="exact"/>
        <w:ind w:firstLine="468"/>
        <w:jc w:val="left"/>
        <w:rPr>
          <w:rFonts w:ascii="宋体" w:hAnsi="宋体" w:cs="宋体"/>
          <w:kern w:val="0"/>
          <w:sz w:val="24"/>
          <w:szCs w:val="24"/>
        </w:rPr>
      </w:pPr>
      <w:r>
        <w:rPr>
          <w:rFonts w:ascii="宋体" w:hAnsi="宋体" w:cs="宋体" w:hint="eastAsia"/>
          <w:bCs/>
          <w:sz w:val="24"/>
          <w:szCs w:val="24"/>
        </w:rPr>
        <w:t>地     址：</w:t>
      </w:r>
      <w:r>
        <w:rPr>
          <w:rFonts w:ascii="宋体" w:hAnsi="宋体" w:cs="宋体" w:hint="eastAsia"/>
          <w:kern w:val="0"/>
          <w:sz w:val="24"/>
          <w:szCs w:val="24"/>
        </w:rPr>
        <w:t>合肥市蜀山区习友路翠庭园商铺30号</w:t>
      </w:r>
    </w:p>
    <w:p w:rsidR="007E043D" w:rsidRDefault="00D65A55" w:rsidP="00865249">
      <w:pPr>
        <w:autoSpaceDE w:val="0"/>
        <w:autoSpaceDN w:val="0"/>
        <w:adjustRightInd w:val="0"/>
        <w:spacing w:line="440" w:lineRule="exact"/>
        <w:ind w:firstLine="468"/>
        <w:jc w:val="left"/>
        <w:rPr>
          <w:rFonts w:ascii="宋体" w:hAnsi="宋体" w:cs="宋体"/>
          <w:kern w:val="0"/>
          <w:sz w:val="24"/>
          <w:szCs w:val="24"/>
        </w:rPr>
      </w:pPr>
      <w:r>
        <w:rPr>
          <w:rFonts w:ascii="宋体" w:hAnsi="宋体" w:cs="宋体" w:hint="eastAsia"/>
          <w:sz w:val="24"/>
          <w:szCs w:val="24"/>
        </w:rPr>
        <w:t>联  系 人：蔡工</w:t>
      </w:r>
    </w:p>
    <w:p w:rsidR="007E043D" w:rsidRDefault="00D65A55" w:rsidP="00865249">
      <w:pPr>
        <w:autoSpaceDE w:val="0"/>
        <w:autoSpaceDN w:val="0"/>
        <w:adjustRightInd w:val="0"/>
        <w:spacing w:line="440" w:lineRule="exact"/>
        <w:ind w:firstLine="468"/>
        <w:jc w:val="left"/>
        <w:rPr>
          <w:rFonts w:ascii="宋体" w:hAnsi="宋体" w:cs="宋体"/>
          <w:bCs/>
          <w:sz w:val="24"/>
          <w:szCs w:val="24"/>
        </w:rPr>
      </w:pPr>
      <w:r>
        <w:rPr>
          <w:rFonts w:ascii="宋体" w:hAnsi="宋体" w:cs="宋体" w:hint="eastAsia"/>
          <w:bCs/>
          <w:sz w:val="24"/>
          <w:szCs w:val="24"/>
        </w:rPr>
        <w:t>联系电话：0551-63530813</w:t>
      </w:r>
    </w:p>
    <w:p w:rsidR="007E043D" w:rsidRDefault="00D65A55" w:rsidP="007869C8">
      <w:pPr>
        <w:widowControl/>
        <w:spacing w:line="560" w:lineRule="atLeast"/>
        <w:ind w:firstLineChars="100" w:firstLine="241"/>
        <w:jc w:val="left"/>
        <w:rPr>
          <w:rFonts w:ascii="宋体" w:hAnsi="宋体" w:cs="宋体"/>
          <w:b/>
          <w:kern w:val="0"/>
          <w:sz w:val="24"/>
          <w:szCs w:val="24"/>
        </w:rPr>
      </w:pPr>
      <w:r>
        <w:rPr>
          <w:rFonts w:ascii="宋体" w:hAnsi="宋体" w:cs="宋体" w:hint="eastAsia"/>
          <w:b/>
          <w:kern w:val="0"/>
          <w:sz w:val="24"/>
          <w:szCs w:val="24"/>
        </w:rPr>
        <w:t>七、其他补充事宜</w:t>
      </w:r>
    </w:p>
    <w:p w:rsidR="007E043D" w:rsidRDefault="00D65A55" w:rsidP="00865249">
      <w:pPr>
        <w:widowControl/>
        <w:spacing w:line="560" w:lineRule="atLeast"/>
        <w:ind w:leftChars="100" w:left="210" w:firstLineChars="200" w:firstLine="480"/>
        <w:jc w:val="left"/>
        <w:rPr>
          <w:rFonts w:ascii="宋体" w:hAnsi="宋体" w:cs="宋体"/>
          <w:kern w:val="0"/>
          <w:sz w:val="24"/>
          <w:szCs w:val="24"/>
        </w:rPr>
      </w:pPr>
      <w:r>
        <w:rPr>
          <w:rFonts w:ascii="宋体" w:hAnsi="宋体" w:cs="宋体" w:hint="eastAsia"/>
          <w:kern w:val="0"/>
          <w:sz w:val="24"/>
          <w:szCs w:val="24"/>
        </w:rPr>
        <w:t>有任何疑问或问题，请在工作时间（周一至周五，上午08:00-12:00，下午2:30-5:30，节假日休息）与项目联系人联系。</w:t>
      </w:r>
    </w:p>
    <w:p w:rsidR="007E043D" w:rsidRDefault="007E043D" w:rsidP="007869C8">
      <w:pPr>
        <w:ind w:firstLineChars="200" w:firstLine="480"/>
        <w:rPr>
          <w:rFonts w:ascii="宋体" w:hAnsi="宋体" w:cs="宋体"/>
          <w:sz w:val="24"/>
          <w:szCs w:val="24"/>
        </w:rPr>
      </w:pPr>
    </w:p>
    <w:p w:rsidR="007E043D" w:rsidRDefault="007E043D" w:rsidP="00241574">
      <w:pPr>
        <w:autoSpaceDE w:val="0"/>
        <w:autoSpaceDN w:val="0"/>
        <w:adjustRightInd w:val="0"/>
        <w:spacing w:line="440" w:lineRule="exact"/>
        <w:ind w:firstLine="480"/>
        <w:jc w:val="left"/>
        <w:rPr>
          <w:rFonts w:ascii="宋体" w:hAnsi="宋体" w:cs="宋体"/>
          <w:bCs/>
          <w:sz w:val="24"/>
          <w:szCs w:val="24"/>
        </w:rPr>
      </w:pPr>
    </w:p>
    <w:p w:rsidR="007E043D" w:rsidRDefault="007E043D" w:rsidP="00241574">
      <w:pPr>
        <w:autoSpaceDE w:val="0"/>
        <w:autoSpaceDN w:val="0"/>
        <w:adjustRightInd w:val="0"/>
        <w:spacing w:line="440" w:lineRule="exact"/>
        <w:ind w:firstLine="480"/>
        <w:jc w:val="left"/>
        <w:rPr>
          <w:rFonts w:ascii="宋体" w:hAnsi="宋体"/>
          <w:bCs/>
          <w:sz w:val="24"/>
          <w:szCs w:val="24"/>
        </w:rPr>
      </w:pPr>
    </w:p>
    <w:p w:rsidR="007E043D" w:rsidRDefault="007E043D" w:rsidP="00241574">
      <w:pPr>
        <w:autoSpaceDE w:val="0"/>
        <w:autoSpaceDN w:val="0"/>
        <w:adjustRightInd w:val="0"/>
        <w:spacing w:line="440" w:lineRule="exact"/>
        <w:ind w:firstLine="480"/>
        <w:jc w:val="left"/>
        <w:rPr>
          <w:rFonts w:ascii="宋体" w:hAnsi="宋体"/>
          <w:bCs/>
          <w:sz w:val="24"/>
          <w:szCs w:val="24"/>
        </w:rPr>
      </w:pPr>
    </w:p>
    <w:p w:rsidR="007E043D" w:rsidRDefault="007E043D" w:rsidP="003C5CE8">
      <w:pPr>
        <w:pStyle w:val="Style3"/>
      </w:pPr>
    </w:p>
    <w:p w:rsidR="007E043D" w:rsidRDefault="007E043D" w:rsidP="00865249">
      <w:pPr>
        <w:autoSpaceDE w:val="0"/>
        <w:autoSpaceDN w:val="0"/>
        <w:adjustRightInd w:val="0"/>
        <w:spacing w:line="360" w:lineRule="auto"/>
        <w:ind w:firstLine="468"/>
        <w:jc w:val="left"/>
        <w:rPr>
          <w:rFonts w:ascii="宋体" w:hAnsi="宋体" w:cs="宋体"/>
          <w:color w:val="000000" w:themeColor="text1"/>
          <w:kern w:val="0"/>
          <w:sz w:val="24"/>
          <w:szCs w:val="24"/>
        </w:rPr>
      </w:pPr>
    </w:p>
    <w:p w:rsidR="007E043D" w:rsidRDefault="007E043D" w:rsidP="00865249">
      <w:pPr>
        <w:autoSpaceDE w:val="0"/>
        <w:autoSpaceDN w:val="0"/>
        <w:adjustRightInd w:val="0"/>
        <w:spacing w:line="360" w:lineRule="auto"/>
        <w:ind w:firstLine="468"/>
        <w:jc w:val="left"/>
        <w:rPr>
          <w:rFonts w:ascii="宋体" w:hAnsi="宋体" w:cs="宋体"/>
          <w:color w:val="000000" w:themeColor="text1"/>
          <w:kern w:val="0"/>
          <w:sz w:val="24"/>
          <w:szCs w:val="24"/>
        </w:rPr>
      </w:pPr>
    </w:p>
    <w:p w:rsidR="007E043D" w:rsidRDefault="007E043D" w:rsidP="00865249">
      <w:pPr>
        <w:autoSpaceDE w:val="0"/>
        <w:autoSpaceDN w:val="0"/>
        <w:adjustRightInd w:val="0"/>
        <w:spacing w:line="360" w:lineRule="auto"/>
        <w:ind w:firstLine="468"/>
        <w:jc w:val="left"/>
        <w:rPr>
          <w:rFonts w:ascii="宋体" w:hAnsi="宋体" w:cs="宋体"/>
          <w:color w:val="000000" w:themeColor="text1"/>
          <w:kern w:val="0"/>
          <w:sz w:val="24"/>
          <w:szCs w:val="24"/>
        </w:rPr>
      </w:pPr>
    </w:p>
    <w:p w:rsidR="007E043D" w:rsidRDefault="00D65A55" w:rsidP="00865249">
      <w:pPr>
        <w:pStyle w:val="3"/>
        <w:numPr>
          <w:ilvl w:val="0"/>
          <w:numId w:val="4"/>
        </w:numPr>
        <w:ind w:firstLine="626"/>
      </w:pPr>
      <w:bookmarkStart w:id="6" w:name="_Toc29068"/>
      <w:r>
        <w:rPr>
          <w:rFonts w:hint="eastAsia"/>
        </w:rPr>
        <w:t>投标人须</w:t>
      </w:r>
      <w:bookmarkEnd w:id="4"/>
      <w:r>
        <w:rPr>
          <w:rFonts w:hint="eastAsia"/>
        </w:rPr>
        <w:t>知</w:t>
      </w:r>
      <w:bookmarkEnd w:id="5"/>
      <w:r>
        <w:rPr>
          <w:rFonts w:hint="eastAsia"/>
        </w:rPr>
        <w:t>前附表</w:t>
      </w:r>
      <w:bookmarkEnd w:id="6"/>
    </w:p>
    <w:p w:rsidR="007E043D" w:rsidRDefault="007E043D" w:rsidP="00865249">
      <w:pPr>
        <w:ind w:firstLine="468"/>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537"/>
        <w:gridCol w:w="7252"/>
      </w:tblGrid>
      <w:tr w:rsidR="007E043D">
        <w:trPr>
          <w:trHeight w:val="567"/>
        </w:trPr>
        <w:tc>
          <w:tcPr>
            <w:tcW w:w="709" w:type="dxa"/>
            <w:noWrap/>
            <w:vAlign w:val="center"/>
          </w:tcPr>
          <w:p w:rsidR="007E043D" w:rsidRDefault="00D65A55" w:rsidP="00865249">
            <w:pPr>
              <w:ind w:firstLine="470"/>
              <w:rPr>
                <w:rFonts w:ascii="宋体" w:hAnsi="宋体"/>
                <w:b/>
                <w:sz w:val="24"/>
              </w:rPr>
            </w:pPr>
            <w:r>
              <w:rPr>
                <w:rFonts w:ascii="宋体" w:hAnsi="宋体" w:hint="eastAsia"/>
                <w:b/>
                <w:sz w:val="24"/>
              </w:rPr>
              <w:t>序号</w:t>
            </w:r>
          </w:p>
        </w:tc>
        <w:tc>
          <w:tcPr>
            <w:tcW w:w="1537" w:type="dxa"/>
            <w:noWrap/>
            <w:vAlign w:val="center"/>
          </w:tcPr>
          <w:p w:rsidR="007E043D" w:rsidRDefault="00D65A55" w:rsidP="00865249">
            <w:pPr>
              <w:ind w:firstLine="470"/>
              <w:jc w:val="center"/>
              <w:rPr>
                <w:rFonts w:ascii="宋体" w:hAnsi="宋体"/>
                <w:b/>
                <w:sz w:val="24"/>
              </w:rPr>
            </w:pPr>
            <w:r>
              <w:rPr>
                <w:rFonts w:ascii="宋体" w:hAnsi="宋体" w:hint="eastAsia"/>
                <w:b/>
                <w:sz w:val="24"/>
              </w:rPr>
              <w:t>内容</w:t>
            </w:r>
          </w:p>
        </w:tc>
        <w:tc>
          <w:tcPr>
            <w:tcW w:w="7252" w:type="dxa"/>
            <w:noWrap/>
            <w:vAlign w:val="center"/>
          </w:tcPr>
          <w:p w:rsidR="007E043D" w:rsidRDefault="00D65A55" w:rsidP="00865249">
            <w:pPr>
              <w:pStyle w:val="xl31"/>
              <w:widowControl w:val="0"/>
              <w:spacing w:before="0" w:beforeAutospacing="0" w:after="0" w:afterAutospacing="0"/>
              <w:ind w:firstLine="470"/>
              <w:rPr>
                <w:bCs w:val="0"/>
                <w:kern w:val="2"/>
                <w:sz w:val="24"/>
                <w:szCs w:val="20"/>
              </w:rPr>
            </w:pPr>
            <w:r>
              <w:rPr>
                <w:rFonts w:hint="eastAsia"/>
                <w:bCs w:val="0"/>
                <w:kern w:val="2"/>
                <w:sz w:val="24"/>
                <w:szCs w:val="20"/>
              </w:rPr>
              <w:t>说明与要求</w:t>
            </w:r>
          </w:p>
        </w:tc>
      </w:tr>
      <w:tr w:rsidR="007E043D">
        <w:trPr>
          <w:trHeight w:val="521"/>
        </w:trPr>
        <w:tc>
          <w:tcPr>
            <w:tcW w:w="709" w:type="dxa"/>
            <w:noWrap/>
            <w:vAlign w:val="center"/>
          </w:tcPr>
          <w:p w:rsidR="007E043D" w:rsidRDefault="00D65A55" w:rsidP="00860D12">
            <w:pPr>
              <w:pStyle w:val="DL"/>
              <w:pBdr>
                <w:bottom w:val="none" w:sz="0" w:space="0" w:color="auto"/>
              </w:pBdr>
              <w:tabs>
                <w:tab w:val="clear" w:pos="4153"/>
                <w:tab w:val="clear" w:pos="8306"/>
              </w:tabs>
              <w:adjustRightInd/>
              <w:spacing w:line="240" w:lineRule="auto"/>
              <w:jc w:val="both"/>
              <w:rPr>
                <w:rFonts w:ascii="宋体" w:hAnsi="宋体"/>
                <w:bCs/>
                <w:kern w:val="2"/>
              </w:rPr>
            </w:pPr>
            <w:r>
              <w:rPr>
                <w:rFonts w:ascii="宋体" w:hAnsi="宋体" w:hint="eastAsia"/>
                <w:bCs/>
                <w:kern w:val="2"/>
              </w:rPr>
              <w:t>1</w:t>
            </w:r>
          </w:p>
        </w:tc>
        <w:tc>
          <w:tcPr>
            <w:tcW w:w="1537" w:type="dxa"/>
            <w:noWrap/>
            <w:vAlign w:val="center"/>
          </w:tcPr>
          <w:p w:rsidR="007E043D" w:rsidRDefault="00D65A55" w:rsidP="00860D12">
            <w:pPr>
              <w:autoSpaceDE w:val="0"/>
              <w:autoSpaceDN w:val="0"/>
              <w:adjustRightInd w:val="0"/>
              <w:spacing w:line="440" w:lineRule="exact"/>
              <w:rPr>
                <w:rFonts w:ascii="宋体" w:hAnsi="宋体"/>
                <w:bCs/>
                <w:sz w:val="24"/>
                <w:szCs w:val="24"/>
              </w:rPr>
            </w:pPr>
            <w:r>
              <w:rPr>
                <w:rFonts w:ascii="宋体" w:hAnsi="宋体" w:hint="eastAsia"/>
                <w:bCs/>
                <w:sz w:val="24"/>
                <w:szCs w:val="24"/>
              </w:rPr>
              <w:t>招标人</w:t>
            </w:r>
          </w:p>
        </w:tc>
        <w:tc>
          <w:tcPr>
            <w:tcW w:w="7252" w:type="dxa"/>
            <w:noWrap/>
            <w:vAlign w:val="center"/>
          </w:tcPr>
          <w:p w:rsidR="007E043D" w:rsidRDefault="00D65A55" w:rsidP="00865249">
            <w:pPr>
              <w:autoSpaceDE w:val="0"/>
              <w:autoSpaceDN w:val="0"/>
              <w:adjustRightInd w:val="0"/>
              <w:spacing w:line="440" w:lineRule="exact"/>
              <w:ind w:firstLine="468"/>
              <w:jc w:val="left"/>
              <w:rPr>
                <w:rFonts w:ascii="宋体" w:hAnsi="宋体"/>
                <w:bCs/>
                <w:sz w:val="24"/>
                <w:szCs w:val="24"/>
              </w:rPr>
            </w:pPr>
            <w:r>
              <w:rPr>
                <w:rFonts w:ascii="宋体" w:hAnsi="宋体" w:hint="eastAsia"/>
                <w:bCs/>
                <w:sz w:val="24"/>
                <w:szCs w:val="24"/>
              </w:rPr>
              <w:t>合肥市政文外滩物业管理有限公司</w:t>
            </w:r>
          </w:p>
        </w:tc>
      </w:tr>
      <w:tr w:rsidR="007E043D">
        <w:trPr>
          <w:trHeight w:val="567"/>
        </w:trPr>
        <w:tc>
          <w:tcPr>
            <w:tcW w:w="709" w:type="dxa"/>
            <w:noWrap/>
            <w:vAlign w:val="center"/>
          </w:tcPr>
          <w:p w:rsidR="007E043D" w:rsidRDefault="00D65A55" w:rsidP="00860D12">
            <w:pPr>
              <w:rPr>
                <w:rFonts w:ascii="宋体" w:hAnsi="宋体"/>
                <w:bCs/>
                <w:sz w:val="24"/>
              </w:rPr>
            </w:pPr>
            <w:r>
              <w:rPr>
                <w:rFonts w:ascii="宋体" w:hAnsi="宋体" w:hint="eastAsia"/>
                <w:bCs/>
                <w:sz w:val="24"/>
              </w:rPr>
              <w:t>2</w:t>
            </w:r>
          </w:p>
        </w:tc>
        <w:tc>
          <w:tcPr>
            <w:tcW w:w="1537" w:type="dxa"/>
            <w:noWrap/>
            <w:vAlign w:val="center"/>
          </w:tcPr>
          <w:p w:rsidR="007E043D" w:rsidRDefault="00D65A55" w:rsidP="00860D12">
            <w:pPr>
              <w:autoSpaceDE w:val="0"/>
              <w:autoSpaceDN w:val="0"/>
              <w:adjustRightInd w:val="0"/>
              <w:spacing w:line="440" w:lineRule="exact"/>
              <w:rPr>
                <w:rFonts w:ascii="宋体" w:hAnsi="宋体"/>
                <w:bCs/>
                <w:sz w:val="24"/>
                <w:szCs w:val="24"/>
              </w:rPr>
            </w:pPr>
            <w:r>
              <w:rPr>
                <w:rFonts w:ascii="宋体" w:hAnsi="宋体" w:hint="eastAsia"/>
                <w:bCs/>
                <w:sz w:val="24"/>
                <w:szCs w:val="24"/>
              </w:rPr>
              <w:t>项目名称</w:t>
            </w:r>
          </w:p>
        </w:tc>
        <w:tc>
          <w:tcPr>
            <w:tcW w:w="7252" w:type="dxa"/>
            <w:noWrap/>
            <w:vAlign w:val="bottom"/>
          </w:tcPr>
          <w:p w:rsidR="007E043D" w:rsidRDefault="00D65A55" w:rsidP="00865249">
            <w:pPr>
              <w:autoSpaceDE w:val="0"/>
              <w:autoSpaceDN w:val="0"/>
              <w:adjustRightInd w:val="0"/>
              <w:spacing w:line="440" w:lineRule="exact"/>
              <w:ind w:firstLine="468"/>
              <w:jc w:val="left"/>
              <w:rPr>
                <w:rFonts w:ascii="宋体" w:hAnsi="宋体"/>
                <w:bCs/>
                <w:sz w:val="24"/>
                <w:szCs w:val="24"/>
              </w:rPr>
            </w:pPr>
            <w:r>
              <w:rPr>
                <w:rFonts w:ascii="宋体" w:hAnsi="宋体" w:cs="宋体" w:hint="eastAsia"/>
                <w:color w:val="000000"/>
                <w:sz w:val="24"/>
                <w:szCs w:val="24"/>
              </w:rPr>
              <w:t>绿轴地下车库收费管理系统采购安装项目</w:t>
            </w:r>
          </w:p>
        </w:tc>
      </w:tr>
      <w:tr w:rsidR="007E043D">
        <w:trPr>
          <w:trHeight w:val="567"/>
        </w:trPr>
        <w:tc>
          <w:tcPr>
            <w:tcW w:w="709" w:type="dxa"/>
            <w:noWrap/>
            <w:vAlign w:val="center"/>
          </w:tcPr>
          <w:p w:rsidR="007E043D" w:rsidRDefault="00D65A55" w:rsidP="00860D12">
            <w:pPr>
              <w:rPr>
                <w:rFonts w:ascii="宋体" w:hAnsi="宋体"/>
                <w:bCs/>
                <w:sz w:val="24"/>
              </w:rPr>
            </w:pPr>
            <w:r>
              <w:rPr>
                <w:rFonts w:ascii="宋体" w:hAnsi="宋体" w:hint="eastAsia"/>
                <w:bCs/>
                <w:sz w:val="24"/>
              </w:rPr>
              <w:t>3</w:t>
            </w:r>
          </w:p>
        </w:tc>
        <w:tc>
          <w:tcPr>
            <w:tcW w:w="1537" w:type="dxa"/>
            <w:noWrap/>
            <w:vAlign w:val="center"/>
          </w:tcPr>
          <w:p w:rsidR="007E043D" w:rsidRDefault="00D65A55" w:rsidP="00860D12">
            <w:pPr>
              <w:rPr>
                <w:rFonts w:ascii="宋体" w:hAnsi="宋体"/>
                <w:sz w:val="24"/>
                <w:highlight w:val="yellow"/>
              </w:rPr>
            </w:pPr>
            <w:r>
              <w:rPr>
                <w:rFonts w:ascii="宋体" w:hAnsi="宋体" w:hint="eastAsia"/>
                <w:sz w:val="24"/>
                <w:highlight w:val="yellow"/>
              </w:rPr>
              <w:t>项目编号</w:t>
            </w:r>
          </w:p>
        </w:tc>
        <w:tc>
          <w:tcPr>
            <w:tcW w:w="7252" w:type="dxa"/>
            <w:noWrap/>
            <w:vAlign w:val="bottom"/>
          </w:tcPr>
          <w:p w:rsidR="007E043D" w:rsidRDefault="003C5CE8" w:rsidP="00865249">
            <w:pPr>
              <w:tabs>
                <w:tab w:val="left" w:pos="2410"/>
              </w:tabs>
              <w:autoSpaceDE w:val="0"/>
              <w:autoSpaceDN w:val="0"/>
              <w:adjustRightInd w:val="0"/>
              <w:snapToGrid w:val="0"/>
              <w:spacing w:line="360" w:lineRule="auto"/>
              <w:ind w:firstLine="468"/>
              <w:rPr>
                <w:rFonts w:ascii="宋体" w:hAnsi="DotumChe" w:cs="宋体"/>
                <w:spacing w:val="20"/>
                <w:kern w:val="0"/>
                <w:sz w:val="24"/>
                <w:szCs w:val="24"/>
                <w:highlight w:val="yellow"/>
              </w:rPr>
            </w:pPr>
            <w:r w:rsidRPr="002602A5">
              <w:rPr>
                <w:rFonts w:ascii="宋体" w:hAnsi="宋体" w:cs="宋体" w:hint="eastAsia"/>
                <w:sz w:val="24"/>
                <w:szCs w:val="24"/>
              </w:rPr>
              <w:t>2024ZWWTZB</w:t>
            </w:r>
            <w:r>
              <w:rPr>
                <w:rFonts w:ascii="宋体" w:hAnsi="宋体" w:cs="宋体" w:hint="eastAsia"/>
                <w:sz w:val="24"/>
                <w:szCs w:val="24"/>
              </w:rPr>
              <w:t>0</w:t>
            </w:r>
            <w:r w:rsidRPr="002602A5">
              <w:rPr>
                <w:rFonts w:ascii="宋体" w:hAnsi="宋体" w:cs="宋体" w:hint="eastAsia"/>
                <w:sz w:val="24"/>
                <w:szCs w:val="24"/>
              </w:rPr>
              <w:t>14号</w:t>
            </w:r>
          </w:p>
        </w:tc>
      </w:tr>
      <w:tr w:rsidR="007E043D">
        <w:trPr>
          <w:trHeight w:val="567"/>
        </w:trPr>
        <w:tc>
          <w:tcPr>
            <w:tcW w:w="709" w:type="dxa"/>
            <w:noWrap/>
            <w:vAlign w:val="center"/>
          </w:tcPr>
          <w:p w:rsidR="007E043D" w:rsidRDefault="00D65A55" w:rsidP="00860D12">
            <w:pPr>
              <w:rPr>
                <w:rFonts w:ascii="宋体" w:hAnsi="宋体"/>
                <w:bCs/>
                <w:sz w:val="24"/>
              </w:rPr>
            </w:pPr>
            <w:r>
              <w:rPr>
                <w:rFonts w:ascii="宋体" w:hAnsi="宋体" w:hint="eastAsia"/>
                <w:bCs/>
                <w:sz w:val="24"/>
              </w:rPr>
              <w:t>4</w:t>
            </w:r>
          </w:p>
        </w:tc>
        <w:tc>
          <w:tcPr>
            <w:tcW w:w="1537" w:type="dxa"/>
            <w:noWrap/>
            <w:vAlign w:val="center"/>
          </w:tcPr>
          <w:p w:rsidR="007E043D" w:rsidRDefault="00D65A55" w:rsidP="00860D12">
            <w:pPr>
              <w:rPr>
                <w:rFonts w:ascii="宋体" w:hAnsi="宋体"/>
                <w:sz w:val="24"/>
              </w:rPr>
            </w:pPr>
            <w:r>
              <w:rPr>
                <w:rFonts w:ascii="宋体" w:hAnsi="宋体" w:hint="eastAsia"/>
                <w:sz w:val="24"/>
              </w:rPr>
              <w:t>项目性质</w:t>
            </w:r>
          </w:p>
        </w:tc>
        <w:tc>
          <w:tcPr>
            <w:tcW w:w="7252" w:type="dxa"/>
            <w:noWrap/>
            <w:vAlign w:val="center"/>
          </w:tcPr>
          <w:p w:rsidR="007E043D" w:rsidRDefault="00D65A55" w:rsidP="00865249">
            <w:pPr>
              <w:pStyle w:val="xl31"/>
              <w:widowControl w:val="0"/>
              <w:spacing w:before="0" w:beforeAutospacing="0" w:after="0" w:afterAutospacing="0" w:line="440" w:lineRule="exact"/>
              <w:ind w:firstLine="468"/>
              <w:jc w:val="both"/>
              <w:rPr>
                <w:b w:val="0"/>
                <w:bCs w:val="0"/>
                <w:sz w:val="24"/>
              </w:rPr>
            </w:pPr>
            <w:r>
              <w:rPr>
                <w:rFonts w:hint="eastAsia"/>
                <w:b w:val="0"/>
                <w:bCs w:val="0"/>
                <w:sz w:val="24"/>
              </w:rPr>
              <w:t>采购服务类</w:t>
            </w:r>
          </w:p>
        </w:tc>
      </w:tr>
      <w:tr w:rsidR="007E043D">
        <w:trPr>
          <w:trHeight w:val="567"/>
        </w:trPr>
        <w:tc>
          <w:tcPr>
            <w:tcW w:w="709" w:type="dxa"/>
            <w:noWrap/>
            <w:vAlign w:val="center"/>
          </w:tcPr>
          <w:p w:rsidR="007E043D" w:rsidRDefault="00D65A55" w:rsidP="00860D12">
            <w:pPr>
              <w:rPr>
                <w:rFonts w:ascii="宋体" w:hAnsi="宋体"/>
                <w:bCs/>
                <w:sz w:val="24"/>
              </w:rPr>
            </w:pPr>
            <w:r>
              <w:rPr>
                <w:rFonts w:ascii="宋体" w:hAnsi="宋体" w:hint="eastAsia"/>
                <w:bCs/>
                <w:sz w:val="24"/>
              </w:rPr>
              <w:t>5</w:t>
            </w:r>
          </w:p>
        </w:tc>
        <w:tc>
          <w:tcPr>
            <w:tcW w:w="1537" w:type="dxa"/>
            <w:noWrap/>
            <w:vAlign w:val="center"/>
          </w:tcPr>
          <w:p w:rsidR="007E043D" w:rsidRDefault="00D65A55" w:rsidP="00860D12">
            <w:pPr>
              <w:rPr>
                <w:rFonts w:ascii="宋体" w:hAnsi="宋体"/>
                <w:sz w:val="24"/>
              </w:rPr>
            </w:pPr>
            <w:r>
              <w:rPr>
                <w:rFonts w:ascii="宋体" w:hAnsi="宋体" w:hint="eastAsia"/>
                <w:sz w:val="24"/>
              </w:rPr>
              <w:t>资金来源</w:t>
            </w:r>
          </w:p>
        </w:tc>
        <w:tc>
          <w:tcPr>
            <w:tcW w:w="7252" w:type="dxa"/>
            <w:noWrap/>
            <w:vAlign w:val="center"/>
          </w:tcPr>
          <w:p w:rsidR="007E043D" w:rsidRDefault="00D65A55" w:rsidP="00865249">
            <w:pPr>
              <w:pStyle w:val="xl31"/>
              <w:widowControl w:val="0"/>
              <w:spacing w:before="0" w:beforeAutospacing="0" w:after="0" w:afterAutospacing="0" w:line="440" w:lineRule="exact"/>
              <w:ind w:firstLine="468"/>
              <w:jc w:val="both"/>
              <w:rPr>
                <w:b w:val="0"/>
                <w:bCs w:val="0"/>
                <w:sz w:val="24"/>
              </w:rPr>
            </w:pPr>
            <w:r>
              <w:rPr>
                <w:rFonts w:hint="eastAsia"/>
                <w:b w:val="0"/>
                <w:bCs w:val="0"/>
                <w:sz w:val="24"/>
              </w:rPr>
              <w:t xml:space="preserve">□财政投资   </w:t>
            </w:r>
            <w:r>
              <w:rPr>
                <w:rFonts w:hint="eastAsia"/>
                <w:b w:val="0"/>
                <w:bCs w:val="0"/>
                <w:sz w:val="24"/>
              </w:rPr>
              <w:sym w:font="Wingdings" w:char="F0FE"/>
            </w:r>
            <w:r>
              <w:rPr>
                <w:rFonts w:hint="eastAsia"/>
                <w:b w:val="0"/>
                <w:bCs w:val="0"/>
                <w:sz w:val="24"/>
              </w:rPr>
              <w:t>招标人</w:t>
            </w:r>
            <w:r>
              <w:rPr>
                <w:rFonts w:hint="eastAsia"/>
                <w:b w:val="0"/>
                <w:sz w:val="24"/>
              </w:rPr>
              <w:t xml:space="preserve">自筹     </w:t>
            </w:r>
            <w:r>
              <w:rPr>
                <w:rFonts w:hint="eastAsia"/>
                <w:b w:val="0"/>
                <w:bCs w:val="0"/>
                <w:sz w:val="24"/>
              </w:rPr>
              <w:t>□</w:t>
            </w:r>
            <w:r>
              <w:rPr>
                <w:rFonts w:hint="eastAsia"/>
                <w:b w:val="0"/>
                <w:sz w:val="24"/>
              </w:rPr>
              <w:t>其他</w:t>
            </w:r>
          </w:p>
        </w:tc>
      </w:tr>
      <w:tr w:rsidR="007E043D">
        <w:trPr>
          <w:trHeight w:val="567"/>
        </w:trPr>
        <w:tc>
          <w:tcPr>
            <w:tcW w:w="709" w:type="dxa"/>
            <w:noWrap/>
            <w:vAlign w:val="center"/>
          </w:tcPr>
          <w:p w:rsidR="007E043D" w:rsidRDefault="00D65A55" w:rsidP="00860D12">
            <w:pPr>
              <w:rPr>
                <w:rFonts w:ascii="宋体" w:hAnsi="宋体"/>
                <w:bCs/>
                <w:sz w:val="24"/>
              </w:rPr>
            </w:pPr>
            <w:r>
              <w:rPr>
                <w:rFonts w:ascii="宋体" w:hAnsi="宋体" w:hint="eastAsia"/>
                <w:bCs/>
                <w:sz w:val="24"/>
              </w:rPr>
              <w:t>6</w:t>
            </w:r>
          </w:p>
        </w:tc>
        <w:tc>
          <w:tcPr>
            <w:tcW w:w="1537" w:type="dxa"/>
            <w:noWrap/>
          </w:tcPr>
          <w:p w:rsidR="007E043D" w:rsidRDefault="00D65A55" w:rsidP="00860D12">
            <w:pPr>
              <w:spacing w:line="500" w:lineRule="exact"/>
              <w:rPr>
                <w:rFonts w:ascii="宋体" w:hAnsi="宋体"/>
                <w:sz w:val="24"/>
                <w:lang w:val="zh-CN"/>
              </w:rPr>
            </w:pPr>
            <w:r>
              <w:rPr>
                <w:rFonts w:ascii="宋体" w:hAnsi="宋体" w:hint="eastAsia"/>
                <w:sz w:val="24"/>
              </w:rPr>
              <w:t>标段划分</w:t>
            </w:r>
          </w:p>
        </w:tc>
        <w:tc>
          <w:tcPr>
            <w:tcW w:w="7252" w:type="dxa"/>
            <w:noWrap/>
            <w:vAlign w:val="center"/>
          </w:tcPr>
          <w:p w:rsidR="007E043D" w:rsidRDefault="00D65A55" w:rsidP="00865249">
            <w:pPr>
              <w:spacing w:line="440" w:lineRule="exact"/>
              <w:ind w:left="841" w:firstLine="468"/>
              <w:rPr>
                <w:rFonts w:ascii="宋体" w:hAnsi="宋体"/>
                <w:bCs/>
                <w:sz w:val="24"/>
              </w:rPr>
            </w:pPr>
            <w:r>
              <w:rPr>
                <w:rFonts w:hint="eastAsia"/>
                <w:bCs/>
                <w:sz w:val="24"/>
              </w:rPr>
              <w:sym w:font="Wingdings" w:char="F0FE"/>
            </w:r>
            <w:r>
              <w:rPr>
                <w:rFonts w:ascii="宋体" w:hAnsi="宋体" w:hint="eastAsia"/>
                <w:sz w:val="24"/>
              </w:rPr>
              <w:t>不分标段   □分为  个标段</w:t>
            </w:r>
          </w:p>
        </w:tc>
      </w:tr>
      <w:tr w:rsidR="007E043D">
        <w:trPr>
          <w:trHeight w:val="567"/>
        </w:trPr>
        <w:tc>
          <w:tcPr>
            <w:tcW w:w="709" w:type="dxa"/>
            <w:noWrap/>
            <w:vAlign w:val="center"/>
          </w:tcPr>
          <w:p w:rsidR="007E043D" w:rsidRDefault="00D65A55" w:rsidP="00860D12">
            <w:pPr>
              <w:rPr>
                <w:rFonts w:ascii="宋体" w:hAnsi="宋体"/>
                <w:bCs/>
                <w:sz w:val="24"/>
              </w:rPr>
            </w:pPr>
            <w:r>
              <w:rPr>
                <w:rFonts w:ascii="宋体" w:hAnsi="宋体" w:hint="eastAsia"/>
                <w:bCs/>
                <w:sz w:val="24"/>
              </w:rPr>
              <w:t>7</w:t>
            </w:r>
          </w:p>
        </w:tc>
        <w:tc>
          <w:tcPr>
            <w:tcW w:w="1537" w:type="dxa"/>
            <w:noWrap/>
            <w:vAlign w:val="center"/>
          </w:tcPr>
          <w:p w:rsidR="007E043D" w:rsidRDefault="00D65A55" w:rsidP="00860D12">
            <w:pPr>
              <w:spacing w:line="500" w:lineRule="exact"/>
              <w:rPr>
                <w:rFonts w:ascii="宋体" w:hAnsi="宋体"/>
                <w:sz w:val="24"/>
              </w:rPr>
            </w:pPr>
            <w:r>
              <w:rPr>
                <w:rFonts w:ascii="宋体" w:hAnsi="宋体" w:hint="eastAsia"/>
                <w:sz w:val="24"/>
                <w:lang w:val="zh-CN"/>
              </w:rPr>
              <w:t>付款方式</w:t>
            </w:r>
          </w:p>
        </w:tc>
        <w:tc>
          <w:tcPr>
            <w:tcW w:w="7252" w:type="dxa"/>
            <w:noWrap/>
          </w:tcPr>
          <w:p w:rsidR="007E043D" w:rsidRDefault="00D65A55" w:rsidP="007869C8">
            <w:pPr>
              <w:ind w:firstLineChars="200" w:firstLine="480"/>
              <w:rPr>
                <w:rFonts w:ascii="宋体" w:hAnsi="宋体"/>
                <w:bCs/>
                <w:sz w:val="24"/>
                <w:szCs w:val="24"/>
              </w:rPr>
            </w:pPr>
            <w:r>
              <w:rPr>
                <w:rFonts w:ascii="宋体" w:hAnsi="宋体" w:hint="eastAsia"/>
                <w:kern w:val="0"/>
                <w:sz w:val="24"/>
                <w:szCs w:val="28"/>
              </w:rPr>
              <w:t>中标方在采购安装完成后，15天内</w:t>
            </w:r>
            <w:r w:rsidRPr="003C5CE8">
              <w:rPr>
                <w:rFonts w:ascii="宋体" w:hAnsi="宋体" w:cs="宋体" w:hint="eastAsia"/>
                <w:szCs w:val="24"/>
              </w:rPr>
              <w:t>经双方验收合格（以签字日期为准），招标人在收到投标人开具的合规增值税发票后，30日内通过银行转账方式支付</w:t>
            </w:r>
            <w:r w:rsidRPr="003C5CE8">
              <w:rPr>
                <w:rFonts w:ascii="宋体" w:hAnsi="宋体" w:cs="宋体" w:hint="eastAsia"/>
                <w:sz w:val="24"/>
                <w:szCs w:val="24"/>
              </w:rPr>
              <w:t>中标价款的</w:t>
            </w:r>
            <w:r w:rsidR="002832F7" w:rsidRPr="003C5CE8">
              <w:rPr>
                <w:rFonts w:ascii="宋体" w:hAnsi="宋体" w:cs="宋体" w:hint="eastAsia"/>
                <w:sz w:val="24"/>
                <w:szCs w:val="24"/>
              </w:rPr>
              <w:t>96</w:t>
            </w:r>
            <w:r w:rsidRPr="003C5CE8">
              <w:rPr>
                <w:rFonts w:ascii="宋体" w:hAnsi="宋体" w:cs="宋体" w:hint="eastAsia"/>
                <w:sz w:val="24"/>
                <w:szCs w:val="24"/>
              </w:rPr>
              <w:t>％，另外</w:t>
            </w:r>
            <w:r w:rsidR="002832F7" w:rsidRPr="003C5CE8">
              <w:rPr>
                <w:rFonts w:ascii="宋体" w:hAnsi="宋体" w:cs="宋体" w:hint="eastAsia"/>
                <w:sz w:val="24"/>
                <w:szCs w:val="24"/>
              </w:rPr>
              <w:t>4</w:t>
            </w:r>
            <w:r w:rsidRPr="003C5CE8">
              <w:rPr>
                <w:rFonts w:ascii="宋体" w:hAnsi="宋体" w:cs="宋体" w:hint="eastAsia"/>
                <w:sz w:val="24"/>
                <w:szCs w:val="24"/>
              </w:rPr>
              <w:t>％留作质量保证金暂不支付。</w:t>
            </w:r>
          </w:p>
        </w:tc>
      </w:tr>
      <w:tr w:rsidR="007E043D">
        <w:trPr>
          <w:trHeight w:val="1713"/>
        </w:trPr>
        <w:tc>
          <w:tcPr>
            <w:tcW w:w="709" w:type="dxa"/>
            <w:noWrap/>
            <w:vAlign w:val="center"/>
          </w:tcPr>
          <w:p w:rsidR="007E043D" w:rsidRDefault="00D65A55" w:rsidP="00860D12">
            <w:pPr>
              <w:spacing w:line="500" w:lineRule="exact"/>
              <w:ind w:right="102"/>
              <w:rPr>
                <w:rFonts w:ascii="宋体" w:hAnsi="宋体"/>
                <w:sz w:val="24"/>
                <w:lang w:val="zh-CN"/>
              </w:rPr>
            </w:pPr>
            <w:r>
              <w:rPr>
                <w:rFonts w:ascii="宋体" w:hAnsi="宋体" w:hint="eastAsia"/>
                <w:sz w:val="24"/>
                <w:lang w:val="zh-CN"/>
              </w:rPr>
              <w:t>8</w:t>
            </w:r>
          </w:p>
        </w:tc>
        <w:tc>
          <w:tcPr>
            <w:tcW w:w="1537" w:type="dxa"/>
            <w:noWrap/>
            <w:vAlign w:val="center"/>
          </w:tcPr>
          <w:p w:rsidR="007E043D" w:rsidRDefault="00D65A55" w:rsidP="00860D12">
            <w:pPr>
              <w:spacing w:line="500" w:lineRule="exact"/>
              <w:rPr>
                <w:rFonts w:ascii="宋体" w:hAnsi="宋体"/>
                <w:sz w:val="24"/>
              </w:rPr>
            </w:pPr>
            <w:r>
              <w:rPr>
                <w:rFonts w:ascii="宋体" w:hAnsi="宋体" w:hint="eastAsia"/>
                <w:sz w:val="24"/>
              </w:rPr>
              <w:t>联合体投标</w:t>
            </w:r>
          </w:p>
        </w:tc>
        <w:tc>
          <w:tcPr>
            <w:tcW w:w="7252" w:type="dxa"/>
            <w:noWrap/>
            <w:vAlign w:val="center"/>
          </w:tcPr>
          <w:p w:rsidR="007E043D" w:rsidRDefault="00D65A55" w:rsidP="00865249">
            <w:pPr>
              <w:spacing w:line="420" w:lineRule="exact"/>
              <w:ind w:firstLine="468"/>
              <w:rPr>
                <w:rFonts w:ascii="宋体" w:hAnsi="宋体"/>
                <w:sz w:val="24"/>
              </w:rPr>
            </w:pPr>
            <w:r>
              <w:rPr>
                <w:rFonts w:ascii="宋体" w:hAnsi="宋体" w:hint="eastAsia"/>
                <w:sz w:val="24"/>
              </w:rPr>
              <w:t>□</w:t>
            </w:r>
            <w:r>
              <w:rPr>
                <w:rFonts w:ascii="宋体" w:hAnsi="宋体" w:hint="eastAsia"/>
                <w:sz w:val="24"/>
                <w:lang w:val="zh-CN"/>
              </w:rPr>
              <w:t xml:space="preserve">接受  </w:t>
            </w:r>
            <w:r>
              <w:rPr>
                <w:b/>
                <w:bCs/>
                <w:sz w:val="24"/>
              </w:rPr>
              <w:sym w:font="Wingdings" w:char="F0FE"/>
            </w:r>
            <w:r>
              <w:rPr>
                <w:rFonts w:ascii="宋体" w:hAnsi="宋体" w:hint="eastAsia"/>
                <w:sz w:val="24"/>
              </w:rPr>
              <w:t>不</w:t>
            </w:r>
            <w:r>
              <w:rPr>
                <w:rFonts w:ascii="宋体" w:hAnsi="宋体" w:hint="eastAsia"/>
                <w:sz w:val="24"/>
                <w:lang w:val="zh-CN"/>
              </w:rPr>
              <w:t>接受</w:t>
            </w:r>
          </w:p>
        </w:tc>
      </w:tr>
      <w:tr w:rsidR="007E043D">
        <w:trPr>
          <w:trHeight w:val="962"/>
        </w:trPr>
        <w:tc>
          <w:tcPr>
            <w:tcW w:w="709" w:type="dxa"/>
            <w:noWrap/>
            <w:vAlign w:val="center"/>
          </w:tcPr>
          <w:p w:rsidR="007E043D" w:rsidRDefault="00D65A55" w:rsidP="00860D12">
            <w:pPr>
              <w:spacing w:line="500" w:lineRule="exact"/>
              <w:ind w:right="102"/>
              <w:rPr>
                <w:rFonts w:ascii="宋体" w:hAnsi="宋体"/>
                <w:sz w:val="24"/>
              </w:rPr>
            </w:pPr>
            <w:r>
              <w:rPr>
                <w:rFonts w:ascii="宋体" w:hAnsi="宋体" w:hint="eastAsia"/>
                <w:sz w:val="24"/>
              </w:rPr>
              <w:t>9</w:t>
            </w:r>
          </w:p>
        </w:tc>
        <w:tc>
          <w:tcPr>
            <w:tcW w:w="1537" w:type="dxa"/>
            <w:noWrap/>
            <w:vAlign w:val="center"/>
          </w:tcPr>
          <w:p w:rsidR="007E043D" w:rsidRDefault="00D65A55" w:rsidP="00860D12">
            <w:pPr>
              <w:spacing w:line="500" w:lineRule="exact"/>
              <w:rPr>
                <w:rFonts w:ascii="宋体" w:hAnsi="宋体"/>
                <w:sz w:val="24"/>
              </w:rPr>
            </w:pPr>
            <w:r>
              <w:rPr>
                <w:rFonts w:ascii="宋体" w:hAnsi="宋体" w:hint="eastAsia"/>
                <w:sz w:val="24"/>
              </w:rPr>
              <w:t>招标范围</w:t>
            </w:r>
          </w:p>
        </w:tc>
        <w:tc>
          <w:tcPr>
            <w:tcW w:w="7252" w:type="dxa"/>
            <w:noWrap/>
            <w:vAlign w:val="center"/>
          </w:tcPr>
          <w:p w:rsidR="007E043D" w:rsidRPr="003C5CE8" w:rsidRDefault="00D65A55" w:rsidP="00865249">
            <w:pPr>
              <w:spacing w:line="420" w:lineRule="exact"/>
              <w:ind w:firstLine="468"/>
              <w:rPr>
                <w:rFonts w:ascii="宋体" w:hAnsi="宋体"/>
                <w:sz w:val="24"/>
              </w:rPr>
            </w:pPr>
            <w:r w:rsidRPr="003C5CE8">
              <w:rPr>
                <w:rFonts w:ascii="宋体" w:hAnsi="宋体" w:cs="宋体" w:hint="eastAsia"/>
                <w:szCs w:val="24"/>
                <w:u w:val="single"/>
              </w:rPr>
              <w:t>停车场收费管理系统采购安装</w:t>
            </w:r>
            <w:r w:rsidRPr="003C5CE8">
              <w:rPr>
                <w:rFonts w:ascii="宋体" w:hAnsi="宋体" w:cs="宋体" w:hint="eastAsia"/>
                <w:szCs w:val="24"/>
              </w:rPr>
              <w:t>（详见招标文件技术要求）。</w:t>
            </w:r>
          </w:p>
        </w:tc>
      </w:tr>
      <w:tr w:rsidR="007E043D">
        <w:trPr>
          <w:trHeight w:val="1247"/>
        </w:trPr>
        <w:tc>
          <w:tcPr>
            <w:tcW w:w="709" w:type="dxa"/>
            <w:noWrap/>
            <w:vAlign w:val="center"/>
          </w:tcPr>
          <w:p w:rsidR="007E043D" w:rsidRDefault="00D65A55" w:rsidP="00860D12">
            <w:pPr>
              <w:spacing w:line="500" w:lineRule="exact"/>
              <w:ind w:right="102"/>
              <w:rPr>
                <w:rFonts w:ascii="宋体" w:hAnsi="宋体"/>
                <w:sz w:val="24"/>
              </w:rPr>
            </w:pPr>
            <w:r>
              <w:rPr>
                <w:rFonts w:ascii="宋体" w:hAnsi="宋体" w:hint="eastAsia"/>
                <w:sz w:val="24"/>
              </w:rPr>
              <w:t>10</w:t>
            </w:r>
          </w:p>
        </w:tc>
        <w:tc>
          <w:tcPr>
            <w:tcW w:w="1537" w:type="dxa"/>
            <w:noWrap/>
            <w:vAlign w:val="center"/>
          </w:tcPr>
          <w:p w:rsidR="007E043D" w:rsidRPr="003C5CE8" w:rsidRDefault="00D65A55" w:rsidP="00865249">
            <w:pPr>
              <w:spacing w:line="500" w:lineRule="exact"/>
              <w:ind w:firstLine="468"/>
              <w:rPr>
                <w:rFonts w:ascii="宋体" w:hAnsi="宋体"/>
                <w:sz w:val="24"/>
              </w:rPr>
            </w:pPr>
            <w:r w:rsidRPr="003C5CE8">
              <w:rPr>
                <w:rFonts w:ascii="宋体" w:hAnsi="宋体" w:cs="宋体" w:hint="eastAsia"/>
                <w:szCs w:val="24"/>
              </w:rPr>
              <w:t>承包方式</w:t>
            </w:r>
          </w:p>
        </w:tc>
        <w:tc>
          <w:tcPr>
            <w:tcW w:w="7252" w:type="dxa"/>
            <w:noWrap/>
            <w:vAlign w:val="center"/>
          </w:tcPr>
          <w:p w:rsidR="007E043D" w:rsidRPr="003C5CE8" w:rsidRDefault="00D65A55" w:rsidP="00865249">
            <w:pPr>
              <w:spacing w:line="420" w:lineRule="exact"/>
              <w:ind w:firstLine="468"/>
              <w:rPr>
                <w:rFonts w:ascii="宋体" w:hAnsi="宋体" w:cs="宋体"/>
                <w:szCs w:val="24"/>
                <w:u w:val="single"/>
              </w:rPr>
            </w:pPr>
            <w:r w:rsidRPr="003C5CE8">
              <w:rPr>
                <w:rFonts w:ascii="宋体" w:hAnsi="宋体" w:cs="宋体" w:hint="eastAsia"/>
                <w:szCs w:val="24"/>
              </w:rPr>
              <w:t>包含方案设计、包工包料、包机械设备进出场费、包质量、包安全、包工期、包文明施工、包施工水电费、包保修、包税费、包验收、包风险、包完工清场等的承包方式。</w:t>
            </w:r>
          </w:p>
        </w:tc>
      </w:tr>
      <w:tr w:rsidR="007E043D">
        <w:trPr>
          <w:trHeight w:val="1185"/>
        </w:trPr>
        <w:tc>
          <w:tcPr>
            <w:tcW w:w="709" w:type="dxa"/>
            <w:noWrap/>
            <w:vAlign w:val="center"/>
          </w:tcPr>
          <w:p w:rsidR="007E043D" w:rsidRDefault="00D65A55" w:rsidP="00860D12">
            <w:pPr>
              <w:spacing w:line="500" w:lineRule="exact"/>
              <w:ind w:right="102"/>
              <w:rPr>
                <w:rFonts w:ascii="宋体" w:hAnsi="宋体"/>
                <w:sz w:val="24"/>
              </w:rPr>
            </w:pPr>
            <w:r>
              <w:rPr>
                <w:rFonts w:ascii="宋体" w:hAnsi="宋体" w:hint="eastAsia"/>
                <w:sz w:val="24"/>
              </w:rPr>
              <w:t>11</w:t>
            </w:r>
          </w:p>
        </w:tc>
        <w:tc>
          <w:tcPr>
            <w:tcW w:w="1537" w:type="dxa"/>
            <w:noWrap/>
            <w:vAlign w:val="center"/>
          </w:tcPr>
          <w:p w:rsidR="007E043D" w:rsidRPr="003C5CE8" w:rsidRDefault="00D65A55" w:rsidP="00865249">
            <w:pPr>
              <w:spacing w:line="500" w:lineRule="exact"/>
              <w:ind w:firstLine="468"/>
              <w:rPr>
                <w:rFonts w:ascii="宋体" w:hAnsi="宋体" w:cs="宋体"/>
                <w:szCs w:val="24"/>
              </w:rPr>
            </w:pPr>
            <w:r w:rsidRPr="003C5CE8">
              <w:rPr>
                <w:rFonts w:ascii="宋体" w:hAnsi="宋体" w:cs="宋体" w:hint="eastAsia"/>
                <w:szCs w:val="24"/>
              </w:rPr>
              <w:t>质量标准</w:t>
            </w:r>
          </w:p>
        </w:tc>
        <w:tc>
          <w:tcPr>
            <w:tcW w:w="7252" w:type="dxa"/>
            <w:noWrap/>
            <w:vAlign w:val="center"/>
          </w:tcPr>
          <w:p w:rsidR="007E043D" w:rsidRPr="003C5CE8" w:rsidRDefault="00D65A55" w:rsidP="00865249">
            <w:pPr>
              <w:ind w:firstLine="468"/>
              <w:rPr>
                <w:rFonts w:ascii="宋体" w:hAnsi="宋体" w:cs="宋体"/>
                <w:szCs w:val="24"/>
              </w:rPr>
            </w:pPr>
            <w:r w:rsidRPr="003C5CE8">
              <w:rPr>
                <w:rFonts w:ascii="宋体" w:hAnsi="宋体" w:cs="宋体" w:hint="eastAsia"/>
                <w:szCs w:val="24"/>
              </w:rPr>
              <w:t>按国家现行有关规定达到合格标准。</w:t>
            </w:r>
          </w:p>
          <w:p w:rsidR="007E043D" w:rsidRPr="003C5CE8" w:rsidRDefault="00D65A55" w:rsidP="00865249">
            <w:pPr>
              <w:ind w:firstLine="468"/>
              <w:rPr>
                <w:rFonts w:ascii="宋体" w:hAnsi="宋体" w:cs="宋体"/>
                <w:szCs w:val="24"/>
              </w:rPr>
            </w:pPr>
            <w:r w:rsidRPr="003C5CE8">
              <w:rPr>
                <w:rFonts w:ascii="宋体" w:hAnsi="宋体" w:cs="宋体" w:hint="eastAsia"/>
                <w:szCs w:val="24"/>
              </w:rPr>
              <w:t>安全标准符合施工标准要求，自行承担全部安全事故责任，具体以政府现行相关规范要求为评价标准。</w:t>
            </w:r>
          </w:p>
          <w:p w:rsidR="007E043D" w:rsidRPr="003C5CE8" w:rsidRDefault="00D65A55" w:rsidP="00865249">
            <w:pPr>
              <w:ind w:firstLine="468"/>
              <w:rPr>
                <w:rFonts w:ascii="宋体" w:hAnsi="宋体" w:cs="宋体"/>
                <w:szCs w:val="24"/>
              </w:rPr>
            </w:pPr>
            <w:r w:rsidRPr="003C5CE8">
              <w:rPr>
                <w:rFonts w:ascii="宋体" w:hAnsi="宋体" w:cs="宋体" w:hint="eastAsia"/>
                <w:szCs w:val="24"/>
              </w:rPr>
              <w:t>售后质保期保证</w:t>
            </w:r>
            <w:r w:rsidRPr="003C5CE8">
              <w:rPr>
                <w:rFonts w:ascii="宋体" w:hAnsi="宋体" w:cs="宋体" w:hint="eastAsia"/>
                <w:szCs w:val="24"/>
                <w:u w:val="single"/>
              </w:rPr>
              <w:t>5</w:t>
            </w:r>
            <w:r w:rsidRPr="003C5CE8">
              <w:rPr>
                <w:rFonts w:ascii="宋体" w:hAnsi="宋体" w:cs="宋体" w:hint="eastAsia"/>
                <w:szCs w:val="24"/>
              </w:rPr>
              <w:t>年。</w:t>
            </w:r>
          </w:p>
        </w:tc>
      </w:tr>
      <w:tr w:rsidR="007E043D">
        <w:trPr>
          <w:trHeight w:val="542"/>
        </w:trPr>
        <w:tc>
          <w:tcPr>
            <w:tcW w:w="709" w:type="dxa"/>
            <w:noWrap/>
            <w:vAlign w:val="center"/>
          </w:tcPr>
          <w:p w:rsidR="007E043D" w:rsidRDefault="00D65A55" w:rsidP="00860D12">
            <w:pPr>
              <w:spacing w:line="500" w:lineRule="exact"/>
              <w:ind w:right="102"/>
              <w:rPr>
                <w:rFonts w:ascii="宋体" w:hAnsi="宋体"/>
                <w:sz w:val="24"/>
              </w:rPr>
            </w:pPr>
            <w:r>
              <w:rPr>
                <w:rFonts w:ascii="宋体" w:hAnsi="宋体" w:hint="eastAsia"/>
                <w:sz w:val="24"/>
              </w:rPr>
              <w:t>12</w:t>
            </w:r>
          </w:p>
        </w:tc>
        <w:tc>
          <w:tcPr>
            <w:tcW w:w="1537" w:type="dxa"/>
            <w:noWrap/>
            <w:vAlign w:val="center"/>
          </w:tcPr>
          <w:p w:rsidR="007E043D" w:rsidRPr="003C5CE8" w:rsidRDefault="00D65A55" w:rsidP="00865249">
            <w:pPr>
              <w:spacing w:line="500" w:lineRule="exact"/>
              <w:ind w:firstLine="468"/>
              <w:rPr>
                <w:rFonts w:ascii="宋体" w:hAnsi="宋体" w:cs="宋体"/>
                <w:szCs w:val="24"/>
              </w:rPr>
            </w:pPr>
            <w:r w:rsidRPr="003C5CE8">
              <w:rPr>
                <w:rFonts w:ascii="宋体" w:hAnsi="宋体" w:cs="宋体" w:hint="eastAsia"/>
                <w:szCs w:val="24"/>
              </w:rPr>
              <w:t>工期要求</w:t>
            </w:r>
          </w:p>
        </w:tc>
        <w:tc>
          <w:tcPr>
            <w:tcW w:w="7252" w:type="dxa"/>
            <w:noWrap/>
            <w:vAlign w:val="center"/>
          </w:tcPr>
          <w:p w:rsidR="007E043D" w:rsidRPr="003C5CE8" w:rsidRDefault="00D65A55" w:rsidP="00865249">
            <w:pPr>
              <w:spacing w:line="420" w:lineRule="exact"/>
              <w:ind w:firstLine="468"/>
              <w:rPr>
                <w:rFonts w:ascii="宋体" w:hAnsi="宋体" w:cs="宋体"/>
                <w:szCs w:val="24"/>
              </w:rPr>
            </w:pPr>
            <w:r w:rsidRPr="003C5CE8">
              <w:rPr>
                <w:rFonts w:ascii="宋体" w:hAnsi="宋体" w:cs="宋体" w:hint="eastAsia"/>
                <w:szCs w:val="24"/>
              </w:rPr>
              <w:t>总工期：</w:t>
            </w:r>
            <w:r w:rsidRPr="003C5CE8">
              <w:rPr>
                <w:rFonts w:ascii="宋体" w:hAnsi="宋体" w:cs="宋体" w:hint="eastAsia"/>
                <w:szCs w:val="24"/>
                <w:u w:val="single"/>
              </w:rPr>
              <w:t>30</w:t>
            </w:r>
            <w:r w:rsidRPr="003C5CE8">
              <w:rPr>
                <w:rFonts w:ascii="宋体" w:hAnsi="宋体" w:cs="宋体" w:hint="eastAsia"/>
                <w:szCs w:val="24"/>
              </w:rPr>
              <w:t>个日历天（包括前期物料准备），自甲方发出开工令起计。</w:t>
            </w:r>
          </w:p>
        </w:tc>
      </w:tr>
      <w:tr w:rsidR="007E043D">
        <w:trPr>
          <w:trHeight w:val="567"/>
        </w:trPr>
        <w:tc>
          <w:tcPr>
            <w:tcW w:w="709" w:type="dxa"/>
            <w:noWrap/>
            <w:vAlign w:val="center"/>
          </w:tcPr>
          <w:p w:rsidR="007E043D" w:rsidRDefault="00D65A55" w:rsidP="00860D12">
            <w:pPr>
              <w:spacing w:line="500" w:lineRule="exact"/>
              <w:ind w:right="102"/>
              <w:rPr>
                <w:rFonts w:ascii="宋体" w:hAnsi="宋体"/>
                <w:sz w:val="24"/>
              </w:rPr>
            </w:pPr>
            <w:r>
              <w:rPr>
                <w:rFonts w:ascii="宋体" w:hAnsi="宋体" w:hint="eastAsia"/>
                <w:sz w:val="24"/>
              </w:rPr>
              <w:t>13</w:t>
            </w:r>
          </w:p>
        </w:tc>
        <w:tc>
          <w:tcPr>
            <w:tcW w:w="1537" w:type="dxa"/>
            <w:noWrap/>
            <w:vAlign w:val="center"/>
          </w:tcPr>
          <w:p w:rsidR="007E043D" w:rsidRPr="003C5CE8" w:rsidRDefault="00D65A55" w:rsidP="00865249">
            <w:pPr>
              <w:spacing w:line="500" w:lineRule="exact"/>
              <w:ind w:firstLine="468"/>
              <w:rPr>
                <w:rFonts w:ascii="宋体" w:hAnsi="宋体" w:cs="宋体"/>
                <w:szCs w:val="24"/>
              </w:rPr>
            </w:pPr>
            <w:r w:rsidRPr="003C5CE8">
              <w:rPr>
                <w:rFonts w:ascii="宋体" w:hAnsi="宋体" w:cs="宋体" w:hint="eastAsia"/>
                <w:szCs w:val="24"/>
              </w:rPr>
              <w:t>工程计价</w:t>
            </w:r>
            <w:r w:rsidRPr="003C5CE8">
              <w:rPr>
                <w:rFonts w:ascii="宋体" w:hAnsi="宋体" w:cs="宋体" w:hint="eastAsia"/>
                <w:szCs w:val="24"/>
              </w:rPr>
              <w:lastRenderedPageBreak/>
              <w:t>方式</w:t>
            </w:r>
          </w:p>
        </w:tc>
        <w:tc>
          <w:tcPr>
            <w:tcW w:w="7252" w:type="dxa"/>
            <w:noWrap/>
            <w:vAlign w:val="center"/>
          </w:tcPr>
          <w:p w:rsidR="007E043D" w:rsidRPr="003C5CE8" w:rsidRDefault="00D65A55" w:rsidP="00865249">
            <w:pPr>
              <w:spacing w:line="420" w:lineRule="exact"/>
              <w:ind w:firstLine="468"/>
              <w:rPr>
                <w:rFonts w:ascii="宋体" w:hAnsi="宋体" w:cs="宋体"/>
                <w:szCs w:val="24"/>
              </w:rPr>
            </w:pPr>
            <w:r w:rsidRPr="003C5CE8">
              <w:rPr>
                <w:rFonts w:ascii="宋体" w:hAnsi="宋体" w:cs="宋体" w:hint="eastAsia"/>
                <w:szCs w:val="24"/>
              </w:rPr>
              <w:lastRenderedPageBreak/>
              <w:t>总价包干。</w:t>
            </w:r>
          </w:p>
        </w:tc>
      </w:tr>
      <w:tr w:rsidR="007E043D">
        <w:trPr>
          <w:trHeight w:val="567"/>
        </w:trPr>
        <w:tc>
          <w:tcPr>
            <w:tcW w:w="709" w:type="dxa"/>
            <w:noWrap/>
            <w:vAlign w:val="center"/>
          </w:tcPr>
          <w:p w:rsidR="007E043D" w:rsidRDefault="00D65A55" w:rsidP="00860D12">
            <w:pPr>
              <w:spacing w:line="500" w:lineRule="exact"/>
              <w:rPr>
                <w:rFonts w:ascii="宋体" w:hAnsi="宋体"/>
                <w:sz w:val="24"/>
              </w:rPr>
            </w:pPr>
            <w:r>
              <w:rPr>
                <w:rFonts w:ascii="宋体" w:hAnsi="宋体" w:hint="eastAsia"/>
                <w:sz w:val="24"/>
              </w:rPr>
              <w:lastRenderedPageBreak/>
              <w:t>14</w:t>
            </w:r>
          </w:p>
        </w:tc>
        <w:tc>
          <w:tcPr>
            <w:tcW w:w="1537" w:type="dxa"/>
            <w:noWrap/>
            <w:vAlign w:val="center"/>
          </w:tcPr>
          <w:p w:rsidR="007E043D" w:rsidRDefault="00D65A55" w:rsidP="00860D12">
            <w:pPr>
              <w:spacing w:line="500" w:lineRule="exact"/>
              <w:rPr>
                <w:rFonts w:ascii="宋体" w:hAnsi="宋体"/>
                <w:sz w:val="24"/>
              </w:rPr>
            </w:pPr>
            <w:r>
              <w:rPr>
                <w:rFonts w:ascii="宋体" w:hAnsi="宋体" w:hint="eastAsia"/>
                <w:sz w:val="24"/>
              </w:rPr>
              <w:t>投标有效期</w:t>
            </w:r>
          </w:p>
        </w:tc>
        <w:tc>
          <w:tcPr>
            <w:tcW w:w="7252" w:type="dxa"/>
            <w:noWrap/>
            <w:vAlign w:val="center"/>
          </w:tcPr>
          <w:p w:rsidR="007E043D" w:rsidRPr="003C5CE8" w:rsidRDefault="00D65A55" w:rsidP="00865249">
            <w:pPr>
              <w:spacing w:line="420" w:lineRule="exact"/>
              <w:ind w:firstLine="468"/>
              <w:rPr>
                <w:rFonts w:ascii="宋体" w:hAnsi="宋体"/>
                <w:sz w:val="24"/>
              </w:rPr>
            </w:pPr>
            <w:r w:rsidRPr="003C5CE8">
              <w:rPr>
                <w:rFonts w:ascii="宋体" w:hAnsi="宋体" w:hint="eastAsia"/>
                <w:sz w:val="24"/>
              </w:rPr>
              <w:t>30天</w:t>
            </w:r>
          </w:p>
        </w:tc>
      </w:tr>
      <w:tr w:rsidR="007E043D">
        <w:trPr>
          <w:trHeight w:val="567"/>
        </w:trPr>
        <w:tc>
          <w:tcPr>
            <w:tcW w:w="709" w:type="dxa"/>
            <w:noWrap/>
            <w:vAlign w:val="center"/>
          </w:tcPr>
          <w:p w:rsidR="007E043D" w:rsidRDefault="00D65A55" w:rsidP="00860D12">
            <w:pPr>
              <w:spacing w:line="500" w:lineRule="exact"/>
              <w:rPr>
                <w:rFonts w:ascii="宋体" w:hAnsi="宋体"/>
                <w:sz w:val="24"/>
              </w:rPr>
            </w:pPr>
            <w:r>
              <w:rPr>
                <w:rFonts w:ascii="宋体" w:hAnsi="宋体" w:hint="eastAsia"/>
                <w:sz w:val="24"/>
              </w:rPr>
              <w:t>15</w:t>
            </w:r>
          </w:p>
        </w:tc>
        <w:tc>
          <w:tcPr>
            <w:tcW w:w="1537" w:type="dxa"/>
            <w:noWrap/>
            <w:vAlign w:val="center"/>
          </w:tcPr>
          <w:p w:rsidR="007E043D" w:rsidRDefault="00D65A55" w:rsidP="00860D12">
            <w:pPr>
              <w:spacing w:line="420" w:lineRule="exact"/>
              <w:rPr>
                <w:rFonts w:ascii="宋体" w:hAnsi="宋体"/>
                <w:color w:val="000000"/>
                <w:sz w:val="24"/>
                <w:szCs w:val="24"/>
              </w:rPr>
            </w:pPr>
            <w:r>
              <w:rPr>
                <w:rFonts w:ascii="宋体" w:hAnsi="宋体" w:hint="eastAsia"/>
                <w:color w:val="000000"/>
                <w:sz w:val="24"/>
                <w:szCs w:val="24"/>
              </w:rPr>
              <w:t>服务地点</w:t>
            </w:r>
          </w:p>
        </w:tc>
        <w:tc>
          <w:tcPr>
            <w:tcW w:w="7252" w:type="dxa"/>
            <w:noWrap/>
          </w:tcPr>
          <w:p w:rsidR="007E043D" w:rsidRPr="003C5CE8" w:rsidRDefault="00D65A55" w:rsidP="00865249">
            <w:pPr>
              <w:spacing w:line="420" w:lineRule="exact"/>
              <w:ind w:firstLine="468"/>
              <w:rPr>
                <w:rFonts w:ascii="宋体" w:hAnsi="宋体"/>
                <w:sz w:val="24"/>
                <w:szCs w:val="24"/>
              </w:rPr>
            </w:pPr>
            <w:r w:rsidRPr="003C5CE8">
              <w:rPr>
                <w:rFonts w:ascii="宋体" w:hAnsi="宋体" w:hint="eastAsia"/>
                <w:sz w:val="24"/>
              </w:rPr>
              <w:t>政务区天鹅湖南岸绿轴地下车库</w:t>
            </w:r>
          </w:p>
        </w:tc>
      </w:tr>
      <w:tr w:rsidR="007E043D">
        <w:trPr>
          <w:trHeight w:val="567"/>
        </w:trPr>
        <w:tc>
          <w:tcPr>
            <w:tcW w:w="709" w:type="dxa"/>
            <w:noWrap/>
            <w:vAlign w:val="center"/>
          </w:tcPr>
          <w:p w:rsidR="007E043D" w:rsidRDefault="00D65A55" w:rsidP="00860D12">
            <w:pPr>
              <w:spacing w:line="500" w:lineRule="exact"/>
              <w:rPr>
                <w:rFonts w:ascii="宋体" w:hAnsi="宋体"/>
                <w:sz w:val="24"/>
              </w:rPr>
            </w:pPr>
            <w:r>
              <w:rPr>
                <w:rFonts w:ascii="宋体" w:hAnsi="宋体" w:hint="eastAsia"/>
                <w:sz w:val="24"/>
              </w:rPr>
              <w:t>16</w:t>
            </w:r>
          </w:p>
        </w:tc>
        <w:tc>
          <w:tcPr>
            <w:tcW w:w="1537" w:type="dxa"/>
            <w:noWrap/>
            <w:vAlign w:val="center"/>
          </w:tcPr>
          <w:p w:rsidR="007E043D" w:rsidRDefault="00D65A55" w:rsidP="00860D12">
            <w:pPr>
              <w:spacing w:line="500" w:lineRule="exact"/>
              <w:rPr>
                <w:rFonts w:ascii="宋体" w:hAnsi="宋体"/>
                <w:bCs/>
                <w:sz w:val="24"/>
              </w:rPr>
            </w:pPr>
            <w:r>
              <w:rPr>
                <w:rFonts w:ascii="宋体" w:hAnsi="宋体" w:hint="eastAsia"/>
                <w:bCs/>
                <w:sz w:val="24"/>
              </w:rPr>
              <w:t>踏勘现场</w:t>
            </w:r>
          </w:p>
        </w:tc>
        <w:tc>
          <w:tcPr>
            <w:tcW w:w="7252" w:type="dxa"/>
            <w:noWrap/>
            <w:vAlign w:val="center"/>
          </w:tcPr>
          <w:p w:rsidR="007E043D" w:rsidRPr="003C5CE8" w:rsidRDefault="00D65A55" w:rsidP="00865249">
            <w:pPr>
              <w:spacing w:line="420" w:lineRule="exact"/>
              <w:ind w:firstLine="468"/>
              <w:rPr>
                <w:rFonts w:ascii="宋体" w:hAnsi="宋体"/>
                <w:sz w:val="24"/>
                <w:lang w:val="zh-CN"/>
              </w:rPr>
            </w:pPr>
            <w:r w:rsidRPr="003C5CE8">
              <w:rPr>
                <w:rFonts w:ascii="宋体" w:hAnsi="宋体" w:cs="宋体" w:hint="eastAsia"/>
                <w:szCs w:val="24"/>
              </w:rPr>
              <w:t>投标人可到项目现场踏勘以充分了解工地位置、场地情况、道路、储存空间、装卸限制及任何其他影响承包价的情况，任何因忽视或误解工地情况而导致的索赔或工期延长申请将不被批准。</w:t>
            </w:r>
          </w:p>
        </w:tc>
      </w:tr>
      <w:tr w:rsidR="007E043D">
        <w:trPr>
          <w:trHeight w:val="584"/>
        </w:trPr>
        <w:tc>
          <w:tcPr>
            <w:tcW w:w="709" w:type="dxa"/>
            <w:noWrap/>
            <w:vAlign w:val="center"/>
          </w:tcPr>
          <w:p w:rsidR="007E043D" w:rsidRDefault="00D65A55" w:rsidP="00860D12">
            <w:pPr>
              <w:spacing w:line="500" w:lineRule="exact"/>
              <w:rPr>
                <w:rFonts w:ascii="宋体" w:hAnsi="宋体"/>
                <w:sz w:val="24"/>
              </w:rPr>
            </w:pPr>
            <w:r>
              <w:rPr>
                <w:rFonts w:ascii="宋体" w:hAnsi="宋体" w:hint="eastAsia"/>
                <w:sz w:val="24"/>
              </w:rPr>
              <w:t>17</w:t>
            </w:r>
          </w:p>
        </w:tc>
        <w:tc>
          <w:tcPr>
            <w:tcW w:w="1537" w:type="dxa"/>
            <w:noWrap/>
            <w:vAlign w:val="center"/>
          </w:tcPr>
          <w:p w:rsidR="007E043D" w:rsidRDefault="00D65A55" w:rsidP="00860D12">
            <w:pPr>
              <w:spacing w:line="500" w:lineRule="exact"/>
              <w:rPr>
                <w:rFonts w:ascii="宋体" w:hAnsi="宋体"/>
                <w:bCs/>
                <w:sz w:val="24"/>
              </w:rPr>
            </w:pPr>
            <w:r>
              <w:rPr>
                <w:rFonts w:ascii="宋体" w:hAnsi="宋体" w:hint="eastAsia"/>
                <w:bCs/>
                <w:sz w:val="24"/>
              </w:rPr>
              <w:t>投标文件</w:t>
            </w:r>
          </w:p>
        </w:tc>
        <w:tc>
          <w:tcPr>
            <w:tcW w:w="7252" w:type="dxa"/>
            <w:noWrap/>
            <w:vAlign w:val="center"/>
          </w:tcPr>
          <w:p w:rsidR="007E043D" w:rsidRDefault="00D65A55" w:rsidP="00865249">
            <w:pPr>
              <w:pStyle w:val="af5"/>
              <w:spacing w:before="0" w:beforeAutospacing="0" w:after="0" w:afterAutospacing="0" w:line="420" w:lineRule="exact"/>
              <w:ind w:firstLine="468"/>
              <w:rPr>
                <w:b/>
              </w:rPr>
            </w:pPr>
            <w:r>
              <w:rPr>
                <w:rFonts w:hint="eastAsia"/>
              </w:rPr>
              <w:t>正、副本各一份，封装成册并封装文件袋内</w:t>
            </w:r>
          </w:p>
        </w:tc>
      </w:tr>
      <w:tr w:rsidR="007E043D">
        <w:trPr>
          <w:trHeight w:val="567"/>
        </w:trPr>
        <w:tc>
          <w:tcPr>
            <w:tcW w:w="709" w:type="dxa"/>
            <w:noWrap/>
            <w:vAlign w:val="center"/>
          </w:tcPr>
          <w:p w:rsidR="007E043D" w:rsidRDefault="00D65A55" w:rsidP="00860D12">
            <w:pPr>
              <w:spacing w:line="500" w:lineRule="exact"/>
              <w:rPr>
                <w:rFonts w:ascii="宋体" w:hAnsi="宋体"/>
                <w:sz w:val="24"/>
              </w:rPr>
            </w:pPr>
            <w:r>
              <w:rPr>
                <w:rFonts w:ascii="宋体" w:hAnsi="宋体" w:hint="eastAsia"/>
                <w:sz w:val="24"/>
              </w:rPr>
              <w:t>18</w:t>
            </w:r>
          </w:p>
        </w:tc>
        <w:tc>
          <w:tcPr>
            <w:tcW w:w="1537" w:type="dxa"/>
            <w:noWrap/>
            <w:vAlign w:val="center"/>
          </w:tcPr>
          <w:p w:rsidR="007E043D" w:rsidRPr="00860D12" w:rsidRDefault="00D65A55" w:rsidP="00860D12">
            <w:pPr>
              <w:spacing w:line="360" w:lineRule="exact"/>
              <w:rPr>
                <w:rFonts w:ascii="宋体" w:hAnsi="宋体"/>
                <w:sz w:val="24"/>
              </w:rPr>
            </w:pPr>
            <w:r>
              <w:rPr>
                <w:rFonts w:ascii="宋体" w:hAnsi="宋体" w:hint="eastAsia"/>
                <w:sz w:val="24"/>
              </w:rPr>
              <w:t>开标时间及地点</w:t>
            </w:r>
          </w:p>
        </w:tc>
        <w:tc>
          <w:tcPr>
            <w:tcW w:w="7252" w:type="dxa"/>
            <w:noWrap/>
            <w:vAlign w:val="center"/>
          </w:tcPr>
          <w:p w:rsidR="007E043D" w:rsidRDefault="00D65A55" w:rsidP="00865249">
            <w:pPr>
              <w:spacing w:line="360" w:lineRule="exact"/>
              <w:ind w:firstLine="468"/>
              <w:rPr>
                <w:rFonts w:ascii="宋体" w:hAnsi="宋体"/>
                <w:sz w:val="24"/>
              </w:rPr>
            </w:pPr>
            <w:r>
              <w:rPr>
                <w:rFonts w:ascii="宋体" w:hAnsi="宋体" w:hint="eastAsia"/>
                <w:sz w:val="24"/>
                <w:lang w:val="zh-CN"/>
              </w:rPr>
              <w:t>详见招标公告</w:t>
            </w:r>
          </w:p>
        </w:tc>
      </w:tr>
      <w:tr w:rsidR="007E043D">
        <w:trPr>
          <w:trHeight w:val="567"/>
        </w:trPr>
        <w:tc>
          <w:tcPr>
            <w:tcW w:w="709" w:type="dxa"/>
            <w:noWrap/>
            <w:vAlign w:val="center"/>
          </w:tcPr>
          <w:p w:rsidR="007E043D" w:rsidRDefault="00D65A55" w:rsidP="00860D12">
            <w:pPr>
              <w:spacing w:line="500" w:lineRule="exact"/>
              <w:rPr>
                <w:rFonts w:ascii="宋体" w:hAnsi="宋体"/>
                <w:sz w:val="24"/>
              </w:rPr>
            </w:pPr>
            <w:r>
              <w:rPr>
                <w:rFonts w:ascii="宋体" w:hAnsi="宋体" w:hint="eastAsia"/>
                <w:sz w:val="24"/>
              </w:rPr>
              <w:t>19</w:t>
            </w:r>
          </w:p>
        </w:tc>
        <w:tc>
          <w:tcPr>
            <w:tcW w:w="1537" w:type="dxa"/>
            <w:noWrap/>
            <w:vAlign w:val="center"/>
          </w:tcPr>
          <w:p w:rsidR="007E043D" w:rsidRDefault="00D65A55" w:rsidP="00860D12">
            <w:pPr>
              <w:spacing w:line="500" w:lineRule="exact"/>
              <w:rPr>
                <w:rFonts w:ascii="宋体" w:hAnsi="宋体"/>
                <w:sz w:val="24"/>
              </w:rPr>
            </w:pPr>
            <w:r>
              <w:rPr>
                <w:rFonts w:ascii="宋体" w:hAnsi="宋体" w:hint="eastAsia"/>
                <w:sz w:val="24"/>
              </w:rPr>
              <w:t>评标办法</w:t>
            </w:r>
          </w:p>
        </w:tc>
        <w:tc>
          <w:tcPr>
            <w:tcW w:w="7252" w:type="dxa"/>
            <w:noWrap/>
            <w:vAlign w:val="center"/>
          </w:tcPr>
          <w:p w:rsidR="007E043D" w:rsidRDefault="00D65A55" w:rsidP="00865249">
            <w:pPr>
              <w:spacing w:line="440" w:lineRule="exact"/>
              <w:ind w:firstLine="468"/>
              <w:rPr>
                <w:rFonts w:ascii="宋体" w:hAnsi="宋体"/>
                <w:color w:val="000000" w:themeColor="text1"/>
                <w:sz w:val="24"/>
              </w:rPr>
            </w:pPr>
            <w:r>
              <w:rPr>
                <w:rFonts w:ascii="宋体" w:hAnsi="宋体" w:hint="eastAsia"/>
                <w:color w:val="000000" w:themeColor="text1"/>
                <w:sz w:val="24"/>
              </w:rPr>
              <w:t>综合评分法。详见招标</w:t>
            </w:r>
            <w:r>
              <w:rPr>
                <w:rFonts w:ascii="宋体" w:hAnsi="宋体" w:hint="eastAsia"/>
                <w:color w:val="000000" w:themeColor="text1"/>
                <w:sz w:val="24"/>
                <w:lang w:val="zh-CN"/>
              </w:rPr>
              <w:t>文件第</w:t>
            </w:r>
            <w:r>
              <w:rPr>
                <w:rFonts w:ascii="宋体" w:hAnsi="宋体" w:hint="eastAsia"/>
                <w:color w:val="000000" w:themeColor="text1"/>
                <w:sz w:val="24"/>
              </w:rPr>
              <w:t>五章。</w:t>
            </w:r>
          </w:p>
        </w:tc>
      </w:tr>
      <w:tr w:rsidR="007E043D">
        <w:trPr>
          <w:trHeight w:val="567"/>
        </w:trPr>
        <w:tc>
          <w:tcPr>
            <w:tcW w:w="709" w:type="dxa"/>
            <w:noWrap/>
            <w:vAlign w:val="center"/>
          </w:tcPr>
          <w:p w:rsidR="007E043D" w:rsidRDefault="00D65A55" w:rsidP="00860D12">
            <w:pPr>
              <w:spacing w:line="500" w:lineRule="exact"/>
              <w:rPr>
                <w:rFonts w:ascii="宋体" w:hAnsi="宋体"/>
                <w:sz w:val="24"/>
              </w:rPr>
            </w:pPr>
            <w:r>
              <w:rPr>
                <w:rFonts w:ascii="宋体" w:hAnsi="宋体" w:hint="eastAsia"/>
                <w:sz w:val="24"/>
              </w:rPr>
              <w:t>20</w:t>
            </w:r>
          </w:p>
        </w:tc>
        <w:tc>
          <w:tcPr>
            <w:tcW w:w="1537" w:type="dxa"/>
            <w:noWrap/>
            <w:vAlign w:val="center"/>
          </w:tcPr>
          <w:p w:rsidR="007E043D" w:rsidRDefault="00D65A55" w:rsidP="00860D12">
            <w:pPr>
              <w:spacing w:line="500" w:lineRule="exact"/>
              <w:rPr>
                <w:rFonts w:ascii="宋体" w:hAnsi="宋体"/>
                <w:sz w:val="24"/>
              </w:rPr>
            </w:pPr>
            <w:r>
              <w:rPr>
                <w:rFonts w:ascii="宋体" w:hAnsi="宋体" w:hint="eastAsia"/>
                <w:sz w:val="24"/>
              </w:rPr>
              <w:t>履约保证金</w:t>
            </w:r>
          </w:p>
        </w:tc>
        <w:tc>
          <w:tcPr>
            <w:tcW w:w="7252" w:type="dxa"/>
            <w:noWrap/>
            <w:vAlign w:val="center"/>
          </w:tcPr>
          <w:p w:rsidR="007E043D" w:rsidRDefault="00D65A55" w:rsidP="00865249">
            <w:pPr>
              <w:spacing w:line="440" w:lineRule="exact"/>
              <w:ind w:firstLine="470"/>
              <w:rPr>
                <w:rFonts w:ascii="宋体" w:hAnsi="宋体"/>
                <w:bCs/>
                <w:sz w:val="24"/>
                <w:szCs w:val="24"/>
              </w:rPr>
            </w:pPr>
            <w:r>
              <w:rPr>
                <w:rFonts w:ascii="宋体" w:hAnsi="宋体" w:hint="eastAsia"/>
                <w:b/>
                <w:sz w:val="24"/>
              </w:rPr>
              <w:t>□</w:t>
            </w:r>
            <w:r>
              <w:rPr>
                <w:rFonts w:ascii="宋体" w:hAnsi="宋体" w:hint="eastAsia"/>
                <w:sz w:val="24"/>
              </w:rPr>
              <w:t xml:space="preserve">需要  </w:t>
            </w:r>
            <w:r>
              <w:rPr>
                <w:rFonts w:hint="eastAsia"/>
                <w:b/>
                <w:bCs/>
                <w:sz w:val="24"/>
              </w:rPr>
              <w:sym w:font="Wingdings" w:char="F0FE"/>
            </w:r>
            <w:r>
              <w:rPr>
                <w:rFonts w:ascii="宋体" w:hAnsi="宋体" w:hint="eastAsia"/>
                <w:sz w:val="24"/>
              </w:rPr>
              <w:t>不需要</w:t>
            </w:r>
          </w:p>
        </w:tc>
      </w:tr>
      <w:tr w:rsidR="007E043D">
        <w:trPr>
          <w:trHeight w:val="567"/>
        </w:trPr>
        <w:tc>
          <w:tcPr>
            <w:tcW w:w="709" w:type="dxa"/>
            <w:noWrap/>
            <w:vAlign w:val="center"/>
          </w:tcPr>
          <w:p w:rsidR="007E043D" w:rsidRDefault="00860D12" w:rsidP="00860D12">
            <w:pPr>
              <w:spacing w:line="480" w:lineRule="exact"/>
              <w:rPr>
                <w:rFonts w:ascii="宋体" w:hAnsi="宋体"/>
                <w:sz w:val="24"/>
              </w:rPr>
            </w:pPr>
            <w:r>
              <w:rPr>
                <w:rFonts w:ascii="宋体" w:hAnsi="宋体" w:cs="宋体" w:hint="eastAsia"/>
                <w:sz w:val="24"/>
                <w:szCs w:val="24"/>
                <w:lang w:val="zh-CN"/>
              </w:rPr>
              <w:t>21</w:t>
            </w:r>
          </w:p>
        </w:tc>
        <w:tc>
          <w:tcPr>
            <w:tcW w:w="1537" w:type="dxa"/>
            <w:noWrap/>
            <w:vAlign w:val="center"/>
          </w:tcPr>
          <w:p w:rsidR="007E043D" w:rsidRDefault="00D65A55" w:rsidP="00860D12">
            <w:pPr>
              <w:spacing w:line="500" w:lineRule="exact"/>
              <w:rPr>
                <w:rFonts w:ascii="宋体" w:hAnsi="宋体" w:cs="宋体"/>
                <w:sz w:val="24"/>
                <w:szCs w:val="24"/>
                <w:lang w:val="zh-CN"/>
              </w:rPr>
            </w:pPr>
            <w:r>
              <w:rPr>
                <w:rFonts w:ascii="宋体" w:hAnsi="宋体" w:hint="eastAsia"/>
                <w:sz w:val="24"/>
                <w:szCs w:val="24"/>
              </w:rPr>
              <w:t>投标保证金金额</w:t>
            </w:r>
          </w:p>
        </w:tc>
        <w:tc>
          <w:tcPr>
            <w:tcW w:w="7252" w:type="dxa"/>
            <w:noWrap/>
            <w:vAlign w:val="center"/>
          </w:tcPr>
          <w:p w:rsidR="007E043D" w:rsidRDefault="00D65A55" w:rsidP="00865249">
            <w:pPr>
              <w:spacing w:line="440" w:lineRule="exact"/>
              <w:ind w:firstLine="470"/>
              <w:rPr>
                <w:rFonts w:ascii="宋体" w:hAnsi="宋体"/>
                <w:sz w:val="24"/>
              </w:rPr>
            </w:pPr>
            <w:r>
              <w:rPr>
                <w:rFonts w:ascii="宋体" w:hAnsi="宋体" w:hint="eastAsia"/>
                <w:b/>
                <w:sz w:val="24"/>
              </w:rPr>
              <w:t>□</w:t>
            </w:r>
            <w:r>
              <w:rPr>
                <w:rFonts w:ascii="宋体" w:hAnsi="宋体" w:hint="eastAsia"/>
                <w:sz w:val="24"/>
              </w:rPr>
              <w:t xml:space="preserve">需要  </w:t>
            </w:r>
            <w:r>
              <w:rPr>
                <w:rFonts w:hint="eastAsia"/>
                <w:b/>
                <w:bCs/>
                <w:sz w:val="24"/>
              </w:rPr>
              <w:sym w:font="Wingdings" w:char="F0FE"/>
            </w:r>
            <w:r>
              <w:rPr>
                <w:rFonts w:ascii="宋体" w:hAnsi="宋体" w:hint="eastAsia"/>
                <w:sz w:val="24"/>
              </w:rPr>
              <w:t>不需要</w:t>
            </w:r>
          </w:p>
          <w:p w:rsidR="007E043D" w:rsidRDefault="007E043D" w:rsidP="00865249">
            <w:pPr>
              <w:spacing w:line="440" w:lineRule="exact"/>
              <w:ind w:firstLine="468"/>
              <w:rPr>
                <w:rFonts w:ascii="宋体" w:hAnsi="宋体" w:cs="宋体"/>
                <w:sz w:val="24"/>
                <w:szCs w:val="24"/>
                <w:lang w:val="zh-CN"/>
              </w:rPr>
            </w:pPr>
          </w:p>
        </w:tc>
      </w:tr>
      <w:tr w:rsidR="007E043D">
        <w:trPr>
          <w:trHeight w:val="567"/>
        </w:trPr>
        <w:tc>
          <w:tcPr>
            <w:tcW w:w="709" w:type="dxa"/>
            <w:noWrap/>
            <w:vAlign w:val="center"/>
          </w:tcPr>
          <w:p w:rsidR="007E043D" w:rsidRDefault="00860D12" w:rsidP="00860D12">
            <w:pPr>
              <w:spacing w:line="500" w:lineRule="exact"/>
              <w:rPr>
                <w:rFonts w:ascii="宋体" w:hAnsi="宋体" w:cs="宋体"/>
                <w:sz w:val="24"/>
                <w:szCs w:val="24"/>
                <w:lang w:val="zh-CN"/>
              </w:rPr>
            </w:pPr>
            <w:r>
              <w:rPr>
                <w:rFonts w:ascii="宋体" w:hAnsi="宋体" w:cs="宋体" w:hint="eastAsia"/>
                <w:sz w:val="24"/>
                <w:szCs w:val="24"/>
                <w:lang w:val="zh-CN"/>
              </w:rPr>
              <w:t>22</w:t>
            </w:r>
          </w:p>
        </w:tc>
        <w:tc>
          <w:tcPr>
            <w:tcW w:w="1537" w:type="dxa"/>
            <w:noWrap/>
            <w:vAlign w:val="center"/>
          </w:tcPr>
          <w:p w:rsidR="007E043D" w:rsidRDefault="00D65A55" w:rsidP="00860D12">
            <w:pPr>
              <w:pStyle w:val="DL"/>
              <w:pBdr>
                <w:bottom w:val="none" w:sz="0" w:space="0" w:color="auto"/>
              </w:pBdr>
              <w:tabs>
                <w:tab w:val="clear" w:pos="4153"/>
                <w:tab w:val="clear" w:pos="8306"/>
              </w:tabs>
              <w:adjustRightInd/>
              <w:spacing w:line="500" w:lineRule="exact"/>
              <w:jc w:val="both"/>
              <w:rPr>
                <w:rFonts w:ascii="宋体" w:hAnsi="宋体"/>
                <w:szCs w:val="24"/>
                <w:lang w:val="zh-CN"/>
              </w:rPr>
            </w:pPr>
            <w:r>
              <w:rPr>
                <w:rFonts w:ascii="宋体" w:hAnsi="宋体" w:hint="eastAsia"/>
                <w:kern w:val="2"/>
                <w:szCs w:val="24"/>
              </w:rPr>
              <w:t>投标保证金交纳账号</w:t>
            </w:r>
          </w:p>
        </w:tc>
        <w:tc>
          <w:tcPr>
            <w:tcW w:w="7252" w:type="dxa"/>
            <w:noWrap/>
            <w:vAlign w:val="center"/>
          </w:tcPr>
          <w:p w:rsidR="007E043D" w:rsidRDefault="00D65A55" w:rsidP="00865249">
            <w:pPr>
              <w:spacing w:line="440" w:lineRule="exact"/>
              <w:ind w:firstLine="470"/>
              <w:rPr>
                <w:rFonts w:ascii="宋体" w:hAnsi="宋体"/>
                <w:sz w:val="24"/>
              </w:rPr>
            </w:pPr>
            <w:r>
              <w:rPr>
                <w:rFonts w:ascii="宋体" w:hAnsi="宋体" w:hint="eastAsia"/>
                <w:b/>
                <w:sz w:val="24"/>
              </w:rPr>
              <w:t>□</w:t>
            </w:r>
            <w:r>
              <w:rPr>
                <w:rFonts w:ascii="宋体" w:hAnsi="宋体" w:hint="eastAsia"/>
                <w:sz w:val="24"/>
              </w:rPr>
              <w:t xml:space="preserve">需要  </w:t>
            </w:r>
            <w:r>
              <w:rPr>
                <w:rFonts w:hint="eastAsia"/>
                <w:b/>
                <w:bCs/>
                <w:sz w:val="24"/>
              </w:rPr>
              <w:sym w:font="Wingdings" w:char="F0FE"/>
            </w:r>
            <w:r>
              <w:rPr>
                <w:rFonts w:ascii="宋体" w:hAnsi="宋体" w:hint="eastAsia"/>
                <w:sz w:val="24"/>
              </w:rPr>
              <w:t>不需要</w:t>
            </w:r>
          </w:p>
          <w:p w:rsidR="007E043D" w:rsidRDefault="007E043D" w:rsidP="00865249">
            <w:pPr>
              <w:spacing w:line="360" w:lineRule="exact"/>
              <w:ind w:firstLine="468"/>
              <w:rPr>
                <w:rFonts w:ascii="宋体" w:hAnsi="宋体"/>
                <w:sz w:val="24"/>
                <w:szCs w:val="24"/>
              </w:rPr>
            </w:pPr>
          </w:p>
        </w:tc>
      </w:tr>
      <w:tr w:rsidR="007E043D">
        <w:trPr>
          <w:trHeight w:val="567"/>
        </w:trPr>
        <w:tc>
          <w:tcPr>
            <w:tcW w:w="709" w:type="dxa"/>
            <w:noWrap/>
            <w:vAlign w:val="center"/>
          </w:tcPr>
          <w:p w:rsidR="007E043D" w:rsidRDefault="00860D12" w:rsidP="00860D12">
            <w:pPr>
              <w:spacing w:line="500" w:lineRule="exact"/>
              <w:rPr>
                <w:rFonts w:ascii="宋体" w:hAnsi="宋体"/>
                <w:sz w:val="24"/>
              </w:rPr>
            </w:pPr>
            <w:r>
              <w:rPr>
                <w:rFonts w:ascii="宋体" w:hAnsi="宋体" w:hint="eastAsia"/>
                <w:sz w:val="24"/>
              </w:rPr>
              <w:t>23</w:t>
            </w:r>
          </w:p>
        </w:tc>
        <w:tc>
          <w:tcPr>
            <w:tcW w:w="1537" w:type="dxa"/>
            <w:noWrap/>
            <w:vAlign w:val="center"/>
          </w:tcPr>
          <w:p w:rsidR="007E043D" w:rsidRDefault="00D65A55" w:rsidP="00865249">
            <w:pPr>
              <w:spacing w:line="360" w:lineRule="auto"/>
              <w:ind w:firstLine="468"/>
              <w:rPr>
                <w:rFonts w:ascii="宋体" w:hAnsi="宋体"/>
                <w:szCs w:val="24"/>
              </w:rPr>
            </w:pPr>
            <w:r>
              <w:rPr>
                <w:rFonts w:ascii="宋体" w:hAnsi="宋体" w:hint="eastAsia"/>
                <w:color w:val="000000"/>
                <w:sz w:val="24"/>
                <w:szCs w:val="24"/>
              </w:rPr>
              <w:t>投标人信用记录</w:t>
            </w:r>
          </w:p>
        </w:tc>
        <w:tc>
          <w:tcPr>
            <w:tcW w:w="7252" w:type="dxa"/>
            <w:noWrap/>
            <w:vAlign w:val="center"/>
          </w:tcPr>
          <w:p w:rsidR="007E043D" w:rsidRDefault="00D65A55" w:rsidP="00865249">
            <w:pPr>
              <w:spacing w:line="440" w:lineRule="exact"/>
              <w:ind w:firstLine="468"/>
              <w:rPr>
                <w:rFonts w:ascii="宋体" w:hAnsi="宋体"/>
                <w:b/>
                <w:sz w:val="24"/>
                <w:szCs w:val="24"/>
              </w:rPr>
            </w:pPr>
            <w:r>
              <w:rPr>
                <w:rFonts w:ascii="宋体" w:hAnsi="宋体" w:hint="eastAsia"/>
                <w:color w:val="000000"/>
                <w:sz w:val="24"/>
                <w:szCs w:val="24"/>
              </w:rPr>
              <w:t>投标文件中须提供投标人信用承诺（</w:t>
            </w:r>
            <w:r>
              <w:rPr>
                <w:rFonts w:ascii="宋体" w:hAnsi="宋体" w:hint="eastAsia"/>
                <w:color w:val="FF0000"/>
                <w:sz w:val="24"/>
                <w:szCs w:val="24"/>
              </w:rPr>
              <w:t>格式见第七章“投标人信用承诺”）“投标人信用承诺”须盖投标人公章。</w:t>
            </w:r>
            <w:r>
              <w:rPr>
                <w:rFonts w:ascii="宋体" w:hAnsi="宋体" w:hint="eastAsia"/>
                <w:b/>
                <w:color w:val="FF0000"/>
                <w:sz w:val="24"/>
                <w:szCs w:val="24"/>
              </w:rPr>
              <w:t>（未提供或提供不符合的，投标无效）</w:t>
            </w:r>
          </w:p>
        </w:tc>
      </w:tr>
    </w:tbl>
    <w:p w:rsidR="007E043D" w:rsidRDefault="007E043D" w:rsidP="00865249">
      <w:pPr>
        <w:ind w:firstLine="468"/>
      </w:pPr>
    </w:p>
    <w:p w:rsidR="007E043D" w:rsidRDefault="007E043D" w:rsidP="00865249">
      <w:pPr>
        <w:pStyle w:val="a7"/>
      </w:pPr>
    </w:p>
    <w:p w:rsidR="007E043D" w:rsidRDefault="007E043D" w:rsidP="00865249">
      <w:pPr>
        <w:ind w:firstLine="468"/>
        <w:rPr>
          <w:color w:val="000000" w:themeColor="text1"/>
        </w:rPr>
      </w:pPr>
      <w:bookmarkStart w:id="7" w:name="_Hlt509649330"/>
      <w:bookmarkStart w:id="8" w:name="_Hlt509649678"/>
      <w:bookmarkStart w:id="9" w:name="_Hlt509649645"/>
      <w:bookmarkStart w:id="10" w:name="_Hlt509649795"/>
      <w:bookmarkStart w:id="11" w:name="_Hlt509650929"/>
      <w:bookmarkStart w:id="12" w:name="_Hlt509650961"/>
      <w:bookmarkStart w:id="13" w:name="_Hlt509649669"/>
      <w:bookmarkStart w:id="14" w:name="_Hlt509650690"/>
      <w:bookmarkStart w:id="15" w:name="_Hlt509650027"/>
      <w:bookmarkStart w:id="16" w:name="_Hlt526418153"/>
      <w:bookmarkStart w:id="17" w:name="_Hlt509650936"/>
      <w:bookmarkStart w:id="18" w:name="_Hlt509650932"/>
      <w:bookmarkStart w:id="19" w:name="_Hlt519045778"/>
      <w:bookmarkStart w:id="20" w:name="_Hlt509650333"/>
      <w:bookmarkStart w:id="21" w:name="_Hlt509650116"/>
      <w:bookmarkStart w:id="22" w:name="_Hlt509650103"/>
      <w:bookmarkStart w:id="23" w:name="_Toc459990137"/>
      <w:bookmarkStart w:id="24" w:name="_Toc508363589"/>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7E043D" w:rsidRDefault="007E043D" w:rsidP="00865249">
      <w:pPr>
        <w:pStyle w:val="2"/>
        <w:spacing w:before="0" w:line="500" w:lineRule="exact"/>
        <w:ind w:firstLine="626"/>
        <w:jc w:val="both"/>
        <w:rPr>
          <w:rFonts w:ascii="宋体" w:eastAsia="宋体" w:hAnsi="宋体"/>
          <w:color w:val="000000" w:themeColor="text1"/>
        </w:rPr>
      </w:pPr>
      <w:bookmarkStart w:id="25" w:name="_Toc2412"/>
    </w:p>
    <w:p w:rsidR="007E043D" w:rsidRDefault="007E043D" w:rsidP="00865249">
      <w:pPr>
        <w:ind w:firstLine="468"/>
      </w:pPr>
    </w:p>
    <w:p w:rsidR="004F3209" w:rsidRDefault="004F3209" w:rsidP="00865249">
      <w:pPr>
        <w:ind w:firstLine="468"/>
      </w:pPr>
    </w:p>
    <w:p w:rsidR="004F3209" w:rsidRDefault="004F3209" w:rsidP="00865249">
      <w:pPr>
        <w:ind w:firstLine="468"/>
      </w:pPr>
    </w:p>
    <w:p w:rsidR="004F3209" w:rsidRDefault="004F3209" w:rsidP="00865249">
      <w:pPr>
        <w:ind w:firstLine="468"/>
      </w:pPr>
    </w:p>
    <w:p w:rsidR="004F3209" w:rsidRDefault="004F3209" w:rsidP="00865249">
      <w:pPr>
        <w:ind w:firstLine="468"/>
      </w:pPr>
    </w:p>
    <w:p w:rsidR="004F3209" w:rsidRDefault="004F3209" w:rsidP="00865249">
      <w:pPr>
        <w:ind w:firstLine="468"/>
      </w:pPr>
    </w:p>
    <w:p w:rsidR="004F3209" w:rsidRDefault="004F3209" w:rsidP="00865249">
      <w:pPr>
        <w:ind w:firstLine="468"/>
      </w:pPr>
    </w:p>
    <w:p w:rsidR="004F3209" w:rsidRDefault="004F3209" w:rsidP="00865249">
      <w:pPr>
        <w:ind w:firstLine="468"/>
      </w:pPr>
    </w:p>
    <w:p w:rsidR="004F3209" w:rsidRDefault="004F3209" w:rsidP="00865249">
      <w:pPr>
        <w:ind w:firstLine="468"/>
      </w:pPr>
    </w:p>
    <w:p w:rsidR="004F3209" w:rsidRDefault="004F3209" w:rsidP="00865249">
      <w:pPr>
        <w:ind w:firstLine="468"/>
      </w:pPr>
    </w:p>
    <w:p w:rsidR="004F3209" w:rsidRDefault="004F3209" w:rsidP="00865249">
      <w:pPr>
        <w:ind w:firstLine="468"/>
      </w:pPr>
    </w:p>
    <w:p w:rsidR="004F3209" w:rsidRDefault="004F3209" w:rsidP="00865249">
      <w:pPr>
        <w:ind w:firstLine="468"/>
      </w:pPr>
    </w:p>
    <w:p w:rsidR="007E043D" w:rsidRDefault="00D65A55" w:rsidP="00865249">
      <w:pPr>
        <w:pStyle w:val="2"/>
        <w:spacing w:before="0" w:line="500" w:lineRule="exact"/>
        <w:ind w:firstLine="626"/>
        <w:rPr>
          <w:rFonts w:ascii="宋体" w:eastAsia="宋体" w:hAnsi="宋体"/>
          <w:color w:val="000000" w:themeColor="text1"/>
        </w:rPr>
      </w:pPr>
      <w:r>
        <w:rPr>
          <w:rFonts w:ascii="宋体" w:eastAsia="宋体" w:hAnsi="宋体" w:hint="eastAsia"/>
          <w:color w:val="000000" w:themeColor="text1"/>
        </w:rPr>
        <w:t>第三章 投标人须知</w:t>
      </w:r>
      <w:bookmarkStart w:id="26" w:name="_Toc459990138"/>
      <w:bookmarkEnd w:id="25"/>
    </w:p>
    <w:p w:rsidR="007E043D" w:rsidRDefault="00D65A55" w:rsidP="00865249">
      <w:pPr>
        <w:pStyle w:val="3"/>
        <w:spacing w:line="360" w:lineRule="auto"/>
        <w:ind w:firstLine="548"/>
        <w:rPr>
          <w:rFonts w:hAnsi="宋体"/>
          <w:color w:val="000000" w:themeColor="text1"/>
          <w:sz w:val="28"/>
        </w:rPr>
      </w:pPr>
      <w:bookmarkStart w:id="27" w:name="_Toc14293"/>
      <w:r>
        <w:rPr>
          <w:rFonts w:hAnsi="宋体" w:hint="eastAsia"/>
          <w:color w:val="000000" w:themeColor="text1"/>
          <w:sz w:val="28"/>
        </w:rPr>
        <w:t>一．投标文件的编制</w:t>
      </w:r>
      <w:bookmarkEnd w:id="26"/>
      <w:bookmarkEnd w:id="27"/>
    </w:p>
    <w:p w:rsidR="007E043D" w:rsidRDefault="00D65A55" w:rsidP="007869C8">
      <w:pPr>
        <w:spacing w:line="360" w:lineRule="auto"/>
        <w:ind w:firstLineChars="200" w:firstLine="482"/>
        <w:rPr>
          <w:rFonts w:ascii="宋体" w:hAnsi="宋体"/>
          <w:b/>
          <w:kern w:val="0"/>
          <w:sz w:val="24"/>
        </w:rPr>
      </w:pPr>
      <w:bookmarkStart w:id="28" w:name="_Hlt509650351"/>
      <w:bookmarkStart w:id="29" w:name="_Hlt516969057"/>
      <w:bookmarkStart w:id="30" w:name="_Hlt204508754"/>
      <w:bookmarkEnd w:id="23"/>
      <w:bookmarkEnd w:id="24"/>
      <w:bookmarkEnd w:id="28"/>
      <w:bookmarkEnd w:id="29"/>
      <w:bookmarkEnd w:id="30"/>
      <w:r>
        <w:rPr>
          <w:rFonts w:ascii="宋体" w:hAnsi="宋体" w:hint="eastAsia"/>
          <w:b/>
          <w:kern w:val="0"/>
          <w:sz w:val="24"/>
        </w:rPr>
        <w:t>1.投标文件的编写要求</w:t>
      </w:r>
    </w:p>
    <w:p w:rsidR="007E043D" w:rsidRDefault="00D65A55" w:rsidP="007869C8">
      <w:pPr>
        <w:spacing w:line="360" w:lineRule="auto"/>
        <w:ind w:firstLineChars="200" w:firstLine="480"/>
        <w:rPr>
          <w:rFonts w:ascii="宋体" w:hAnsi="宋体" w:cs="宋体"/>
          <w:kern w:val="0"/>
          <w:sz w:val="24"/>
        </w:rPr>
      </w:pPr>
      <w:r>
        <w:rPr>
          <w:rFonts w:ascii="宋体" w:hAnsi="宋体" w:cs="宋体" w:hint="eastAsia"/>
          <w:kern w:val="0"/>
          <w:sz w:val="24"/>
        </w:rPr>
        <w:t>1.1投标人须以招标人正式发布的《招标文件》为制作《投标文件》的依据；</w:t>
      </w:r>
    </w:p>
    <w:p w:rsidR="007E043D" w:rsidRDefault="00D65A55" w:rsidP="007869C8">
      <w:pPr>
        <w:spacing w:line="360" w:lineRule="auto"/>
        <w:ind w:firstLineChars="200" w:firstLine="480"/>
        <w:rPr>
          <w:rFonts w:ascii="宋体" w:hAnsi="宋体"/>
          <w:kern w:val="0"/>
          <w:sz w:val="24"/>
        </w:rPr>
      </w:pPr>
      <w:r>
        <w:rPr>
          <w:rFonts w:ascii="宋体" w:hAnsi="宋体" w:cs="宋体" w:hint="eastAsia"/>
          <w:kern w:val="0"/>
          <w:sz w:val="24"/>
        </w:rPr>
        <w:t>1.2</w:t>
      </w:r>
      <w:r>
        <w:rPr>
          <w:rFonts w:ascii="宋体" w:hAnsi="宋体" w:hint="eastAsia"/>
          <w:kern w:val="0"/>
          <w:sz w:val="24"/>
        </w:rPr>
        <w:t>投标人应仔细阅读招标文件的所有内容，按招标文件的要求提供投标文件，并保证所提供的全部资料真实有效；</w:t>
      </w:r>
    </w:p>
    <w:p w:rsidR="007E043D" w:rsidRDefault="00D65A55" w:rsidP="007869C8">
      <w:pPr>
        <w:spacing w:line="360" w:lineRule="auto"/>
        <w:ind w:firstLineChars="200" w:firstLine="480"/>
        <w:rPr>
          <w:rFonts w:ascii="宋体" w:hAnsi="宋体"/>
          <w:kern w:val="0"/>
          <w:sz w:val="24"/>
        </w:rPr>
      </w:pPr>
      <w:r>
        <w:rPr>
          <w:rFonts w:ascii="宋体" w:hAnsi="宋体" w:cs="宋体" w:hint="eastAsia"/>
          <w:kern w:val="0"/>
          <w:sz w:val="24"/>
        </w:rPr>
        <w:t>1.3</w:t>
      </w:r>
      <w:r>
        <w:rPr>
          <w:rFonts w:ascii="宋体" w:hAnsi="宋体" w:hint="eastAsia"/>
          <w:kern w:val="0"/>
          <w:sz w:val="24"/>
        </w:rPr>
        <w:t>投标文件的书面内容不得涂抹或改写；</w:t>
      </w:r>
    </w:p>
    <w:p w:rsidR="007E043D" w:rsidRDefault="00D65A55" w:rsidP="007869C8">
      <w:pPr>
        <w:spacing w:line="360" w:lineRule="auto"/>
        <w:ind w:firstLineChars="200" w:firstLine="480"/>
        <w:rPr>
          <w:rFonts w:ascii="宋体" w:hAnsi="宋体"/>
          <w:kern w:val="0"/>
          <w:sz w:val="24"/>
        </w:rPr>
      </w:pPr>
      <w:r>
        <w:rPr>
          <w:rFonts w:ascii="宋体" w:hAnsi="宋体" w:hint="eastAsia"/>
          <w:kern w:val="0"/>
          <w:sz w:val="24"/>
        </w:rPr>
        <w:t>1.4满足本招标文件规定的其它要求。</w:t>
      </w:r>
    </w:p>
    <w:p w:rsidR="007E043D" w:rsidRDefault="00D65A55" w:rsidP="007869C8">
      <w:pPr>
        <w:spacing w:line="360" w:lineRule="auto"/>
        <w:ind w:firstLineChars="200" w:firstLine="482"/>
        <w:rPr>
          <w:rFonts w:ascii="宋体" w:hAnsi="宋体"/>
          <w:b/>
          <w:kern w:val="0"/>
          <w:sz w:val="24"/>
        </w:rPr>
      </w:pPr>
      <w:r>
        <w:rPr>
          <w:rFonts w:ascii="宋体" w:hAnsi="宋体" w:hint="eastAsia"/>
          <w:b/>
          <w:kern w:val="0"/>
          <w:sz w:val="24"/>
        </w:rPr>
        <w:t>2.投标文件由以下部分构成</w:t>
      </w:r>
    </w:p>
    <w:p w:rsidR="007E043D" w:rsidRPr="00865249" w:rsidRDefault="00D65A55" w:rsidP="007869C8">
      <w:pPr>
        <w:spacing w:line="360" w:lineRule="auto"/>
        <w:ind w:firstLineChars="200" w:firstLine="480"/>
        <w:rPr>
          <w:rFonts w:ascii="宋体" w:hAnsi="宋体"/>
          <w:kern w:val="0"/>
          <w:sz w:val="24"/>
        </w:rPr>
      </w:pPr>
      <w:r>
        <w:rPr>
          <w:rFonts w:ascii="宋体" w:hAnsi="宋体" w:cs="宋体" w:hint="eastAsia"/>
          <w:kern w:val="0"/>
          <w:sz w:val="24"/>
        </w:rPr>
        <w:t>2.1</w:t>
      </w:r>
      <w:r w:rsidRPr="00865249">
        <w:rPr>
          <w:rFonts w:ascii="宋体" w:hAnsi="宋体" w:hint="eastAsia"/>
          <w:kern w:val="0"/>
          <w:sz w:val="24"/>
        </w:rPr>
        <w:t>投标承诺书、开标一览表、分项报价表、投标事项承诺原件等；</w:t>
      </w:r>
    </w:p>
    <w:p w:rsidR="007E043D" w:rsidRPr="00865249" w:rsidRDefault="00D65A55" w:rsidP="007869C8">
      <w:pPr>
        <w:spacing w:line="360" w:lineRule="auto"/>
        <w:ind w:firstLineChars="200" w:firstLine="480"/>
        <w:rPr>
          <w:rFonts w:ascii="宋体" w:hAnsi="宋体"/>
          <w:kern w:val="0"/>
          <w:sz w:val="24"/>
        </w:rPr>
      </w:pPr>
      <w:r w:rsidRPr="00865249">
        <w:rPr>
          <w:rFonts w:ascii="宋体" w:hAnsi="宋体" w:cs="宋体" w:hint="eastAsia"/>
          <w:kern w:val="0"/>
          <w:sz w:val="24"/>
        </w:rPr>
        <w:t>2.2</w:t>
      </w:r>
      <w:r w:rsidRPr="00865249">
        <w:rPr>
          <w:rFonts w:ascii="宋体" w:hAnsi="宋体" w:hint="eastAsia"/>
          <w:kern w:val="0"/>
          <w:sz w:val="24"/>
        </w:rPr>
        <w:t>投标人资质证明文件复印件、法人和授权代表人身份证复印件；</w:t>
      </w:r>
    </w:p>
    <w:p w:rsidR="007E043D" w:rsidRPr="00865249" w:rsidRDefault="00D65A55" w:rsidP="007869C8">
      <w:pPr>
        <w:spacing w:line="360" w:lineRule="auto"/>
        <w:ind w:firstLineChars="200" w:firstLine="480"/>
        <w:rPr>
          <w:rFonts w:ascii="宋体" w:hAnsi="宋体"/>
          <w:kern w:val="0"/>
          <w:sz w:val="24"/>
        </w:rPr>
      </w:pPr>
      <w:r w:rsidRPr="00865249">
        <w:rPr>
          <w:rFonts w:ascii="宋体" w:hAnsi="宋体" w:cs="宋体" w:hint="eastAsia"/>
          <w:kern w:val="0"/>
          <w:sz w:val="24"/>
        </w:rPr>
        <w:t>2.3投标人</w:t>
      </w:r>
      <w:r w:rsidRPr="00865249">
        <w:rPr>
          <w:rFonts w:ascii="宋体" w:hAnsi="宋体" w:hint="eastAsia"/>
          <w:kern w:val="0"/>
          <w:sz w:val="24"/>
        </w:rPr>
        <w:t>同类项目合同及投标人其它说明文件等；</w:t>
      </w:r>
    </w:p>
    <w:p w:rsidR="007E043D" w:rsidRDefault="00D65A55" w:rsidP="007869C8">
      <w:pPr>
        <w:spacing w:line="360" w:lineRule="auto"/>
        <w:ind w:firstLineChars="200" w:firstLine="482"/>
        <w:rPr>
          <w:rFonts w:ascii="宋体" w:hAnsi="宋体"/>
          <w:b/>
          <w:kern w:val="0"/>
          <w:sz w:val="24"/>
        </w:rPr>
      </w:pPr>
      <w:r>
        <w:rPr>
          <w:rFonts w:ascii="宋体" w:hAnsi="宋体" w:hint="eastAsia"/>
          <w:b/>
          <w:kern w:val="0"/>
          <w:sz w:val="24"/>
        </w:rPr>
        <w:t>3.投标报价说明及依据</w:t>
      </w:r>
    </w:p>
    <w:p w:rsidR="007E043D" w:rsidRPr="00865249" w:rsidRDefault="00D65A55" w:rsidP="007869C8">
      <w:pPr>
        <w:spacing w:line="360" w:lineRule="auto"/>
        <w:ind w:firstLineChars="200" w:firstLine="480"/>
        <w:rPr>
          <w:rFonts w:ascii="宋体" w:hAnsi="宋体"/>
          <w:b/>
          <w:kern w:val="0"/>
          <w:sz w:val="24"/>
        </w:rPr>
      </w:pPr>
      <w:r>
        <w:rPr>
          <w:rFonts w:ascii="宋体" w:hAnsi="宋体" w:cs="宋体" w:hint="eastAsia"/>
          <w:kern w:val="0"/>
          <w:sz w:val="24"/>
        </w:rPr>
        <w:t>3.1</w:t>
      </w:r>
      <w:r w:rsidRPr="00865249">
        <w:rPr>
          <w:rFonts w:ascii="宋体" w:hAnsi="宋体" w:cs="宋体" w:hint="eastAsia"/>
          <w:kern w:val="0"/>
          <w:sz w:val="24"/>
        </w:rPr>
        <w:t>招标内容、采购清单及有关文件等；</w:t>
      </w:r>
    </w:p>
    <w:p w:rsidR="007E043D" w:rsidRPr="00865249" w:rsidRDefault="00D65A55" w:rsidP="007869C8">
      <w:pPr>
        <w:widowControl/>
        <w:spacing w:line="360" w:lineRule="auto"/>
        <w:ind w:firstLineChars="200" w:firstLine="480"/>
        <w:jc w:val="left"/>
        <w:rPr>
          <w:rFonts w:ascii="宋体" w:hAnsi="宋体" w:cs="宋体"/>
          <w:kern w:val="0"/>
          <w:sz w:val="24"/>
        </w:rPr>
      </w:pPr>
      <w:r w:rsidRPr="00865249">
        <w:rPr>
          <w:rFonts w:ascii="宋体" w:hAnsi="宋体" w:cs="宋体" w:hint="eastAsia"/>
          <w:kern w:val="0"/>
          <w:sz w:val="24"/>
        </w:rPr>
        <w:t>3.2国家、行业、地方有关技术标准规范；</w:t>
      </w:r>
    </w:p>
    <w:p w:rsidR="007E043D" w:rsidRPr="00865249" w:rsidRDefault="00D65A55" w:rsidP="00241574">
      <w:pPr>
        <w:widowControl/>
        <w:spacing w:line="360" w:lineRule="auto"/>
        <w:ind w:firstLine="480"/>
        <w:jc w:val="left"/>
        <w:rPr>
          <w:rFonts w:ascii="宋体" w:hAnsi="宋体" w:cs="宋体"/>
          <w:kern w:val="0"/>
          <w:sz w:val="24"/>
        </w:rPr>
      </w:pPr>
      <w:r w:rsidRPr="00865249">
        <w:rPr>
          <w:rFonts w:ascii="宋体" w:hAnsi="宋体" w:cs="宋体" w:hint="eastAsia"/>
          <w:kern w:val="0"/>
          <w:sz w:val="24"/>
        </w:rPr>
        <w:t>3.3投标方需按照《投标分项报价表》格式做报价清单，所有价格均为到达项目所在工地含税（增值税专用发票）报价。</w:t>
      </w:r>
    </w:p>
    <w:p w:rsidR="007E043D" w:rsidRPr="00865249" w:rsidRDefault="00D65A55" w:rsidP="00241574">
      <w:pPr>
        <w:widowControl/>
        <w:spacing w:line="360" w:lineRule="auto"/>
        <w:ind w:firstLine="480"/>
        <w:jc w:val="left"/>
        <w:rPr>
          <w:rFonts w:ascii="宋体" w:hAnsi="宋体" w:cs="宋体"/>
          <w:kern w:val="0"/>
          <w:sz w:val="24"/>
        </w:rPr>
      </w:pPr>
      <w:r w:rsidRPr="00865249">
        <w:rPr>
          <w:rFonts w:ascii="宋体" w:hAnsi="宋体" w:cs="宋体" w:hint="eastAsia"/>
          <w:kern w:val="0"/>
          <w:sz w:val="24"/>
        </w:rPr>
        <w:t>4.投标人接到招标文件后,认真审阅和全面理解招标文件中所有的须知、条件、格式、条款和图纸，如果投标人的投标文件不符合招标文件要求，该投标文件将被拒绝，责任自负。</w:t>
      </w:r>
    </w:p>
    <w:p w:rsidR="007E043D" w:rsidRDefault="00D65A55" w:rsidP="00241574">
      <w:pPr>
        <w:pStyle w:val="3"/>
        <w:spacing w:line="360" w:lineRule="auto"/>
        <w:ind w:firstLine="562"/>
        <w:rPr>
          <w:rFonts w:hAnsi="宋体"/>
          <w:sz w:val="28"/>
        </w:rPr>
      </w:pPr>
      <w:bookmarkStart w:id="31" w:name="_Toc11922"/>
      <w:bookmarkStart w:id="32" w:name="_Toc459990139"/>
      <w:r>
        <w:rPr>
          <w:rFonts w:hAnsi="宋体" w:hint="eastAsia"/>
          <w:sz w:val="28"/>
        </w:rPr>
        <w:t>二．投标文件的递交</w:t>
      </w:r>
      <w:bookmarkStart w:id="33" w:name="_Hlt509649414"/>
      <w:bookmarkEnd w:id="31"/>
      <w:bookmarkEnd w:id="32"/>
      <w:bookmarkEnd w:id="33"/>
    </w:p>
    <w:p w:rsidR="007E043D" w:rsidRDefault="00D65A55" w:rsidP="00241574">
      <w:pPr>
        <w:widowControl/>
        <w:spacing w:line="360" w:lineRule="auto"/>
        <w:ind w:firstLine="482"/>
        <w:rPr>
          <w:rFonts w:ascii="宋体" w:hAnsi="宋体" w:cs="宋体"/>
          <w:b/>
          <w:kern w:val="0"/>
          <w:sz w:val="24"/>
        </w:rPr>
      </w:pPr>
      <w:bookmarkStart w:id="34" w:name="_Toc459990140"/>
      <w:bookmarkStart w:id="35" w:name="_Toc516969091"/>
      <w:bookmarkStart w:id="36" w:name="_Toc459990141"/>
      <w:r>
        <w:rPr>
          <w:rFonts w:ascii="宋体" w:hAnsi="宋体" w:cs="宋体" w:hint="eastAsia"/>
          <w:b/>
          <w:kern w:val="0"/>
          <w:sz w:val="24"/>
        </w:rPr>
        <w:t xml:space="preserve">    1、投标文件的密封和标记</w:t>
      </w:r>
    </w:p>
    <w:p w:rsidR="007E043D" w:rsidRDefault="00D65A55" w:rsidP="00241574">
      <w:pPr>
        <w:widowControl/>
        <w:spacing w:line="360" w:lineRule="auto"/>
        <w:ind w:firstLine="480"/>
        <w:jc w:val="left"/>
        <w:rPr>
          <w:rFonts w:ascii="宋体" w:hAnsi="宋体" w:cs="宋体"/>
          <w:kern w:val="0"/>
          <w:sz w:val="24"/>
        </w:rPr>
      </w:pPr>
      <w:r>
        <w:rPr>
          <w:rFonts w:ascii="宋体" w:hAnsi="宋体" w:cs="宋体" w:hint="eastAsia"/>
          <w:kern w:val="0"/>
          <w:sz w:val="24"/>
        </w:rPr>
        <w:t xml:space="preserve">    1.1投标文件应密封，并在封面注明招标编号、投标项目等，同时在密封处加盖骑缝章；</w:t>
      </w:r>
    </w:p>
    <w:p w:rsidR="007E043D" w:rsidRDefault="00D65A55" w:rsidP="00241574">
      <w:pPr>
        <w:widowControl/>
        <w:spacing w:line="360" w:lineRule="auto"/>
        <w:ind w:firstLine="480"/>
        <w:jc w:val="left"/>
        <w:rPr>
          <w:rFonts w:ascii="宋体" w:hAnsi="宋体" w:cs="宋体"/>
          <w:bCs/>
          <w:kern w:val="0"/>
          <w:sz w:val="24"/>
        </w:rPr>
      </w:pPr>
      <w:r>
        <w:rPr>
          <w:rFonts w:ascii="宋体" w:hAnsi="宋体" w:cs="宋体" w:hint="eastAsia"/>
          <w:kern w:val="0"/>
          <w:sz w:val="24"/>
        </w:rPr>
        <w:t xml:space="preserve">    1.2投标文件要求：</w:t>
      </w:r>
      <w:r>
        <w:rPr>
          <w:rFonts w:ascii="宋体" w:hAnsi="宋体" w:cs="宋体" w:hint="eastAsia"/>
          <w:bCs/>
          <w:kern w:val="0"/>
          <w:sz w:val="24"/>
        </w:rPr>
        <w:t>正、副本各一份。</w:t>
      </w:r>
    </w:p>
    <w:p w:rsidR="007E043D" w:rsidRDefault="00D65A55" w:rsidP="00241574">
      <w:pPr>
        <w:spacing w:line="360" w:lineRule="auto"/>
        <w:ind w:firstLine="482"/>
        <w:rPr>
          <w:rFonts w:ascii="宋体" w:hAnsi="宋体"/>
          <w:b/>
          <w:bCs/>
          <w:kern w:val="0"/>
          <w:sz w:val="24"/>
        </w:rPr>
      </w:pPr>
      <w:r>
        <w:rPr>
          <w:rFonts w:ascii="宋体" w:hAnsi="宋体" w:hint="eastAsia"/>
          <w:b/>
          <w:bCs/>
          <w:kern w:val="0"/>
          <w:sz w:val="24"/>
        </w:rPr>
        <w:t xml:space="preserve">    2、投标文件的递交、修改和撤回</w:t>
      </w:r>
    </w:p>
    <w:p w:rsidR="007E043D" w:rsidRDefault="00D65A55" w:rsidP="00241574">
      <w:pPr>
        <w:spacing w:line="360" w:lineRule="auto"/>
        <w:ind w:firstLine="480"/>
        <w:rPr>
          <w:rFonts w:ascii="宋体" w:hAnsi="宋体"/>
          <w:kern w:val="0"/>
          <w:sz w:val="24"/>
        </w:rPr>
      </w:pPr>
      <w:r>
        <w:rPr>
          <w:rFonts w:ascii="宋体" w:hAnsi="宋体" w:cs="宋体" w:hint="eastAsia"/>
          <w:kern w:val="0"/>
          <w:sz w:val="24"/>
        </w:rPr>
        <w:t xml:space="preserve">    2.1</w:t>
      </w:r>
      <w:r>
        <w:rPr>
          <w:rFonts w:ascii="宋体" w:hAnsi="宋体" w:hint="eastAsia"/>
          <w:kern w:val="0"/>
          <w:sz w:val="24"/>
        </w:rPr>
        <w:t>投标人应在投标截止时间前将密封合格的投标文件送达开标现场；</w:t>
      </w:r>
    </w:p>
    <w:p w:rsidR="007E043D" w:rsidRDefault="00D65A55">
      <w:pPr>
        <w:spacing w:line="360" w:lineRule="auto"/>
        <w:ind w:firstLine="480"/>
        <w:rPr>
          <w:rFonts w:ascii="宋体" w:hAnsi="宋体"/>
          <w:kern w:val="0"/>
          <w:sz w:val="24"/>
        </w:rPr>
      </w:pPr>
      <w:r>
        <w:rPr>
          <w:rFonts w:ascii="宋体" w:hAnsi="宋体" w:cs="宋体" w:hint="eastAsia"/>
          <w:kern w:val="0"/>
          <w:sz w:val="24"/>
        </w:rPr>
        <w:lastRenderedPageBreak/>
        <w:t>2.2</w:t>
      </w:r>
      <w:r>
        <w:rPr>
          <w:rFonts w:ascii="宋体" w:hAnsi="宋体" w:hint="eastAsia"/>
          <w:kern w:val="0"/>
          <w:sz w:val="24"/>
        </w:rPr>
        <w:t>投标人递交投标文件后，可修改或撤回投标文件，但必须在投标截止时间前书面通知招标人；投标截止后不得修改或撤回投标文件。</w:t>
      </w:r>
    </w:p>
    <w:p w:rsidR="007E043D" w:rsidRDefault="00D65A55">
      <w:pPr>
        <w:spacing w:line="360" w:lineRule="auto"/>
        <w:ind w:firstLine="480"/>
        <w:rPr>
          <w:rFonts w:ascii="宋体" w:hAnsi="宋体"/>
          <w:kern w:val="0"/>
          <w:sz w:val="24"/>
        </w:rPr>
      </w:pPr>
      <w:r>
        <w:rPr>
          <w:rFonts w:ascii="宋体" w:hAnsi="宋体" w:hint="eastAsia"/>
          <w:kern w:val="0"/>
          <w:sz w:val="24"/>
        </w:rPr>
        <w:t>2.3投标人的修改书或撤回通知书，应按规定进行编制、密封、标记和递交，且在内层信封上标明“修改”或“撤回”字样。</w:t>
      </w:r>
    </w:p>
    <w:p w:rsidR="007E043D" w:rsidRDefault="00D65A55">
      <w:pPr>
        <w:pStyle w:val="3"/>
        <w:spacing w:line="360" w:lineRule="auto"/>
        <w:rPr>
          <w:rFonts w:hAnsi="宋体"/>
          <w:sz w:val="28"/>
        </w:rPr>
      </w:pPr>
      <w:bookmarkStart w:id="37" w:name="_Toc26279"/>
      <w:r>
        <w:rPr>
          <w:rFonts w:hAnsi="宋体" w:hint="eastAsia"/>
          <w:sz w:val="28"/>
        </w:rPr>
        <w:t>三．</w:t>
      </w:r>
      <w:bookmarkEnd w:id="34"/>
      <w:r>
        <w:rPr>
          <w:rFonts w:hAnsi="宋体" w:hint="eastAsia"/>
          <w:sz w:val="28"/>
        </w:rPr>
        <w:t>开标、评标及定标</w:t>
      </w:r>
      <w:bookmarkEnd w:id="37"/>
    </w:p>
    <w:p w:rsidR="007E043D" w:rsidRDefault="00D65A55" w:rsidP="007869C8">
      <w:pPr>
        <w:spacing w:line="360" w:lineRule="auto"/>
        <w:ind w:firstLineChars="200" w:firstLine="482"/>
        <w:rPr>
          <w:rFonts w:ascii="宋体" w:hAnsi="宋体" w:cs="宋体"/>
          <w:b/>
          <w:color w:val="000000" w:themeColor="text1"/>
          <w:kern w:val="0"/>
          <w:sz w:val="24"/>
        </w:rPr>
      </w:pPr>
      <w:r>
        <w:rPr>
          <w:rFonts w:ascii="宋体" w:hAnsi="宋体" w:cs="宋体" w:hint="eastAsia"/>
          <w:b/>
          <w:color w:val="000000" w:themeColor="text1"/>
          <w:kern w:val="0"/>
          <w:sz w:val="24"/>
        </w:rPr>
        <w:t xml:space="preserve"> 1.开标</w:t>
      </w:r>
    </w:p>
    <w:p w:rsidR="007E043D" w:rsidRDefault="00D65A55" w:rsidP="00241574">
      <w:pPr>
        <w:spacing w:line="360" w:lineRule="auto"/>
        <w:ind w:firstLine="480"/>
        <w:rPr>
          <w:rFonts w:ascii="宋体" w:hAnsi="宋体"/>
          <w:sz w:val="24"/>
          <w:szCs w:val="24"/>
        </w:rPr>
      </w:pPr>
      <w:r>
        <w:rPr>
          <w:rFonts w:ascii="宋体" w:hAnsi="宋体" w:cs="宋体" w:hint="eastAsia"/>
          <w:kern w:val="0"/>
          <w:sz w:val="24"/>
        </w:rPr>
        <w:t>1.1政文外滩物业</w:t>
      </w:r>
      <w:r>
        <w:rPr>
          <w:rFonts w:ascii="宋体" w:hAnsi="宋体" w:hint="eastAsia"/>
          <w:sz w:val="24"/>
          <w:szCs w:val="24"/>
        </w:rPr>
        <w:t>将在招标公告（如有变更，以变更公告为准）规定的时间和地点组织开标。</w:t>
      </w:r>
    </w:p>
    <w:p w:rsidR="007E043D" w:rsidRDefault="00D65A55" w:rsidP="007869C8">
      <w:pPr>
        <w:widowControl/>
        <w:spacing w:line="360" w:lineRule="auto"/>
        <w:ind w:firstLineChars="250" w:firstLine="600"/>
        <w:jc w:val="left"/>
        <w:rPr>
          <w:rFonts w:ascii="宋体" w:hAnsi="宋体" w:cs="宋体"/>
          <w:color w:val="000000" w:themeColor="text1"/>
          <w:kern w:val="0"/>
          <w:sz w:val="24"/>
        </w:rPr>
      </w:pPr>
      <w:r>
        <w:rPr>
          <w:rFonts w:ascii="宋体" w:hAnsi="宋体" w:hint="eastAsia"/>
          <w:color w:val="000000" w:themeColor="text1"/>
          <w:sz w:val="24"/>
          <w:szCs w:val="24"/>
        </w:rPr>
        <w:t>1.</w:t>
      </w:r>
      <w:r>
        <w:rPr>
          <w:rFonts w:ascii="宋体" w:hAnsi="宋体" w:cs="宋体" w:hint="eastAsia"/>
          <w:color w:val="000000" w:themeColor="text1"/>
          <w:kern w:val="0"/>
          <w:sz w:val="24"/>
        </w:rPr>
        <w:t>2</w:t>
      </w:r>
      <w:r>
        <w:rPr>
          <w:rFonts w:ascii="宋体" w:hAnsi="宋体" w:hint="eastAsia"/>
          <w:color w:val="000000" w:themeColor="text1"/>
          <w:kern w:val="0"/>
          <w:sz w:val="24"/>
        </w:rPr>
        <w:t>投标人一名授权代表参加商务标的开标</w:t>
      </w:r>
      <w:r>
        <w:rPr>
          <w:rFonts w:ascii="宋体" w:hAnsi="宋体" w:cs="宋体" w:hint="eastAsia"/>
          <w:color w:val="000000" w:themeColor="text1"/>
          <w:kern w:val="0"/>
          <w:sz w:val="24"/>
        </w:rPr>
        <w:t>。（授权代表须出示身份证原件）</w:t>
      </w:r>
    </w:p>
    <w:p w:rsidR="007E043D" w:rsidRDefault="00D65A55" w:rsidP="00241574">
      <w:pPr>
        <w:spacing w:line="360" w:lineRule="auto"/>
        <w:ind w:firstLine="482"/>
        <w:rPr>
          <w:rFonts w:ascii="宋体" w:hAnsi="宋体"/>
          <w:b/>
          <w:color w:val="000000" w:themeColor="text1"/>
          <w:sz w:val="24"/>
          <w:szCs w:val="24"/>
        </w:rPr>
      </w:pPr>
      <w:r>
        <w:rPr>
          <w:rFonts w:ascii="宋体" w:hAnsi="宋体" w:hint="eastAsia"/>
          <w:b/>
          <w:color w:val="000000" w:themeColor="text1"/>
          <w:sz w:val="24"/>
        </w:rPr>
        <w:t>2</w:t>
      </w:r>
      <w:r>
        <w:rPr>
          <w:rFonts w:ascii="宋体" w:hAnsi="宋体" w:hint="eastAsia"/>
          <w:b/>
          <w:color w:val="000000" w:themeColor="text1"/>
          <w:sz w:val="24"/>
          <w:szCs w:val="24"/>
        </w:rPr>
        <w:t>.投标文件的澄清、说明或补正</w:t>
      </w:r>
    </w:p>
    <w:p w:rsidR="007E043D" w:rsidRDefault="00D65A55" w:rsidP="00241574">
      <w:pPr>
        <w:spacing w:line="360" w:lineRule="auto"/>
        <w:ind w:firstLine="480"/>
        <w:rPr>
          <w:rFonts w:ascii="宋体" w:hAnsi="宋体"/>
          <w:bCs/>
          <w:color w:val="000000" w:themeColor="text1"/>
          <w:sz w:val="24"/>
          <w:szCs w:val="24"/>
        </w:rPr>
      </w:pPr>
      <w:r>
        <w:rPr>
          <w:rFonts w:ascii="宋体" w:hAnsi="宋体" w:hint="eastAsia"/>
          <w:bCs/>
          <w:color w:val="000000" w:themeColor="text1"/>
          <w:sz w:val="24"/>
          <w:szCs w:val="24"/>
        </w:rPr>
        <w:t>2.1为有助于投标的审查、评价和比较，评标委员会可以书面方式要求投标人对投标文件中含义不明确、对同类问题表述不一致或者有明显文字和计算错误的内容作必要的澄清、说明或补正。澄清、说明或补正应以书面方式进行并不得超出投标文件的范围或改变投标文件的实质性内容。</w:t>
      </w:r>
    </w:p>
    <w:p w:rsidR="007E043D" w:rsidRDefault="00D65A55" w:rsidP="00241574">
      <w:pPr>
        <w:spacing w:line="360" w:lineRule="auto"/>
        <w:ind w:firstLine="480"/>
        <w:rPr>
          <w:rFonts w:ascii="宋体" w:hAnsi="宋体"/>
          <w:color w:val="000000" w:themeColor="text1"/>
          <w:sz w:val="24"/>
          <w:szCs w:val="24"/>
        </w:rPr>
      </w:pPr>
      <w:r>
        <w:rPr>
          <w:rFonts w:ascii="宋体" w:hAnsi="宋体" w:hint="eastAsia"/>
          <w:bCs/>
          <w:color w:val="000000" w:themeColor="text1"/>
          <w:sz w:val="24"/>
          <w:szCs w:val="24"/>
        </w:rPr>
        <w:t>2</w:t>
      </w:r>
      <w:r>
        <w:rPr>
          <w:rFonts w:ascii="宋体" w:hAnsi="宋体" w:hint="eastAsia"/>
          <w:color w:val="000000" w:themeColor="text1"/>
          <w:sz w:val="24"/>
          <w:szCs w:val="24"/>
        </w:rPr>
        <w:t>.2投标文件中大写金额和小写金额不一致的，以大写金额为准；总价金额与按单价汇总金额不一致的，以单价金额计算结果为准；单价金额小数点有明显错位的，应以总价为准，并修改单价。</w:t>
      </w:r>
    </w:p>
    <w:p w:rsidR="007E043D" w:rsidRDefault="00D65A55" w:rsidP="00241574">
      <w:pPr>
        <w:spacing w:line="360" w:lineRule="auto"/>
        <w:ind w:firstLine="480"/>
        <w:rPr>
          <w:rFonts w:ascii="宋体" w:hAnsi="宋体"/>
          <w:color w:val="000000" w:themeColor="text1"/>
          <w:sz w:val="24"/>
          <w:szCs w:val="24"/>
        </w:rPr>
      </w:pPr>
      <w:r>
        <w:rPr>
          <w:rFonts w:ascii="宋体" w:hAnsi="宋体" w:hint="eastAsia"/>
          <w:bCs/>
          <w:color w:val="000000" w:themeColor="text1"/>
          <w:sz w:val="24"/>
          <w:szCs w:val="24"/>
        </w:rPr>
        <w:t>2</w:t>
      </w:r>
      <w:r>
        <w:rPr>
          <w:rFonts w:ascii="宋体" w:hAnsi="宋体" w:hint="eastAsia"/>
          <w:color w:val="000000" w:themeColor="text1"/>
          <w:sz w:val="24"/>
          <w:szCs w:val="24"/>
        </w:rPr>
        <w:t>.3开标一览表内容与投标文件中明细表内容不一致的，以开标一览表为准。</w:t>
      </w:r>
      <w:r>
        <w:rPr>
          <w:rFonts w:ascii="宋体" w:hAnsi="宋体" w:hint="eastAsia"/>
          <w:bCs/>
          <w:color w:val="000000" w:themeColor="text1"/>
          <w:sz w:val="24"/>
          <w:szCs w:val="24"/>
        </w:rPr>
        <w:t>开标一览表内容与唱标信息内容不一致的，以开标一览表为准。</w:t>
      </w:r>
    </w:p>
    <w:p w:rsidR="007E043D" w:rsidRDefault="00D65A55" w:rsidP="00241574">
      <w:pPr>
        <w:spacing w:line="360" w:lineRule="auto"/>
        <w:ind w:firstLine="480"/>
        <w:rPr>
          <w:rFonts w:ascii="宋体" w:hAnsi="宋体"/>
          <w:color w:val="000000" w:themeColor="text1"/>
          <w:sz w:val="24"/>
          <w:szCs w:val="24"/>
        </w:rPr>
      </w:pPr>
      <w:r>
        <w:rPr>
          <w:rFonts w:ascii="宋体" w:hAnsi="宋体" w:hint="eastAsia"/>
          <w:bCs/>
          <w:color w:val="000000" w:themeColor="text1"/>
          <w:sz w:val="24"/>
          <w:szCs w:val="24"/>
        </w:rPr>
        <w:t>2</w:t>
      </w:r>
      <w:r>
        <w:rPr>
          <w:rFonts w:ascii="宋体" w:hAnsi="宋体" w:hint="eastAsia"/>
          <w:color w:val="000000" w:themeColor="text1"/>
          <w:sz w:val="24"/>
          <w:szCs w:val="24"/>
        </w:rPr>
        <w:t>.4 开标一览表中投标总价与投标文件中各分项报价汇总金额不一致的，按以下方式处理：</w:t>
      </w:r>
    </w:p>
    <w:p w:rsidR="007E043D" w:rsidRDefault="00D65A55" w:rsidP="00241574">
      <w:pPr>
        <w:spacing w:line="360" w:lineRule="auto"/>
        <w:ind w:firstLine="480"/>
        <w:rPr>
          <w:rFonts w:ascii="宋体" w:hAnsi="宋体"/>
          <w:color w:val="000000" w:themeColor="text1"/>
          <w:sz w:val="24"/>
          <w:szCs w:val="24"/>
        </w:rPr>
      </w:pPr>
      <w:r>
        <w:rPr>
          <w:rFonts w:ascii="宋体" w:hAnsi="宋体" w:hint="eastAsia"/>
          <w:bCs/>
          <w:color w:val="000000" w:themeColor="text1"/>
          <w:sz w:val="24"/>
          <w:szCs w:val="24"/>
        </w:rPr>
        <w:t>2</w:t>
      </w:r>
      <w:r>
        <w:rPr>
          <w:rFonts w:ascii="宋体" w:hAnsi="宋体" w:hint="eastAsia"/>
          <w:color w:val="000000" w:themeColor="text1"/>
          <w:sz w:val="24"/>
          <w:szCs w:val="24"/>
        </w:rPr>
        <w:t>.4.1 项目以投标总价结算的，以开标一览表中投标总价为准。</w:t>
      </w:r>
    </w:p>
    <w:p w:rsidR="007E043D" w:rsidRDefault="00D65A55" w:rsidP="00241574">
      <w:pPr>
        <w:spacing w:line="360" w:lineRule="auto"/>
        <w:ind w:firstLine="480"/>
        <w:rPr>
          <w:rFonts w:ascii="宋体" w:hAnsi="宋体"/>
          <w:sz w:val="24"/>
          <w:szCs w:val="24"/>
        </w:rPr>
      </w:pPr>
      <w:r>
        <w:rPr>
          <w:rFonts w:ascii="宋体" w:hAnsi="宋体" w:hint="eastAsia"/>
          <w:bCs/>
          <w:sz w:val="24"/>
          <w:szCs w:val="24"/>
        </w:rPr>
        <w:t>2</w:t>
      </w:r>
      <w:r>
        <w:rPr>
          <w:rFonts w:ascii="宋体" w:hAnsi="宋体" w:hint="eastAsia"/>
          <w:sz w:val="24"/>
          <w:szCs w:val="24"/>
        </w:rPr>
        <w:t>.4.2项目以分项报价为准据实结算的，投标无效。</w:t>
      </w:r>
    </w:p>
    <w:p w:rsidR="007E043D" w:rsidRDefault="00D65A55" w:rsidP="00241574">
      <w:pPr>
        <w:spacing w:line="360" w:lineRule="auto"/>
        <w:ind w:firstLine="480"/>
        <w:rPr>
          <w:rFonts w:ascii="宋体" w:hAnsi="宋体"/>
          <w:b/>
          <w:color w:val="000000" w:themeColor="text1"/>
          <w:sz w:val="24"/>
          <w:szCs w:val="24"/>
        </w:rPr>
      </w:pPr>
      <w:r>
        <w:rPr>
          <w:rFonts w:ascii="宋体" w:hAnsi="宋体" w:hint="eastAsia"/>
          <w:color w:val="000000" w:themeColor="text1"/>
          <w:sz w:val="24"/>
        </w:rPr>
        <w:t>3.</w:t>
      </w:r>
      <w:r>
        <w:rPr>
          <w:rFonts w:ascii="宋体" w:hAnsi="宋体" w:hint="eastAsia"/>
          <w:b/>
          <w:color w:val="000000" w:themeColor="text1"/>
          <w:sz w:val="24"/>
          <w:szCs w:val="24"/>
        </w:rPr>
        <w:t>评标</w:t>
      </w:r>
    </w:p>
    <w:p w:rsidR="007E043D" w:rsidRDefault="00D65A55" w:rsidP="007869C8">
      <w:pPr>
        <w:widowControl/>
        <w:spacing w:line="360" w:lineRule="auto"/>
        <w:ind w:firstLineChars="200" w:firstLine="482"/>
        <w:jc w:val="left"/>
        <w:rPr>
          <w:rFonts w:ascii="宋体" w:hAnsi="宋体" w:cs="宋体"/>
          <w:color w:val="000000" w:themeColor="text1"/>
          <w:kern w:val="0"/>
          <w:sz w:val="24"/>
        </w:rPr>
      </w:pPr>
      <w:r>
        <w:rPr>
          <w:rFonts w:ascii="宋体" w:hAnsi="宋体" w:cs="宋体" w:hint="eastAsia"/>
          <w:b/>
          <w:color w:val="000000" w:themeColor="text1"/>
          <w:kern w:val="0"/>
          <w:sz w:val="24"/>
        </w:rPr>
        <w:t>3.1评标原则：</w:t>
      </w:r>
      <w:r>
        <w:rPr>
          <w:rFonts w:ascii="宋体" w:hAnsi="宋体" w:cs="宋体" w:hint="eastAsia"/>
          <w:color w:val="000000" w:themeColor="text1"/>
          <w:kern w:val="0"/>
          <w:sz w:val="24"/>
        </w:rPr>
        <w:t>遵循国家有关法律、法规，客观、公正地对待所有投标人，以招标文件作为评标的基本依据；凡涉及审查、评估和比较投标文件以及定标等意见，均不得向投标人及与评标无关的人员透露；</w:t>
      </w:r>
    </w:p>
    <w:p w:rsidR="007E043D" w:rsidRDefault="00D65A55" w:rsidP="007869C8">
      <w:pPr>
        <w:adjustRightInd w:val="0"/>
        <w:snapToGrid w:val="0"/>
        <w:spacing w:line="360" w:lineRule="auto"/>
        <w:ind w:right="-10" w:firstLineChars="224" w:firstLine="540"/>
        <w:rPr>
          <w:rFonts w:ascii="宋体" w:hAnsi="宋体"/>
          <w:bCs/>
          <w:color w:val="000000" w:themeColor="text1"/>
          <w:sz w:val="24"/>
          <w:szCs w:val="24"/>
        </w:rPr>
      </w:pPr>
      <w:r>
        <w:rPr>
          <w:rFonts w:ascii="宋体" w:hAnsi="宋体" w:hint="eastAsia"/>
          <w:b/>
          <w:color w:val="000000" w:themeColor="text1"/>
          <w:sz w:val="24"/>
          <w:szCs w:val="24"/>
        </w:rPr>
        <w:t>3.</w:t>
      </w:r>
      <w:r>
        <w:rPr>
          <w:rFonts w:ascii="宋体" w:hAnsi="宋体" w:hint="eastAsia"/>
          <w:b/>
          <w:color w:val="000000" w:themeColor="text1"/>
          <w:sz w:val="24"/>
        </w:rPr>
        <w:t>2评标方法：</w:t>
      </w:r>
      <w:r>
        <w:rPr>
          <w:rFonts w:ascii="宋体" w:hAnsi="宋体" w:hint="eastAsia"/>
          <w:bCs/>
          <w:color w:val="000000" w:themeColor="text1"/>
          <w:sz w:val="24"/>
          <w:szCs w:val="24"/>
        </w:rPr>
        <w:t>本次项目评标采用</w:t>
      </w:r>
      <w:r>
        <w:rPr>
          <w:rFonts w:ascii="宋体" w:hAnsi="宋体" w:hint="eastAsia"/>
          <w:b/>
          <w:color w:val="FF0000"/>
          <w:sz w:val="24"/>
          <w:szCs w:val="24"/>
        </w:rPr>
        <w:t>综合评分法</w:t>
      </w:r>
      <w:r>
        <w:rPr>
          <w:rFonts w:ascii="宋体" w:hAnsi="宋体" w:hint="eastAsia"/>
          <w:bCs/>
          <w:color w:val="000000" w:themeColor="text1"/>
          <w:sz w:val="24"/>
          <w:szCs w:val="24"/>
        </w:rPr>
        <w:t>作为对投标人标书的比较方法</w:t>
      </w:r>
      <w:r>
        <w:rPr>
          <w:rFonts w:ascii="宋体" w:hAnsi="宋体" w:hint="eastAsia"/>
          <w:color w:val="000000" w:themeColor="text1"/>
          <w:sz w:val="24"/>
        </w:rPr>
        <w:t>。</w:t>
      </w:r>
    </w:p>
    <w:p w:rsidR="007E043D" w:rsidRDefault="00D65A55" w:rsidP="007869C8">
      <w:pPr>
        <w:spacing w:line="360" w:lineRule="auto"/>
        <w:ind w:firstLineChars="250" w:firstLine="600"/>
        <w:rPr>
          <w:rFonts w:ascii="宋体" w:hAnsi="宋体"/>
          <w:color w:val="000000" w:themeColor="text1"/>
          <w:sz w:val="24"/>
        </w:rPr>
      </w:pPr>
      <w:r>
        <w:rPr>
          <w:rFonts w:ascii="宋体" w:hAnsi="宋体" w:hint="eastAsia"/>
          <w:color w:val="000000" w:themeColor="text1"/>
          <w:sz w:val="24"/>
        </w:rPr>
        <w:t>3.3如符合专业条件的投标人或对招标文件作实质响应的投标人只有两家，评委会将视</w:t>
      </w:r>
      <w:r>
        <w:rPr>
          <w:rFonts w:ascii="宋体" w:hAnsi="宋体" w:hint="eastAsia"/>
          <w:color w:val="000000" w:themeColor="text1"/>
          <w:sz w:val="24"/>
        </w:rPr>
        <w:lastRenderedPageBreak/>
        <w:t>情况现场决定是否改为竞争性谈判。谈判并不限定只进行二轮报价，如果谈判小组认为有必要，可以要求投标人进行多轮报价。在谈判内容不做实质性变更及重大调整的前提下，投标人下轮报价不得高于上一轮报价。</w:t>
      </w:r>
    </w:p>
    <w:p w:rsidR="007E043D" w:rsidRDefault="00D65A55" w:rsidP="007869C8">
      <w:pPr>
        <w:spacing w:line="360" w:lineRule="auto"/>
        <w:ind w:firstLineChars="267" w:firstLine="641"/>
        <w:rPr>
          <w:rFonts w:ascii="宋体" w:hAnsi="宋体"/>
          <w:color w:val="000000" w:themeColor="text1"/>
          <w:sz w:val="24"/>
          <w:szCs w:val="24"/>
        </w:rPr>
      </w:pPr>
      <w:r>
        <w:rPr>
          <w:rFonts w:ascii="宋体" w:hAnsi="宋体" w:hint="eastAsia"/>
          <w:color w:val="000000" w:themeColor="text1"/>
          <w:sz w:val="24"/>
          <w:szCs w:val="24"/>
        </w:rPr>
        <w:t>3.4 评标委员会将按照招标文件规定的评标办法对投标人独立进行评审。</w:t>
      </w:r>
    </w:p>
    <w:p w:rsidR="007E043D" w:rsidRDefault="00D65A55" w:rsidP="00241574">
      <w:pPr>
        <w:spacing w:line="360" w:lineRule="auto"/>
        <w:ind w:firstLine="480"/>
        <w:rPr>
          <w:rFonts w:ascii="宋体" w:hAnsi="宋体" w:cs="Tahoma"/>
          <w:color w:val="000000" w:themeColor="text1"/>
          <w:sz w:val="24"/>
          <w:szCs w:val="24"/>
        </w:rPr>
      </w:pPr>
      <w:r>
        <w:rPr>
          <w:rFonts w:ascii="宋体" w:hAnsi="宋体" w:hint="eastAsia"/>
          <w:color w:val="000000" w:themeColor="text1"/>
          <w:sz w:val="24"/>
          <w:szCs w:val="24"/>
        </w:rPr>
        <w:t>3.5</w:t>
      </w:r>
      <w:r>
        <w:rPr>
          <w:rFonts w:ascii="宋体" w:hAnsi="宋体" w:cs="Tahoma" w:hint="eastAsia"/>
          <w:color w:val="000000" w:themeColor="text1"/>
          <w:sz w:val="24"/>
          <w:szCs w:val="24"/>
        </w:rPr>
        <w:t>评审过程中，如有询标，投标人授权代表（或法定代表人）应携带本人有效身份证明（包括居民身份证、社保卡、军官证、驾驶证或护照）原件参加询标并签字，因投标人授权代表未到开标现场或联系不上等情形而无法接受评标委员会询标的，有关风险投标人自行承担。</w:t>
      </w:r>
    </w:p>
    <w:p w:rsidR="007E043D" w:rsidRDefault="00D65A55" w:rsidP="00241574">
      <w:pPr>
        <w:spacing w:line="360" w:lineRule="auto"/>
        <w:ind w:firstLine="480"/>
        <w:rPr>
          <w:rFonts w:ascii="宋体" w:hAnsi="宋体"/>
          <w:color w:val="000000" w:themeColor="text1"/>
          <w:sz w:val="24"/>
          <w:szCs w:val="24"/>
        </w:rPr>
      </w:pPr>
      <w:r>
        <w:rPr>
          <w:rFonts w:ascii="宋体" w:hAnsi="宋体" w:hint="eastAsia"/>
          <w:color w:val="000000" w:themeColor="text1"/>
          <w:sz w:val="24"/>
          <w:szCs w:val="24"/>
        </w:rPr>
        <w:t>3.6评标委员会将首先审查投标文件是否实质上响应招标文件的初审指标要求。实质上响应的投标应与招标文件的全部条款、条件和规格相符，没有重大偏离或保留。所谓重大偏离或保留是指影响合同的服务范围和质量等；或者在实质上与招标文件不一致，而且限制了合同中买方的权利或投标人的义务。这些偏离或保留将会对其他实质上响应要求的投标人的竞争地位产生不公正的影响。投标人不得通过修改或撤销不合要求的偏离或保留而使其投标成为响应性的投标。</w:t>
      </w:r>
    </w:p>
    <w:p w:rsidR="007E043D" w:rsidRDefault="00D65A55" w:rsidP="00241574">
      <w:pPr>
        <w:spacing w:line="360" w:lineRule="auto"/>
        <w:ind w:firstLine="480"/>
        <w:rPr>
          <w:rFonts w:ascii="宋体" w:hAnsi="宋体"/>
          <w:color w:val="000000" w:themeColor="text1"/>
          <w:sz w:val="24"/>
          <w:szCs w:val="24"/>
        </w:rPr>
      </w:pPr>
      <w:r>
        <w:rPr>
          <w:rFonts w:ascii="宋体" w:hAnsi="宋体" w:hint="eastAsia"/>
          <w:color w:val="000000" w:themeColor="text1"/>
          <w:sz w:val="24"/>
          <w:szCs w:val="24"/>
        </w:rPr>
        <w:t>有下列情形之一的，评标委员会应当否决其投标</w:t>
      </w:r>
      <w:r>
        <w:rPr>
          <w:rFonts w:ascii="宋体" w:hAnsi="宋体" w:hint="eastAsia"/>
          <w:color w:val="000000" w:themeColor="text1"/>
          <w:sz w:val="24"/>
        </w:rPr>
        <w:t>：</w:t>
      </w:r>
    </w:p>
    <w:p w:rsidR="007E043D" w:rsidRDefault="00D65A55" w:rsidP="00241574">
      <w:pPr>
        <w:spacing w:line="360" w:lineRule="auto"/>
        <w:ind w:firstLine="480"/>
        <w:rPr>
          <w:rFonts w:ascii="宋体" w:hAnsi="宋体"/>
          <w:color w:val="000000" w:themeColor="text1"/>
          <w:sz w:val="24"/>
          <w:szCs w:val="24"/>
        </w:rPr>
      </w:pPr>
      <w:r>
        <w:rPr>
          <w:rFonts w:ascii="宋体" w:hAnsi="宋体" w:hint="eastAsia"/>
          <w:color w:val="000000" w:themeColor="text1"/>
          <w:sz w:val="24"/>
          <w:szCs w:val="24"/>
        </w:rPr>
        <w:t>3.6.1投标文件未经投标单位盖章和单位负责人签字；</w:t>
      </w:r>
    </w:p>
    <w:p w:rsidR="007E043D" w:rsidRDefault="00D65A55" w:rsidP="00241574">
      <w:pPr>
        <w:spacing w:line="360" w:lineRule="auto"/>
        <w:ind w:firstLine="480"/>
        <w:rPr>
          <w:rFonts w:ascii="宋体" w:hAnsi="宋体"/>
          <w:color w:val="000000" w:themeColor="text1"/>
          <w:sz w:val="24"/>
          <w:szCs w:val="24"/>
        </w:rPr>
      </w:pPr>
      <w:r>
        <w:rPr>
          <w:rFonts w:ascii="宋体" w:hAnsi="宋体" w:hint="eastAsia"/>
          <w:color w:val="000000" w:themeColor="text1"/>
          <w:sz w:val="24"/>
          <w:szCs w:val="24"/>
        </w:rPr>
        <w:t>3.6.2投标联合体没有提交共同投标协议；</w:t>
      </w:r>
    </w:p>
    <w:p w:rsidR="007E043D" w:rsidRDefault="00D65A55" w:rsidP="00241574">
      <w:pPr>
        <w:spacing w:line="360" w:lineRule="auto"/>
        <w:ind w:firstLine="480"/>
        <w:rPr>
          <w:rFonts w:ascii="宋体" w:hAnsi="宋体"/>
          <w:color w:val="000000" w:themeColor="text1"/>
          <w:sz w:val="24"/>
          <w:szCs w:val="24"/>
        </w:rPr>
      </w:pPr>
      <w:r>
        <w:rPr>
          <w:rFonts w:ascii="宋体" w:hAnsi="宋体" w:hint="eastAsia"/>
          <w:color w:val="000000" w:themeColor="text1"/>
          <w:sz w:val="24"/>
          <w:szCs w:val="24"/>
        </w:rPr>
        <w:t>3.6.3投标人不符合国家或者招标文件规定的资格条件；</w:t>
      </w:r>
    </w:p>
    <w:p w:rsidR="007E043D" w:rsidRDefault="00D65A55" w:rsidP="00241574">
      <w:pPr>
        <w:spacing w:line="360" w:lineRule="auto"/>
        <w:ind w:firstLine="480"/>
        <w:rPr>
          <w:rFonts w:ascii="宋体" w:hAnsi="宋体"/>
          <w:color w:val="000000" w:themeColor="text1"/>
          <w:sz w:val="24"/>
          <w:szCs w:val="24"/>
        </w:rPr>
      </w:pPr>
      <w:r>
        <w:rPr>
          <w:rFonts w:ascii="宋体" w:hAnsi="宋体" w:hint="eastAsia"/>
          <w:color w:val="000000" w:themeColor="text1"/>
          <w:sz w:val="24"/>
          <w:szCs w:val="24"/>
        </w:rPr>
        <w:t>3.6.4同一投标人提交两个以上不同的投标文件或者投标报价，但招标文件要求提交备选投标的除外；</w:t>
      </w:r>
    </w:p>
    <w:p w:rsidR="007E043D" w:rsidRDefault="00D65A55" w:rsidP="00241574">
      <w:pPr>
        <w:spacing w:line="360" w:lineRule="auto"/>
        <w:ind w:firstLine="480"/>
        <w:rPr>
          <w:rFonts w:ascii="宋体" w:hAnsi="宋体"/>
          <w:color w:val="000000" w:themeColor="text1"/>
          <w:sz w:val="24"/>
          <w:szCs w:val="24"/>
        </w:rPr>
      </w:pPr>
      <w:r>
        <w:rPr>
          <w:rFonts w:ascii="宋体" w:hAnsi="宋体" w:hint="eastAsia"/>
          <w:color w:val="000000" w:themeColor="text1"/>
          <w:sz w:val="24"/>
          <w:szCs w:val="24"/>
        </w:rPr>
        <w:t>3.6.5投标报价低于成本或者高于招标文件设定的最高投标限价；</w:t>
      </w:r>
    </w:p>
    <w:p w:rsidR="007E043D" w:rsidRDefault="00D65A55" w:rsidP="00241574">
      <w:pPr>
        <w:spacing w:line="360" w:lineRule="auto"/>
        <w:ind w:firstLine="480"/>
        <w:rPr>
          <w:rFonts w:ascii="宋体" w:hAnsi="宋体"/>
          <w:color w:val="000000" w:themeColor="text1"/>
          <w:sz w:val="24"/>
          <w:szCs w:val="24"/>
        </w:rPr>
      </w:pPr>
      <w:r>
        <w:rPr>
          <w:rFonts w:ascii="宋体" w:hAnsi="宋体" w:hint="eastAsia"/>
          <w:color w:val="000000" w:themeColor="text1"/>
          <w:sz w:val="24"/>
          <w:szCs w:val="24"/>
        </w:rPr>
        <w:t>3.6.6投标文件没有对招标文件的实质性要求和条件作出响应；</w:t>
      </w:r>
    </w:p>
    <w:p w:rsidR="007E043D" w:rsidRDefault="00D65A55" w:rsidP="00241574">
      <w:pPr>
        <w:spacing w:line="360" w:lineRule="auto"/>
        <w:ind w:firstLine="480"/>
        <w:rPr>
          <w:rFonts w:ascii="宋体" w:hAnsi="宋体"/>
          <w:color w:val="000000" w:themeColor="text1"/>
          <w:sz w:val="24"/>
          <w:szCs w:val="24"/>
        </w:rPr>
      </w:pPr>
      <w:r>
        <w:rPr>
          <w:rFonts w:ascii="宋体" w:hAnsi="宋体" w:hint="eastAsia"/>
          <w:color w:val="000000" w:themeColor="text1"/>
          <w:sz w:val="24"/>
          <w:szCs w:val="24"/>
        </w:rPr>
        <w:t>3.6.7投标人有串通投标、弄虚作假、行贿等违法行为；</w:t>
      </w:r>
    </w:p>
    <w:p w:rsidR="007E043D" w:rsidRDefault="00D65A55" w:rsidP="007869C8">
      <w:pPr>
        <w:spacing w:line="360" w:lineRule="auto"/>
        <w:ind w:firstLineChars="200" w:firstLine="480"/>
        <w:rPr>
          <w:rFonts w:ascii="宋体" w:hAnsi="宋体"/>
          <w:color w:val="000000" w:themeColor="text1"/>
          <w:sz w:val="24"/>
        </w:rPr>
      </w:pPr>
      <w:r>
        <w:rPr>
          <w:rFonts w:ascii="宋体" w:hAnsi="宋体" w:hint="eastAsia"/>
          <w:color w:val="000000" w:themeColor="text1"/>
          <w:sz w:val="24"/>
          <w:szCs w:val="24"/>
        </w:rPr>
        <w:t>3.6.8</w:t>
      </w:r>
      <w:r>
        <w:rPr>
          <w:rFonts w:ascii="宋体" w:hAnsi="宋体" w:hint="eastAsia"/>
          <w:color w:val="000000" w:themeColor="text1"/>
          <w:sz w:val="24"/>
        </w:rPr>
        <w:t>评委委员会评议认为构成废标的其他情况；</w:t>
      </w:r>
    </w:p>
    <w:p w:rsidR="007E043D" w:rsidRDefault="00D65A55" w:rsidP="007869C8">
      <w:pPr>
        <w:widowControl/>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szCs w:val="24"/>
        </w:rPr>
        <w:t>3.6</w:t>
      </w:r>
      <w:r>
        <w:rPr>
          <w:rFonts w:ascii="宋体" w:hAnsi="宋体" w:hint="eastAsia"/>
          <w:color w:val="000000" w:themeColor="text1"/>
          <w:sz w:val="24"/>
        </w:rPr>
        <w:t>.9其他未实质性响应招标文件要求的。</w:t>
      </w:r>
    </w:p>
    <w:p w:rsidR="007E043D" w:rsidRDefault="00D65A55" w:rsidP="007869C8">
      <w:pPr>
        <w:spacing w:line="360" w:lineRule="auto"/>
        <w:ind w:firstLineChars="250" w:firstLine="600"/>
        <w:rPr>
          <w:rFonts w:ascii="宋体" w:hAnsi="宋体"/>
          <w:color w:val="000000" w:themeColor="text1"/>
          <w:sz w:val="24"/>
          <w:szCs w:val="24"/>
        </w:rPr>
      </w:pPr>
      <w:r>
        <w:rPr>
          <w:rFonts w:ascii="宋体" w:hAnsi="宋体" w:hint="eastAsia"/>
          <w:color w:val="000000" w:themeColor="text1"/>
          <w:sz w:val="24"/>
          <w:szCs w:val="24"/>
        </w:rPr>
        <w:t>3.7评审时，评标委员会将审查投标文件是否符合招标文件的评审指标要求。</w:t>
      </w:r>
    </w:p>
    <w:p w:rsidR="007E043D" w:rsidRDefault="00D65A55" w:rsidP="00241574">
      <w:pPr>
        <w:spacing w:line="360" w:lineRule="auto"/>
        <w:ind w:firstLine="480"/>
        <w:rPr>
          <w:rFonts w:ascii="宋体" w:hAnsi="宋体"/>
          <w:color w:val="000000" w:themeColor="text1"/>
          <w:sz w:val="24"/>
        </w:rPr>
      </w:pPr>
      <w:r>
        <w:rPr>
          <w:rFonts w:ascii="宋体" w:hAnsi="宋体" w:hint="eastAsia"/>
          <w:color w:val="000000" w:themeColor="text1"/>
          <w:sz w:val="24"/>
          <w:szCs w:val="24"/>
        </w:rPr>
        <w:t>3.8</w:t>
      </w:r>
      <w:r>
        <w:rPr>
          <w:rFonts w:ascii="宋体" w:hAnsi="宋体" w:hint="eastAsia"/>
          <w:color w:val="000000" w:themeColor="text1"/>
          <w:sz w:val="24"/>
        </w:rPr>
        <w:t>如果投标文件未通过投标有效性评审，投标无效。</w:t>
      </w:r>
    </w:p>
    <w:p w:rsidR="007E043D" w:rsidRDefault="00D65A55" w:rsidP="00241574">
      <w:pPr>
        <w:spacing w:line="360" w:lineRule="auto"/>
        <w:ind w:firstLine="480"/>
        <w:rPr>
          <w:rFonts w:ascii="宋体" w:hAnsi="宋体"/>
          <w:color w:val="000000" w:themeColor="text1"/>
          <w:sz w:val="24"/>
          <w:szCs w:val="24"/>
        </w:rPr>
      </w:pPr>
      <w:r>
        <w:rPr>
          <w:rFonts w:ascii="宋体" w:hAnsi="宋体" w:hint="eastAsia"/>
          <w:color w:val="000000" w:themeColor="text1"/>
          <w:sz w:val="24"/>
          <w:szCs w:val="24"/>
        </w:rPr>
        <w:t>3.9评标委员会决定投标文件的响应性及符合性只根据投标文件本身的内容，而不寻求其他外部证据。</w:t>
      </w:r>
    </w:p>
    <w:p w:rsidR="007E043D" w:rsidRDefault="00D65A55" w:rsidP="00241574">
      <w:pPr>
        <w:spacing w:line="360" w:lineRule="auto"/>
        <w:ind w:firstLine="482"/>
        <w:rPr>
          <w:rFonts w:ascii="宋体" w:hAnsi="宋体" w:cs="宋体"/>
          <w:b/>
          <w:kern w:val="0"/>
          <w:sz w:val="24"/>
        </w:rPr>
      </w:pPr>
      <w:r>
        <w:rPr>
          <w:rFonts w:ascii="宋体" w:hAnsi="宋体" w:cs="宋体" w:hint="eastAsia"/>
          <w:b/>
          <w:kern w:val="0"/>
          <w:sz w:val="24"/>
        </w:rPr>
        <w:t>4.定标</w:t>
      </w:r>
    </w:p>
    <w:p w:rsidR="007E043D" w:rsidRDefault="00D65A55" w:rsidP="00241574">
      <w:pPr>
        <w:spacing w:line="360" w:lineRule="auto"/>
        <w:ind w:firstLine="480"/>
        <w:rPr>
          <w:rFonts w:ascii="宋体" w:hAnsi="宋体"/>
          <w:sz w:val="24"/>
          <w:szCs w:val="24"/>
        </w:rPr>
      </w:pPr>
      <w:r>
        <w:rPr>
          <w:rFonts w:ascii="宋体" w:hAnsi="宋体" w:hint="eastAsia"/>
          <w:sz w:val="24"/>
          <w:szCs w:val="24"/>
        </w:rPr>
        <w:lastRenderedPageBreak/>
        <w:t>4</w:t>
      </w:r>
      <w:r>
        <w:rPr>
          <w:rFonts w:ascii="宋体" w:hAnsi="宋体"/>
          <w:sz w:val="24"/>
          <w:szCs w:val="24"/>
        </w:rPr>
        <w:t>.</w:t>
      </w:r>
      <w:r>
        <w:rPr>
          <w:rFonts w:ascii="宋体" w:hAnsi="宋体" w:hint="eastAsia"/>
          <w:sz w:val="24"/>
          <w:szCs w:val="24"/>
        </w:rPr>
        <w:t>1评标委员会应当按招标文件规定的标准和方法提出独立评审意见，推荐中标候选人。</w:t>
      </w:r>
    </w:p>
    <w:p w:rsidR="007E043D" w:rsidRDefault="00D65A55" w:rsidP="00241574">
      <w:pPr>
        <w:spacing w:line="360" w:lineRule="auto"/>
        <w:ind w:firstLine="480"/>
        <w:rPr>
          <w:rFonts w:ascii="宋体" w:hAnsi="宋体"/>
          <w:sz w:val="24"/>
          <w:szCs w:val="24"/>
        </w:rPr>
      </w:pPr>
      <w:r>
        <w:rPr>
          <w:rFonts w:ascii="宋体" w:hAnsi="宋体" w:hint="eastAsia"/>
          <w:sz w:val="24"/>
          <w:szCs w:val="24"/>
        </w:rPr>
        <w:t>4</w:t>
      </w:r>
      <w:r>
        <w:rPr>
          <w:rFonts w:ascii="宋体" w:hAnsi="宋体"/>
          <w:sz w:val="24"/>
          <w:szCs w:val="24"/>
        </w:rPr>
        <w:t>.</w:t>
      </w:r>
      <w:r>
        <w:rPr>
          <w:rFonts w:ascii="宋体" w:hAnsi="宋体" w:hint="eastAsia"/>
          <w:sz w:val="24"/>
          <w:szCs w:val="24"/>
        </w:rPr>
        <w:t>2如评标委员会认为有必要，将首先对第一中标候选人就投标文件所提供的内容是否符合招标文件的要求进行资格后审。资格后审视为本项目招标活动的延续，以书面报告作为最终审查的结果。如果确定第一中标候选人无法履行合同，将按排名依次对其余中标候选人进行类似的审查。</w:t>
      </w:r>
    </w:p>
    <w:p w:rsidR="007E043D" w:rsidRDefault="00D65A55" w:rsidP="00241574">
      <w:pPr>
        <w:spacing w:line="360" w:lineRule="auto"/>
        <w:ind w:firstLine="480"/>
        <w:rPr>
          <w:rFonts w:ascii="宋体" w:hAnsi="宋体"/>
          <w:sz w:val="24"/>
          <w:szCs w:val="24"/>
        </w:rPr>
      </w:pPr>
      <w:r>
        <w:rPr>
          <w:rFonts w:ascii="宋体" w:hAnsi="宋体" w:hint="eastAsia"/>
          <w:sz w:val="24"/>
          <w:szCs w:val="24"/>
        </w:rPr>
        <w:t>第一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7E043D" w:rsidRDefault="00D65A55" w:rsidP="00241574">
      <w:pPr>
        <w:spacing w:line="360" w:lineRule="auto"/>
        <w:ind w:firstLine="480"/>
        <w:rPr>
          <w:rFonts w:ascii="宋体" w:hAnsi="宋体"/>
          <w:sz w:val="24"/>
          <w:szCs w:val="24"/>
        </w:rPr>
      </w:pPr>
      <w:r>
        <w:rPr>
          <w:rFonts w:ascii="宋体" w:hAnsi="宋体" w:hint="eastAsia"/>
          <w:sz w:val="24"/>
          <w:szCs w:val="24"/>
        </w:rPr>
        <w:t>4.3原则上把合同授予实质上响应招标文件要求的排名最前的中标候选人或通过上条资格审查的中标候选人。</w:t>
      </w:r>
    </w:p>
    <w:p w:rsidR="007E043D" w:rsidRDefault="00D65A55" w:rsidP="007869C8">
      <w:pPr>
        <w:spacing w:line="360" w:lineRule="auto"/>
        <w:ind w:firstLineChars="200" w:firstLine="480"/>
        <w:rPr>
          <w:rFonts w:ascii="宋体" w:hAnsi="宋体" w:cs="宋体"/>
          <w:kern w:val="0"/>
          <w:sz w:val="24"/>
        </w:rPr>
      </w:pPr>
      <w:r>
        <w:rPr>
          <w:rFonts w:ascii="宋体" w:hAnsi="宋体" w:hint="eastAsia"/>
          <w:sz w:val="24"/>
          <w:szCs w:val="24"/>
        </w:rPr>
        <w:t>4.4</w:t>
      </w:r>
      <w:r>
        <w:rPr>
          <w:rFonts w:ascii="宋体" w:hAnsi="宋体" w:cs="宋体" w:hint="eastAsia"/>
          <w:kern w:val="0"/>
          <w:sz w:val="24"/>
        </w:rPr>
        <w:t>招标人不承诺报价最低者能够中标。</w:t>
      </w:r>
    </w:p>
    <w:p w:rsidR="007E043D" w:rsidRDefault="00D65A55" w:rsidP="007869C8">
      <w:pPr>
        <w:spacing w:line="360" w:lineRule="auto"/>
        <w:ind w:firstLineChars="200" w:firstLine="482"/>
        <w:rPr>
          <w:rFonts w:ascii="宋体" w:hAnsi="宋体"/>
          <w:b/>
          <w:sz w:val="24"/>
        </w:rPr>
      </w:pPr>
      <w:r>
        <w:rPr>
          <w:rFonts w:ascii="宋体" w:hAnsi="宋体" w:hint="eastAsia"/>
          <w:b/>
          <w:sz w:val="24"/>
        </w:rPr>
        <w:t>5.招标人一律不予退还投标人的投标文件。</w:t>
      </w:r>
    </w:p>
    <w:p w:rsidR="007E043D" w:rsidRDefault="00D65A55" w:rsidP="007869C8">
      <w:pPr>
        <w:spacing w:line="360" w:lineRule="auto"/>
        <w:ind w:firstLineChars="218" w:firstLine="525"/>
        <w:rPr>
          <w:rFonts w:ascii="宋体" w:hAnsi="宋体"/>
          <w:sz w:val="24"/>
          <w:szCs w:val="24"/>
        </w:rPr>
      </w:pPr>
      <w:r>
        <w:rPr>
          <w:rFonts w:ascii="宋体" w:hAnsi="宋体" w:hint="eastAsia"/>
          <w:b/>
          <w:sz w:val="24"/>
        </w:rPr>
        <w:t>6.</w:t>
      </w:r>
      <w:r>
        <w:rPr>
          <w:rFonts w:ascii="宋体" w:hAnsi="宋体" w:hint="eastAsia"/>
          <w:sz w:val="24"/>
          <w:szCs w:val="24"/>
        </w:rPr>
        <w:t xml:space="preserve"> 本招标文件所要求的证书、认证、资质，均应当是有权机构颁发，且在有效期内的。</w:t>
      </w:r>
    </w:p>
    <w:p w:rsidR="00165DEB" w:rsidRDefault="00165DEB" w:rsidP="00241574">
      <w:pPr>
        <w:spacing w:line="360" w:lineRule="auto"/>
        <w:ind w:firstLineChars="200" w:firstLine="562"/>
        <w:jc w:val="center"/>
        <w:rPr>
          <w:rFonts w:ascii="宋体" w:hAnsi="宋体"/>
          <w:b/>
          <w:bCs/>
          <w:sz w:val="28"/>
          <w:szCs w:val="32"/>
        </w:rPr>
      </w:pPr>
    </w:p>
    <w:p w:rsidR="00165DEB" w:rsidRDefault="00165DEB" w:rsidP="00241574">
      <w:pPr>
        <w:spacing w:line="360" w:lineRule="auto"/>
        <w:ind w:firstLineChars="200" w:firstLine="562"/>
        <w:jc w:val="center"/>
        <w:rPr>
          <w:rFonts w:ascii="宋体" w:hAnsi="宋体"/>
          <w:b/>
          <w:bCs/>
          <w:sz w:val="28"/>
          <w:szCs w:val="32"/>
        </w:rPr>
      </w:pPr>
    </w:p>
    <w:p w:rsidR="007E043D" w:rsidRDefault="00D65A55" w:rsidP="00241574">
      <w:pPr>
        <w:spacing w:line="360" w:lineRule="auto"/>
        <w:ind w:firstLineChars="200" w:firstLine="562"/>
        <w:jc w:val="center"/>
        <w:rPr>
          <w:rFonts w:ascii="宋体" w:hAnsi="宋体"/>
          <w:b/>
          <w:bCs/>
          <w:sz w:val="28"/>
          <w:szCs w:val="32"/>
        </w:rPr>
      </w:pPr>
      <w:r>
        <w:rPr>
          <w:rFonts w:ascii="宋体" w:hAnsi="宋体" w:hint="eastAsia"/>
          <w:b/>
          <w:bCs/>
          <w:sz w:val="28"/>
          <w:szCs w:val="32"/>
        </w:rPr>
        <w:t>四. 投标信息发布</w:t>
      </w:r>
    </w:p>
    <w:p w:rsidR="007E043D" w:rsidRDefault="00D65A55" w:rsidP="00241574">
      <w:pPr>
        <w:spacing w:line="360" w:lineRule="auto"/>
        <w:ind w:firstLine="480"/>
        <w:rPr>
          <w:rFonts w:ascii="宋体" w:hAnsi="宋体"/>
          <w:sz w:val="24"/>
        </w:rPr>
      </w:pPr>
      <w:r>
        <w:rPr>
          <w:rFonts w:ascii="宋体" w:hAnsi="宋体" w:hint="eastAsia"/>
          <w:sz w:val="24"/>
        </w:rPr>
        <w:t>1.与本次招标活动相关的信息，将在合肥文旅博览集团有限公司网(</w:t>
      </w:r>
      <w:r>
        <w:rPr>
          <w:rFonts w:ascii="宋体" w:hAnsi="宋体"/>
          <w:sz w:val="24"/>
          <w:szCs w:val="24"/>
          <w:u w:val="single"/>
        </w:rPr>
        <w:t>http://www.zwzcgl.com</w:t>
      </w:r>
      <w:r>
        <w:rPr>
          <w:rFonts w:ascii="宋体" w:hAnsi="宋体" w:hint="eastAsia"/>
          <w:sz w:val="24"/>
        </w:rPr>
        <w:t>)发布。</w:t>
      </w:r>
    </w:p>
    <w:p w:rsidR="007E043D" w:rsidRDefault="00D65A55" w:rsidP="00241574">
      <w:pPr>
        <w:spacing w:line="360" w:lineRule="auto"/>
        <w:ind w:firstLine="480"/>
        <w:rPr>
          <w:rFonts w:ascii="宋体" w:hAnsi="宋体"/>
          <w:sz w:val="24"/>
        </w:rPr>
      </w:pPr>
      <w:r>
        <w:rPr>
          <w:rFonts w:ascii="宋体" w:hAnsi="宋体" w:hint="eastAsia"/>
          <w:sz w:val="24"/>
        </w:rPr>
        <w:t>2. 政文外滩物业对招标文件进行的答疑、澄清、变更或补充，将在网站上及时发布，该公告内容为招标文件的组成部分，对投标人具有同样约束力效力。当招标文件、招标文件的答疑、澄清、变更或补充等在同一内容的表述上不一致时，以最后发出的书面文件为准。投标人应主动上网查询。政文外滩物业不承担投标人未及时关注相关信息引发的相关责任。</w:t>
      </w:r>
    </w:p>
    <w:p w:rsidR="00165DEB" w:rsidRDefault="00165DEB" w:rsidP="00241574">
      <w:pPr>
        <w:pStyle w:val="3"/>
        <w:spacing w:line="360" w:lineRule="auto"/>
        <w:ind w:firstLine="562"/>
        <w:rPr>
          <w:rFonts w:hAnsi="宋体"/>
          <w:sz w:val="28"/>
        </w:rPr>
      </w:pPr>
      <w:bookmarkStart w:id="38" w:name="_Toc23691"/>
    </w:p>
    <w:p w:rsidR="00165DEB" w:rsidRDefault="00165DEB" w:rsidP="00241574">
      <w:pPr>
        <w:pStyle w:val="3"/>
        <w:spacing w:line="360" w:lineRule="auto"/>
        <w:ind w:firstLine="562"/>
        <w:rPr>
          <w:rFonts w:hAnsi="宋体"/>
          <w:sz w:val="28"/>
        </w:rPr>
      </w:pPr>
    </w:p>
    <w:p w:rsidR="00165DEB" w:rsidRDefault="00165DEB" w:rsidP="00165DEB"/>
    <w:p w:rsidR="00165DEB" w:rsidRPr="00165DEB" w:rsidRDefault="00165DEB" w:rsidP="00165DEB"/>
    <w:p w:rsidR="007E043D" w:rsidRDefault="00D65A55" w:rsidP="00241574">
      <w:pPr>
        <w:pStyle w:val="3"/>
        <w:spacing w:line="360" w:lineRule="auto"/>
        <w:ind w:firstLine="562"/>
        <w:rPr>
          <w:rFonts w:hAnsi="宋体"/>
          <w:sz w:val="28"/>
        </w:rPr>
      </w:pPr>
      <w:r>
        <w:rPr>
          <w:rFonts w:hAnsi="宋体" w:hint="eastAsia"/>
          <w:sz w:val="28"/>
        </w:rPr>
        <w:lastRenderedPageBreak/>
        <w:t>五．投标文件的澄清</w:t>
      </w:r>
      <w:bookmarkEnd w:id="38"/>
    </w:p>
    <w:p w:rsidR="007E043D" w:rsidRDefault="00D65A55" w:rsidP="00241574">
      <w:pPr>
        <w:spacing w:line="360" w:lineRule="auto"/>
        <w:ind w:firstLine="480"/>
        <w:rPr>
          <w:rFonts w:ascii="宋体" w:hAnsi="宋体"/>
          <w:bCs/>
          <w:sz w:val="24"/>
        </w:rPr>
      </w:pPr>
      <w:r>
        <w:rPr>
          <w:rFonts w:ascii="宋体" w:hAnsi="宋体" w:hint="eastAsia"/>
          <w:bCs/>
          <w:sz w:val="24"/>
        </w:rPr>
        <w:t>1.为有助于投标文件的审查、评估和比较，招标人有权向投标人质疑并请投标人澄清其投标内容。投标人应当按照招标人通知的时间、地点，指派专人进行答疑和澄清。</w:t>
      </w:r>
    </w:p>
    <w:p w:rsidR="007E043D" w:rsidRDefault="00D65A55" w:rsidP="00241574">
      <w:pPr>
        <w:spacing w:line="360" w:lineRule="auto"/>
        <w:ind w:firstLine="480"/>
        <w:rPr>
          <w:rFonts w:ascii="宋体" w:hAnsi="宋体"/>
          <w:bCs/>
          <w:sz w:val="24"/>
        </w:rPr>
      </w:pPr>
      <w:r>
        <w:rPr>
          <w:rFonts w:ascii="宋体" w:hAnsi="宋体" w:hint="eastAsia"/>
          <w:bCs/>
          <w:sz w:val="24"/>
        </w:rPr>
        <w:t>2.重要的澄清应是书面的，但不得对投标内容进行实质性修改。</w:t>
      </w:r>
    </w:p>
    <w:p w:rsidR="007E043D" w:rsidRDefault="00D65A55" w:rsidP="00241574">
      <w:pPr>
        <w:pStyle w:val="3"/>
        <w:spacing w:line="360" w:lineRule="auto"/>
        <w:ind w:firstLine="562"/>
        <w:rPr>
          <w:rFonts w:hAnsi="宋体"/>
          <w:sz w:val="28"/>
        </w:rPr>
      </w:pPr>
      <w:bookmarkStart w:id="39" w:name="_Toc10346"/>
      <w:r>
        <w:rPr>
          <w:rFonts w:hAnsi="宋体" w:hint="eastAsia"/>
          <w:sz w:val="28"/>
        </w:rPr>
        <w:t>六.中标通知书</w:t>
      </w:r>
      <w:bookmarkEnd w:id="39"/>
    </w:p>
    <w:p w:rsidR="007E043D" w:rsidRDefault="00D65A55" w:rsidP="007869C8">
      <w:pPr>
        <w:pStyle w:val="1"/>
        <w:numPr>
          <w:ilvl w:val="0"/>
          <w:numId w:val="0"/>
        </w:numPr>
        <w:adjustRightInd/>
        <w:snapToGrid w:val="0"/>
        <w:spacing w:line="360" w:lineRule="auto"/>
        <w:ind w:firstLineChars="250" w:firstLine="600"/>
        <w:rPr>
          <w:sz w:val="24"/>
        </w:rPr>
      </w:pPr>
      <w:r>
        <w:rPr>
          <w:rFonts w:hint="eastAsia"/>
          <w:bCs/>
          <w:sz w:val="24"/>
        </w:rPr>
        <w:t>1.政文外滩物业</w:t>
      </w:r>
      <w:r>
        <w:rPr>
          <w:rFonts w:hint="eastAsia"/>
          <w:sz w:val="24"/>
        </w:rPr>
        <w:t>将以中标通知书形式通知中标人，其投标已被接受。</w:t>
      </w:r>
    </w:p>
    <w:p w:rsidR="007E043D" w:rsidRDefault="00D65A55">
      <w:pPr>
        <w:pStyle w:val="1"/>
        <w:numPr>
          <w:ilvl w:val="0"/>
          <w:numId w:val="0"/>
        </w:numPr>
        <w:adjustRightInd/>
        <w:snapToGrid w:val="0"/>
        <w:spacing w:line="360" w:lineRule="auto"/>
        <w:ind w:left="566"/>
        <w:rPr>
          <w:sz w:val="24"/>
        </w:rPr>
      </w:pPr>
      <w:r>
        <w:rPr>
          <w:rFonts w:hint="eastAsia"/>
          <w:bCs/>
          <w:sz w:val="24"/>
        </w:rPr>
        <w:t>2.政文外滩物业</w:t>
      </w:r>
      <w:r>
        <w:rPr>
          <w:rFonts w:hint="eastAsia"/>
          <w:sz w:val="24"/>
        </w:rPr>
        <w:t>对未中标的投标人不做未中标原因的解释。</w:t>
      </w:r>
    </w:p>
    <w:p w:rsidR="007E043D" w:rsidRDefault="00D65A55" w:rsidP="00865249">
      <w:pPr>
        <w:spacing w:line="360" w:lineRule="auto"/>
        <w:ind w:firstLine="468"/>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中标公示期满后，中标人请在3个工作日内委派专人凭介绍信或公司授权书（须同时携带有效身份证明）领取中标通知书（联系人及联系方式：蔡工  0551-63530813，地址：</w:t>
      </w:r>
      <w:r>
        <w:rPr>
          <w:rFonts w:ascii="宋体" w:hAnsi="宋体" w:hint="eastAsia"/>
          <w:bCs/>
          <w:sz w:val="24"/>
          <w:szCs w:val="18"/>
        </w:rPr>
        <w:t>合肥市蜀山区习友路翠庭商铺30号</w:t>
      </w:r>
      <w:r>
        <w:rPr>
          <w:rFonts w:ascii="宋体" w:hAnsi="宋体" w:hint="eastAsia"/>
          <w:sz w:val="24"/>
        </w:rPr>
        <w:t>）。</w:t>
      </w:r>
      <w:bookmarkEnd w:id="35"/>
      <w:bookmarkEnd w:id="36"/>
    </w:p>
    <w:p w:rsidR="007E043D" w:rsidRDefault="00D65A55" w:rsidP="00865249">
      <w:pPr>
        <w:pStyle w:val="3"/>
        <w:spacing w:line="360" w:lineRule="auto"/>
        <w:ind w:firstLine="548"/>
        <w:rPr>
          <w:rFonts w:hAnsi="宋体"/>
          <w:sz w:val="28"/>
        </w:rPr>
      </w:pPr>
      <w:bookmarkStart w:id="40" w:name="_Toc25689"/>
      <w:r>
        <w:rPr>
          <w:rFonts w:hAnsi="宋体" w:hint="eastAsia"/>
          <w:sz w:val="28"/>
        </w:rPr>
        <w:t>七.异议处理</w:t>
      </w:r>
      <w:bookmarkEnd w:id="40"/>
    </w:p>
    <w:p w:rsidR="007E043D" w:rsidRDefault="00D65A55" w:rsidP="007869C8">
      <w:pPr>
        <w:spacing w:line="360" w:lineRule="auto"/>
        <w:ind w:firstLineChars="218" w:firstLine="523"/>
        <w:rPr>
          <w:rFonts w:ascii="宋体" w:hAnsi="宋体"/>
          <w:bCs/>
          <w:sz w:val="24"/>
        </w:rPr>
      </w:pPr>
      <w:r>
        <w:rPr>
          <w:rFonts w:ascii="宋体" w:hAnsi="宋体" w:hint="eastAsia"/>
          <w:bCs/>
          <w:sz w:val="24"/>
        </w:rPr>
        <w:t>1.</w:t>
      </w:r>
      <w:r>
        <w:rPr>
          <w:rFonts w:ascii="宋体" w:hAnsi="宋体"/>
          <w:bCs/>
          <w:sz w:val="24"/>
        </w:rPr>
        <w:t>投标人或者其他利害关系人对依法必须进行招标的项目的评标结果有异议的，应当在中标候选人公示期间</w:t>
      </w:r>
      <w:r>
        <w:rPr>
          <w:rFonts w:ascii="宋体" w:hAnsi="宋体" w:hint="eastAsia"/>
          <w:bCs/>
          <w:sz w:val="24"/>
        </w:rPr>
        <w:t>，由投标人授权代表（或法定代表人）携带身份证明材料，以书面形式向政文外滩物业提出异议，逾期不予受理。</w:t>
      </w:r>
    </w:p>
    <w:p w:rsidR="007E043D" w:rsidRDefault="00D65A55" w:rsidP="007869C8">
      <w:pPr>
        <w:spacing w:line="360" w:lineRule="auto"/>
        <w:ind w:firstLineChars="218" w:firstLine="523"/>
        <w:rPr>
          <w:rFonts w:ascii="宋体" w:hAnsi="宋体"/>
          <w:bCs/>
          <w:sz w:val="24"/>
        </w:rPr>
      </w:pPr>
      <w:r>
        <w:rPr>
          <w:rFonts w:ascii="宋体" w:hAnsi="宋体" w:hint="eastAsia"/>
          <w:bCs/>
          <w:sz w:val="24"/>
        </w:rPr>
        <w:t>2.异议书内容应包括异议的详细理由和依据，并提供有关证明资料。</w:t>
      </w:r>
    </w:p>
    <w:p w:rsidR="007E043D" w:rsidRDefault="00D65A55" w:rsidP="007869C8">
      <w:pPr>
        <w:spacing w:line="360" w:lineRule="auto"/>
        <w:ind w:firstLineChars="218" w:firstLine="523"/>
        <w:rPr>
          <w:rFonts w:ascii="宋体" w:hAnsi="宋体"/>
          <w:bCs/>
          <w:sz w:val="24"/>
        </w:rPr>
      </w:pPr>
      <w:r>
        <w:rPr>
          <w:rFonts w:ascii="宋体" w:hAnsi="宋体" w:hint="eastAsia"/>
          <w:bCs/>
          <w:sz w:val="24"/>
        </w:rPr>
        <w:t>3.有以下情形之一的，视为无效异议：</w:t>
      </w:r>
    </w:p>
    <w:p w:rsidR="007E043D" w:rsidRDefault="00D65A55" w:rsidP="007869C8">
      <w:pPr>
        <w:spacing w:line="360" w:lineRule="auto"/>
        <w:ind w:firstLineChars="218" w:firstLine="523"/>
        <w:rPr>
          <w:rFonts w:ascii="宋体" w:hAnsi="宋体"/>
          <w:bCs/>
          <w:sz w:val="24"/>
        </w:rPr>
      </w:pPr>
      <w:r>
        <w:rPr>
          <w:rFonts w:ascii="宋体" w:hAnsi="宋体" w:hint="eastAsia"/>
          <w:bCs/>
          <w:sz w:val="24"/>
        </w:rPr>
        <w:t>3.1 未按规定时间或规定手续提交异议的；</w:t>
      </w:r>
    </w:p>
    <w:p w:rsidR="007E043D" w:rsidRDefault="00D65A55" w:rsidP="007869C8">
      <w:pPr>
        <w:spacing w:line="360" w:lineRule="auto"/>
        <w:ind w:firstLineChars="218" w:firstLine="523"/>
        <w:rPr>
          <w:rFonts w:ascii="宋体" w:hAnsi="宋体"/>
          <w:bCs/>
          <w:sz w:val="24"/>
        </w:rPr>
      </w:pPr>
      <w:r>
        <w:rPr>
          <w:rFonts w:ascii="宋体" w:hAnsi="宋体" w:hint="eastAsia"/>
          <w:bCs/>
          <w:sz w:val="24"/>
        </w:rPr>
        <w:t>3.2异议内容含糊不清、没有提供详细理由和依据，无法进行核查的；</w:t>
      </w:r>
    </w:p>
    <w:p w:rsidR="007E043D" w:rsidRDefault="00D65A55" w:rsidP="007869C8">
      <w:pPr>
        <w:spacing w:line="360" w:lineRule="auto"/>
        <w:ind w:firstLineChars="218" w:firstLine="523"/>
        <w:rPr>
          <w:rFonts w:ascii="宋体" w:hAnsi="宋体"/>
          <w:bCs/>
          <w:sz w:val="24"/>
        </w:rPr>
      </w:pPr>
      <w:r>
        <w:rPr>
          <w:rFonts w:ascii="宋体" w:hAnsi="宋体" w:hint="eastAsia"/>
          <w:bCs/>
          <w:sz w:val="24"/>
        </w:rPr>
        <w:t>3.3其他不符合异议程序和有关规定的。</w:t>
      </w:r>
    </w:p>
    <w:p w:rsidR="007E043D" w:rsidRDefault="00D65A55" w:rsidP="007869C8">
      <w:pPr>
        <w:spacing w:line="360" w:lineRule="auto"/>
        <w:ind w:firstLineChars="218" w:firstLine="523"/>
        <w:rPr>
          <w:rFonts w:ascii="宋体" w:hAnsi="宋体"/>
          <w:bCs/>
          <w:sz w:val="24"/>
        </w:rPr>
      </w:pPr>
      <w:r>
        <w:rPr>
          <w:rFonts w:ascii="宋体" w:hAnsi="宋体" w:hint="eastAsia"/>
          <w:bCs/>
          <w:sz w:val="24"/>
        </w:rPr>
        <w:t>4.政文外滩物业将在收到书面质疑后5个工作日内审查异议事项，作出答复或相关处理决定，并以书面形式通知异议人，但答复的内容不涉及商业秘密。</w:t>
      </w:r>
    </w:p>
    <w:p w:rsidR="007E043D" w:rsidRDefault="00D65A55" w:rsidP="00865249">
      <w:pPr>
        <w:pStyle w:val="3"/>
        <w:spacing w:line="360" w:lineRule="auto"/>
        <w:ind w:firstLine="548"/>
        <w:rPr>
          <w:rFonts w:hAnsi="宋体"/>
          <w:sz w:val="28"/>
        </w:rPr>
      </w:pPr>
      <w:bookmarkStart w:id="41" w:name="_Toc6491"/>
      <w:r>
        <w:rPr>
          <w:rFonts w:hAnsi="宋体" w:hint="eastAsia"/>
          <w:sz w:val="28"/>
        </w:rPr>
        <w:t>八．签订合同</w:t>
      </w:r>
      <w:bookmarkEnd w:id="41"/>
    </w:p>
    <w:p w:rsidR="007E043D" w:rsidRDefault="00D65A55" w:rsidP="00865249">
      <w:pPr>
        <w:spacing w:line="360" w:lineRule="auto"/>
        <w:ind w:firstLine="470"/>
        <w:rPr>
          <w:rFonts w:ascii="宋体" w:hAnsi="宋体"/>
          <w:b/>
          <w:sz w:val="24"/>
        </w:rPr>
      </w:pPr>
      <w:r>
        <w:rPr>
          <w:rFonts w:ascii="宋体" w:hAnsi="宋体" w:hint="eastAsia"/>
          <w:b/>
          <w:sz w:val="24"/>
        </w:rPr>
        <w:t>1.履约保证金（本次不需要）</w:t>
      </w:r>
    </w:p>
    <w:p w:rsidR="007E043D" w:rsidRDefault="00D65A55" w:rsidP="00865249">
      <w:pPr>
        <w:spacing w:line="360" w:lineRule="auto"/>
        <w:ind w:firstLine="468"/>
        <w:rPr>
          <w:rFonts w:ascii="宋体" w:hAnsi="宋体"/>
          <w:dstrike/>
          <w:sz w:val="24"/>
        </w:rPr>
      </w:pPr>
      <w:r>
        <w:rPr>
          <w:rFonts w:ascii="宋体" w:hAnsi="宋体" w:hint="eastAsia"/>
          <w:sz w:val="24"/>
        </w:rPr>
        <w:t>2.1签订合同前，投标人应提交履约保证金。履约保证金金额、收受方式及收受人见投标</w:t>
      </w:r>
      <w:r>
        <w:rPr>
          <w:rFonts w:ascii="宋体" w:hAnsi="宋体" w:hint="eastAsia"/>
          <w:sz w:val="24"/>
        </w:rPr>
        <w:lastRenderedPageBreak/>
        <w:t>人须知前附表规定。</w:t>
      </w:r>
    </w:p>
    <w:p w:rsidR="007E043D" w:rsidRDefault="00D65A55" w:rsidP="00865249">
      <w:pPr>
        <w:spacing w:line="360" w:lineRule="auto"/>
        <w:ind w:firstLine="468"/>
        <w:rPr>
          <w:rFonts w:ascii="宋体" w:hAnsi="宋体"/>
          <w:sz w:val="24"/>
        </w:rPr>
      </w:pPr>
      <w:r>
        <w:rPr>
          <w:rFonts w:ascii="宋体" w:hAnsi="宋体" w:hint="eastAsia"/>
          <w:sz w:val="24"/>
        </w:rPr>
        <w:t>2.2投标人须知前附表约定收取履约保证金或免收履约保证金的，从其规定。</w:t>
      </w:r>
    </w:p>
    <w:p w:rsidR="007E043D" w:rsidRDefault="00D65A55" w:rsidP="00865249">
      <w:pPr>
        <w:spacing w:line="360" w:lineRule="auto"/>
        <w:ind w:firstLine="468"/>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3如果中标人未按规定交纳履约保证金，招标人有权取消该授标，在此情况下招标人可将该标授予其下一个中标候选人，或重新招标。</w:t>
      </w:r>
    </w:p>
    <w:p w:rsidR="007E043D" w:rsidRDefault="00D65A55" w:rsidP="00865249">
      <w:pPr>
        <w:spacing w:line="360" w:lineRule="auto"/>
        <w:ind w:firstLine="470"/>
        <w:rPr>
          <w:rFonts w:ascii="宋体" w:hAnsi="宋体"/>
          <w:b/>
          <w:sz w:val="24"/>
        </w:rPr>
      </w:pPr>
      <w:r>
        <w:rPr>
          <w:rFonts w:ascii="宋体" w:hAnsi="宋体" w:cs="宋体" w:hint="eastAsia"/>
          <w:b/>
          <w:kern w:val="0"/>
          <w:sz w:val="24"/>
        </w:rPr>
        <w:t>2.</w:t>
      </w:r>
      <w:r>
        <w:rPr>
          <w:rFonts w:ascii="宋体" w:hAnsi="宋体" w:hint="eastAsia"/>
          <w:b/>
          <w:sz w:val="24"/>
        </w:rPr>
        <w:t>签订合同</w:t>
      </w:r>
    </w:p>
    <w:p w:rsidR="007E043D" w:rsidRDefault="00D65A55" w:rsidP="00865249">
      <w:pPr>
        <w:spacing w:line="360" w:lineRule="auto"/>
        <w:ind w:firstLine="468"/>
        <w:rPr>
          <w:rFonts w:ascii="宋体" w:hAnsi="宋体"/>
          <w:sz w:val="24"/>
        </w:rPr>
      </w:pPr>
      <w:r>
        <w:rPr>
          <w:rFonts w:ascii="宋体" w:hAnsi="宋体" w:hint="eastAsia"/>
          <w:sz w:val="24"/>
        </w:rPr>
        <w:t>2.1中标人应在中标通知书发出之日起30日内（具体时间、地点见中标通知书）与委托人签订合同。招标文件、中标人的投标文件及澄清文件等，均作为合同的附件。</w:t>
      </w:r>
    </w:p>
    <w:p w:rsidR="007E043D" w:rsidRDefault="00D65A55" w:rsidP="00865249">
      <w:pPr>
        <w:spacing w:line="360" w:lineRule="auto"/>
        <w:ind w:firstLine="468"/>
        <w:rPr>
          <w:rFonts w:ascii="宋体" w:hAnsi="宋体"/>
          <w:sz w:val="24"/>
        </w:rPr>
      </w:pPr>
      <w:r>
        <w:rPr>
          <w:rFonts w:ascii="宋体" w:hAnsi="宋体" w:hint="eastAsia"/>
          <w:sz w:val="24"/>
        </w:rPr>
        <w:t>2.2中标人、委托人双方必须严格按照招标文件、投标文件及有关承诺签订合同，不得擅自变更。合同的标的、价款、质量、履行期限等主要条款应当与招标文件和中标人的投标文件的内容一致，委托人和中标人不得再行订立背离合同实质性内容的其他协议。</w:t>
      </w:r>
    </w:p>
    <w:p w:rsidR="007E043D" w:rsidRDefault="00D65A55" w:rsidP="007869C8">
      <w:pPr>
        <w:spacing w:line="360" w:lineRule="auto"/>
        <w:ind w:firstLineChars="218" w:firstLine="523"/>
        <w:rPr>
          <w:rFonts w:ascii="宋体" w:hAnsi="宋体"/>
          <w:sz w:val="24"/>
        </w:rPr>
      </w:pPr>
      <w:r>
        <w:rPr>
          <w:rFonts w:ascii="宋体" w:hAnsi="宋体" w:hint="eastAsia"/>
          <w:sz w:val="24"/>
        </w:rPr>
        <w:t>2.3招标人保留以书面形式要求合同的卖方对其所投货物的装运方式、交货地点及服务细则等作适当调整的权利。</w:t>
      </w:r>
    </w:p>
    <w:p w:rsidR="007E043D" w:rsidRDefault="00D65A55" w:rsidP="007869C8">
      <w:pPr>
        <w:spacing w:line="360" w:lineRule="auto"/>
        <w:ind w:firstLineChars="218" w:firstLine="523"/>
        <w:rPr>
          <w:rFonts w:ascii="宋体" w:hAnsi="宋体"/>
          <w:sz w:val="24"/>
        </w:rPr>
      </w:pPr>
      <w:r>
        <w:rPr>
          <w:rFonts w:ascii="宋体" w:hAnsi="宋体" w:hint="eastAsia"/>
          <w:sz w:val="24"/>
        </w:rPr>
        <w:t>2.4</w:t>
      </w:r>
      <w:r>
        <w:rPr>
          <w:rFonts w:ascii="宋体" w:hAnsi="宋体" w:cs="宋体" w:hint="eastAsia"/>
          <w:kern w:val="0"/>
          <w:sz w:val="24"/>
        </w:rPr>
        <w:t>招标人在授予合同时有权对标的物的数量予以适当的增加或减少；</w:t>
      </w:r>
    </w:p>
    <w:p w:rsidR="007E043D" w:rsidRDefault="00D65A55" w:rsidP="00865249">
      <w:pPr>
        <w:spacing w:line="360" w:lineRule="auto"/>
        <w:ind w:firstLine="468"/>
        <w:rPr>
          <w:rFonts w:ascii="宋体" w:hAnsi="宋体"/>
          <w:sz w:val="24"/>
        </w:rPr>
      </w:pPr>
      <w:r>
        <w:rPr>
          <w:rFonts w:ascii="宋体" w:hAnsi="宋体" w:hint="eastAsia"/>
          <w:sz w:val="24"/>
        </w:rPr>
        <w:t>2.5中标人不与委托人签订合同的，招标人可单方面取消其中标资格，并追究其责任。</w:t>
      </w:r>
    </w:p>
    <w:p w:rsidR="007E043D" w:rsidRDefault="007E043D" w:rsidP="00865249">
      <w:pPr>
        <w:ind w:firstLine="468"/>
        <w:rPr>
          <w:color w:val="000000" w:themeColor="text1"/>
        </w:rPr>
      </w:pPr>
    </w:p>
    <w:p w:rsidR="007E043D" w:rsidRDefault="00D65A55" w:rsidP="00865249">
      <w:pPr>
        <w:pStyle w:val="2"/>
        <w:spacing w:line="500" w:lineRule="exact"/>
        <w:ind w:firstLine="626"/>
        <w:rPr>
          <w:rFonts w:ascii="宋体" w:eastAsia="宋体" w:hAnsi="宋体"/>
          <w:color w:val="000000" w:themeColor="text1"/>
          <w:szCs w:val="36"/>
        </w:rPr>
      </w:pPr>
      <w:bookmarkStart w:id="42" w:name="_Toc15597"/>
      <w:r>
        <w:rPr>
          <w:rFonts w:ascii="宋体" w:eastAsia="宋体" w:hAnsi="宋体" w:hint="eastAsia"/>
          <w:color w:val="000000" w:themeColor="text1"/>
        </w:rPr>
        <w:t>第</w:t>
      </w:r>
      <w:bookmarkStart w:id="43" w:name="_Hlt240110027"/>
      <w:bookmarkEnd w:id="43"/>
      <w:r>
        <w:rPr>
          <w:rFonts w:ascii="宋体" w:eastAsia="宋体" w:hAnsi="宋体" w:hint="eastAsia"/>
          <w:color w:val="000000" w:themeColor="text1"/>
        </w:rPr>
        <w:t>四章</w:t>
      </w:r>
      <w:bookmarkStart w:id="44" w:name="_Hlt509716920"/>
      <w:bookmarkEnd w:id="44"/>
      <w:r>
        <w:rPr>
          <w:rFonts w:ascii="宋体" w:eastAsia="宋体" w:hAnsi="宋体" w:hint="eastAsia"/>
          <w:color w:val="000000" w:themeColor="text1"/>
          <w:szCs w:val="36"/>
        </w:rPr>
        <w:t>招标需求</w:t>
      </w:r>
      <w:bookmarkEnd w:id="42"/>
    </w:p>
    <w:p w:rsidR="007E043D" w:rsidRDefault="00D65A55" w:rsidP="007869C8">
      <w:pPr>
        <w:spacing w:line="360" w:lineRule="auto"/>
        <w:ind w:firstLineChars="200" w:firstLine="480"/>
        <w:rPr>
          <w:rFonts w:ascii="宋体" w:hAnsi="宋体" w:cs="宋体"/>
          <w:sz w:val="24"/>
          <w:szCs w:val="24"/>
        </w:rPr>
      </w:pPr>
      <w:bookmarkStart w:id="45" w:name="_Toc508363595"/>
      <w:r>
        <w:rPr>
          <w:rFonts w:ascii="宋体" w:hAnsi="宋体" w:cs="宋体" w:hint="eastAsia"/>
          <w:sz w:val="24"/>
          <w:szCs w:val="24"/>
        </w:rPr>
        <w:t>前注：</w:t>
      </w:r>
    </w:p>
    <w:p w:rsidR="007E043D" w:rsidRDefault="00D65A55" w:rsidP="007869C8">
      <w:pPr>
        <w:spacing w:line="360" w:lineRule="auto"/>
        <w:ind w:firstLineChars="200" w:firstLine="480"/>
        <w:rPr>
          <w:rFonts w:ascii="宋体" w:hAnsi="宋体" w:cs="宋体"/>
          <w:sz w:val="24"/>
          <w:szCs w:val="24"/>
        </w:rPr>
      </w:pPr>
      <w:r>
        <w:rPr>
          <w:rFonts w:ascii="宋体" w:hAnsi="宋体" w:cs="宋体" w:hint="eastAsia"/>
          <w:sz w:val="24"/>
          <w:szCs w:val="24"/>
        </w:rPr>
        <w:t>1.投标人中标后须按国家相关规定缴纳税金并按委托人要求提供发票，费用含在本次投标总价中，中标后不作调整。</w:t>
      </w:r>
    </w:p>
    <w:p w:rsidR="007E043D" w:rsidRDefault="00D65A55" w:rsidP="007869C8">
      <w:pPr>
        <w:spacing w:line="360" w:lineRule="auto"/>
        <w:ind w:firstLineChars="200" w:firstLine="480"/>
        <w:rPr>
          <w:rFonts w:ascii="宋体" w:hAnsi="宋体" w:cs="宋体"/>
          <w:sz w:val="24"/>
          <w:szCs w:val="24"/>
        </w:rPr>
      </w:pPr>
      <w:r>
        <w:rPr>
          <w:rFonts w:ascii="宋体" w:hAnsi="宋体" w:cs="宋体" w:hint="eastAsia"/>
          <w:sz w:val="24"/>
          <w:szCs w:val="24"/>
        </w:rPr>
        <w:t>2.如对本招标文件有任何疑问或澄清要求，请按本招标文件“投标人须知前附表”中的约定方式联系文旅博览集团，或接受答疑截止时间前联系招标人。否则视同理解和接受。</w:t>
      </w:r>
    </w:p>
    <w:p w:rsidR="007E043D" w:rsidRDefault="00D65A55" w:rsidP="007869C8">
      <w:pPr>
        <w:spacing w:line="360" w:lineRule="auto"/>
        <w:ind w:firstLineChars="200" w:firstLine="482"/>
        <w:rPr>
          <w:rFonts w:ascii="宋体" w:hAnsi="宋体" w:cs="宋体"/>
          <w:b/>
          <w:bCs/>
          <w:sz w:val="24"/>
          <w:szCs w:val="24"/>
        </w:rPr>
      </w:pPr>
      <w:bookmarkStart w:id="46" w:name="_Toc482188637"/>
      <w:r>
        <w:rPr>
          <w:rFonts w:ascii="宋体" w:hAnsi="宋体" w:cs="宋体" w:hint="eastAsia"/>
          <w:b/>
          <w:bCs/>
          <w:sz w:val="24"/>
          <w:szCs w:val="24"/>
        </w:rPr>
        <w:t>一、</w:t>
      </w:r>
      <w:bookmarkEnd w:id="46"/>
      <w:r>
        <w:rPr>
          <w:rFonts w:ascii="宋体" w:hAnsi="宋体" w:cs="宋体" w:hint="eastAsia"/>
          <w:b/>
          <w:bCs/>
          <w:sz w:val="24"/>
          <w:szCs w:val="24"/>
        </w:rPr>
        <w:t>项目概况</w:t>
      </w:r>
    </w:p>
    <w:p w:rsidR="007E043D" w:rsidRDefault="00D65A55" w:rsidP="007869C8">
      <w:pPr>
        <w:autoSpaceDE w:val="0"/>
        <w:autoSpaceDN w:val="0"/>
        <w:adjustRightInd w:val="0"/>
        <w:spacing w:line="360" w:lineRule="auto"/>
        <w:ind w:firstLineChars="195" w:firstLine="468"/>
        <w:jc w:val="left"/>
        <w:rPr>
          <w:rFonts w:ascii="宋体" w:hAnsi="宋体"/>
          <w:color w:val="FF0000"/>
          <w:sz w:val="24"/>
        </w:rPr>
      </w:pPr>
      <w:r>
        <w:rPr>
          <w:rFonts w:ascii="宋体" w:hAnsi="宋体" w:hint="eastAsia"/>
          <w:color w:val="FF0000"/>
          <w:sz w:val="24"/>
        </w:rPr>
        <w:t>绿轴地下车库位于政务区天鹅湖南岸，车库分为南1#和2#库，两个车库相互独立，南1#总建筑面积20637平方米，南2#车库总建筑面积11981平方米，两个车库分别有东西两个车辆出入口，两个车库合计共4个车辆出入口（即4进4出）。</w:t>
      </w:r>
    </w:p>
    <w:p w:rsidR="007E043D" w:rsidRDefault="00D65A55" w:rsidP="007869C8">
      <w:pPr>
        <w:spacing w:line="360" w:lineRule="auto"/>
        <w:ind w:firstLineChars="200" w:firstLine="482"/>
        <w:rPr>
          <w:rFonts w:ascii="宋体" w:hAnsi="宋体" w:cs="宋体"/>
          <w:b/>
          <w:bCs/>
          <w:sz w:val="24"/>
          <w:szCs w:val="24"/>
        </w:rPr>
      </w:pPr>
      <w:r>
        <w:rPr>
          <w:rFonts w:ascii="宋体" w:hAnsi="宋体" w:cs="宋体" w:hint="eastAsia"/>
          <w:b/>
          <w:bCs/>
          <w:sz w:val="24"/>
          <w:szCs w:val="24"/>
        </w:rPr>
        <w:t>二、 招标范围及要求</w:t>
      </w:r>
    </w:p>
    <w:p w:rsidR="007E043D" w:rsidRDefault="00D65A55" w:rsidP="00865249">
      <w:pPr>
        <w:numPr>
          <w:ilvl w:val="0"/>
          <w:numId w:val="5"/>
        </w:numPr>
        <w:spacing w:line="312" w:lineRule="auto"/>
        <w:ind w:firstLine="468"/>
        <w:jc w:val="left"/>
        <w:rPr>
          <w:rFonts w:ascii="宋体" w:hAnsi="宋体" w:cs="宋体"/>
          <w:snapToGrid w:val="0"/>
          <w:color w:val="0070C0"/>
          <w:sz w:val="24"/>
          <w:szCs w:val="24"/>
        </w:rPr>
      </w:pPr>
      <w:r>
        <w:rPr>
          <w:rFonts w:ascii="宋体" w:hAnsi="宋体" w:cs="宋体" w:hint="eastAsia"/>
          <w:snapToGrid w:val="0"/>
          <w:sz w:val="24"/>
          <w:szCs w:val="24"/>
        </w:rPr>
        <w:t>本项目包括</w:t>
      </w:r>
      <w:r>
        <w:rPr>
          <w:rFonts w:ascii="宋体" w:hAnsi="宋体" w:cs="宋体" w:hint="eastAsia"/>
          <w:snapToGrid w:val="0"/>
          <w:sz w:val="24"/>
          <w:szCs w:val="24"/>
          <w:u w:val="single"/>
        </w:rPr>
        <w:t>停车场收费管理系统</w:t>
      </w:r>
      <w:r>
        <w:rPr>
          <w:rFonts w:ascii="宋体" w:hAnsi="宋体" w:cs="宋体" w:hint="eastAsia"/>
          <w:snapToGrid w:val="0"/>
          <w:sz w:val="24"/>
          <w:szCs w:val="24"/>
        </w:rPr>
        <w:t>的采购、安装施工、系统集成、人员培训、售后服务，以及设计方案的深化和实施方案的制定。与系统相配套的强弱电（与本项目所包含设备、设施直接相关的强弱电由中标单位负责），</w:t>
      </w:r>
      <w:r>
        <w:rPr>
          <w:rFonts w:ascii="宋体" w:hAnsi="宋体" w:cs="宋体" w:hint="eastAsia"/>
          <w:snapToGrid w:val="0"/>
          <w:color w:val="0070C0"/>
          <w:sz w:val="24"/>
          <w:szCs w:val="24"/>
        </w:rPr>
        <w:t>保留原ETC功能及设备的接入与调试，保证ETC功能正</w:t>
      </w:r>
      <w:r>
        <w:rPr>
          <w:rFonts w:ascii="宋体" w:hAnsi="宋体" w:cs="宋体" w:hint="eastAsia"/>
          <w:snapToGrid w:val="0"/>
          <w:color w:val="0070C0"/>
          <w:sz w:val="24"/>
          <w:szCs w:val="24"/>
        </w:rPr>
        <w:lastRenderedPageBreak/>
        <w:t>常使用。</w:t>
      </w:r>
    </w:p>
    <w:p w:rsidR="007E043D" w:rsidRDefault="00D65A55" w:rsidP="00865249">
      <w:pPr>
        <w:pStyle w:val="ac"/>
        <w:numPr>
          <w:ilvl w:val="0"/>
          <w:numId w:val="5"/>
        </w:numPr>
        <w:tabs>
          <w:tab w:val="left" w:pos="425"/>
        </w:tabs>
        <w:spacing w:line="312" w:lineRule="auto"/>
        <w:ind w:leftChars="0" w:firstLine="468"/>
        <w:rPr>
          <w:rFonts w:ascii="宋体" w:hAnsi="宋体" w:cs="宋体"/>
          <w:sz w:val="24"/>
          <w:szCs w:val="24"/>
        </w:rPr>
      </w:pPr>
      <w:r>
        <w:rPr>
          <w:rFonts w:ascii="宋体" w:hAnsi="宋体" w:cs="宋体" w:hint="eastAsia"/>
          <w:sz w:val="24"/>
          <w:szCs w:val="24"/>
        </w:rPr>
        <w:t>此次招标内容包括：停车场收费管理系统出入口车牌识别采用摄像头采集车牌信息：车牌识别率≥99%（不包含无牌、严重污损因素）。</w:t>
      </w:r>
    </w:p>
    <w:p w:rsidR="007E043D" w:rsidRDefault="00D65A55" w:rsidP="00865249">
      <w:pPr>
        <w:numPr>
          <w:ilvl w:val="0"/>
          <w:numId w:val="5"/>
        </w:numPr>
        <w:spacing w:line="312" w:lineRule="auto"/>
        <w:ind w:firstLine="468"/>
        <w:jc w:val="left"/>
        <w:rPr>
          <w:rFonts w:ascii="宋体" w:hAnsi="宋体" w:cs="宋体"/>
          <w:sz w:val="24"/>
          <w:szCs w:val="24"/>
        </w:rPr>
      </w:pPr>
      <w:r>
        <w:rPr>
          <w:rFonts w:ascii="宋体" w:hAnsi="宋体" w:cs="宋体" w:hint="eastAsia"/>
        </w:rPr>
        <w:t>招标主要设备可参考“附件、工程量清单”；</w:t>
      </w:r>
      <w:r>
        <w:rPr>
          <w:rFonts w:ascii="宋体" w:hAnsi="宋体" w:cs="宋体" w:hint="eastAsia"/>
          <w:color w:val="0070C0"/>
        </w:rPr>
        <w:t>须现场勘</w:t>
      </w:r>
      <w:r>
        <w:rPr>
          <w:rFonts w:ascii="宋体" w:hAnsi="宋体" w:cs="宋体" w:hint="eastAsia"/>
        </w:rPr>
        <w:t>测，费用自理。</w:t>
      </w:r>
      <w:bookmarkStart w:id="47" w:name="_Toc8577"/>
      <w:bookmarkStart w:id="48" w:name="_Toc786"/>
      <w:bookmarkStart w:id="49" w:name="_Toc27096"/>
      <w:bookmarkStart w:id="50" w:name="_Toc24599"/>
      <w:bookmarkStart w:id="51" w:name="_Toc176665994"/>
      <w:bookmarkStart w:id="52" w:name="_Toc28949"/>
      <w:bookmarkStart w:id="53" w:name="_Toc19550"/>
      <w:bookmarkStart w:id="54" w:name="_Toc26735"/>
    </w:p>
    <w:p w:rsidR="007E043D" w:rsidRDefault="00D65A55" w:rsidP="00865249">
      <w:pPr>
        <w:spacing w:line="312" w:lineRule="auto"/>
        <w:ind w:left="400" w:firstLine="470"/>
        <w:jc w:val="left"/>
        <w:rPr>
          <w:rFonts w:ascii="宋体" w:hAnsi="宋体" w:cs="宋体"/>
          <w:b/>
          <w:bCs/>
          <w:sz w:val="24"/>
          <w:szCs w:val="24"/>
        </w:rPr>
      </w:pPr>
      <w:r>
        <w:rPr>
          <w:rFonts w:ascii="宋体" w:hAnsi="宋体" w:cs="宋体" w:hint="eastAsia"/>
          <w:b/>
          <w:bCs/>
          <w:sz w:val="24"/>
          <w:szCs w:val="24"/>
        </w:rPr>
        <w:t>三、招标技术要求</w:t>
      </w:r>
      <w:bookmarkEnd w:id="47"/>
    </w:p>
    <w:p w:rsidR="007E043D" w:rsidRDefault="00D65A55" w:rsidP="00865249">
      <w:pPr>
        <w:spacing w:line="312" w:lineRule="auto"/>
        <w:ind w:firstLine="468"/>
        <w:rPr>
          <w:rFonts w:ascii="宋体" w:hAnsi="宋体" w:cs="宋体"/>
          <w:sz w:val="24"/>
          <w:szCs w:val="24"/>
        </w:rPr>
      </w:pPr>
      <w:bookmarkStart w:id="55" w:name="_Toc32209"/>
      <w:bookmarkStart w:id="56" w:name="_Toc19234"/>
      <w:bookmarkStart w:id="57" w:name="_Toc5432"/>
      <w:bookmarkStart w:id="58" w:name="_Toc1112"/>
      <w:r>
        <w:rPr>
          <w:rFonts w:ascii="宋体" w:hAnsi="宋体" w:cs="宋体" w:hint="eastAsia"/>
          <w:sz w:val="24"/>
          <w:szCs w:val="24"/>
        </w:rPr>
        <w:t>系统概述</w:t>
      </w:r>
      <w:bookmarkEnd w:id="55"/>
      <w:bookmarkEnd w:id="56"/>
      <w:bookmarkEnd w:id="57"/>
      <w:bookmarkEnd w:id="58"/>
      <w:r>
        <w:rPr>
          <w:rFonts w:ascii="宋体" w:hAnsi="宋体" w:cs="宋体" w:hint="eastAsia"/>
          <w:sz w:val="24"/>
          <w:szCs w:val="24"/>
        </w:rPr>
        <w:t>系统主要用于对进出停车场的车辆进行有效管理及计费。实现了从车辆快速进场、快速缴费、快速出场等全自动化智能停车场管理应用。系统采用车牌作为车辆出入停车场凭证，通过出入口识别车牌号</w:t>
      </w:r>
      <w:r w:rsidR="00662C15">
        <w:rPr>
          <w:rFonts w:ascii="宋体" w:hAnsi="宋体" w:cs="宋体" w:hint="eastAsia"/>
          <w:sz w:val="24"/>
          <w:szCs w:val="24"/>
        </w:rPr>
        <w:t>码来判断车辆进出场的权限并判断车辆的停放时间及所需缴纳的停车费；</w:t>
      </w:r>
      <w:r w:rsidR="00662C15">
        <w:rPr>
          <w:rFonts w:ascii="宋体" w:hAnsi="宋体" w:cs="宋体" w:hint="eastAsia"/>
          <w:sz w:val="24"/>
          <w:szCs w:val="24"/>
          <w:highlight w:val="red"/>
        </w:rPr>
        <w:t>配置有ETC模块的车辆支持ETC自动缴费离场。</w:t>
      </w:r>
    </w:p>
    <w:p w:rsidR="007E043D" w:rsidRDefault="00D65A55" w:rsidP="00865249">
      <w:pPr>
        <w:pStyle w:val="ac"/>
        <w:tabs>
          <w:tab w:val="left" w:pos="425"/>
        </w:tabs>
        <w:spacing w:line="312" w:lineRule="auto"/>
        <w:ind w:leftChars="0" w:left="0" w:firstLine="468"/>
        <w:rPr>
          <w:rFonts w:ascii="宋体" w:hAnsi="宋体" w:cs="宋体"/>
          <w:sz w:val="24"/>
          <w:szCs w:val="24"/>
        </w:rPr>
      </w:pPr>
      <w:bookmarkStart w:id="59" w:name="_Toc31050"/>
      <w:bookmarkStart w:id="60" w:name="_Toc8022"/>
      <w:bookmarkStart w:id="61" w:name="_Toc11144"/>
      <w:bookmarkStart w:id="62" w:name="_Toc5564"/>
      <w:r>
        <w:rPr>
          <w:rFonts w:ascii="宋体" w:hAnsi="宋体" w:cs="宋体" w:hint="eastAsia"/>
          <w:sz w:val="24"/>
          <w:szCs w:val="24"/>
        </w:rPr>
        <w:t>1、技术要求</w:t>
      </w:r>
      <w:bookmarkEnd w:id="59"/>
      <w:bookmarkEnd w:id="60"/>
      <w:bookmarkEnd w:id="61"/>
      <w:bookmarkEnd w:id="62"/>
    </w:p>
    <w:p w:rsidR="007E043D" w:rsidRDefault="00D65A55" w:rsidP="00865249">
      <w:pPr>
        <w:pStyle w:val="ac"/>
        <w:numPr>
          <w:ilvl w:val="0"/>
          <w:numId w:val="6"/>
        </w:numPr>
        <w:tabs>
          <w:tab w:val="left" w:pos="425"/>
        </w:tabs>
        <w:spacing w:line="312" w:lineRule="auto"/>
        <w:ind w:leftChars="0" w:firstLine="468"/>
        <w:rPr>
          <w:rFonts w:ascii="宋体" w:hAnsi="宋体" w:cs="宋体"/>
          <w:sz w:val="24"/>
          <w:szCs w:val="24"/>
        </w:rPr>
      </w:pPr>
      <w:bookmarkStart w:id="63" w:name="_Toc23837"/>
      <w:bookmarkStart w:id="64" w:name="_Toc20307"/>
      <w:bookmarkStart w:id="65" w:name="_Toc27980"/>
      <w:bookmarkStart w:id="66" w:name="_Toc17005"/>
      <w:r>
        <w:rPr>
          <w:rFonts w:ascii="宋体" w:hAnsi="宋体" w:cs="宋体" w:hint="eastAsia"/>
          <w:sz w:val="24"/>
          <w:szCs w:val="24"/>
        </w:rPr>
        <w:t>自动车牌识别功能</w:t>
      </w:r>
      <w:bookmarkEnd w:id="63"/>
      <w:bookmarkEnd w:id="64"/>
      <w:bookmarkEnd w:id="65"/>
      <w:bookmarkEnd w:id="66"/>
      <w:r w:rsidR="00A80BEA">
        <w:rPr>
          <w:rFonts w:ascii="宋体" w:hAnsi="宋体" w:cs="宋体" w:hint="eastAsia"/>
          <w:sz w:val="24"/>
          <w:szCs w:val="24"/>
          <w:highlight w:val="cyan"/>
        </w:rPr>
        <w:t>，ETC识别功能；</w:t>
      </w:r>
    </w:p>
    <w:p w:rsidR="007E043D" w:rsidRDefault="00D65A55" w:rsidP="00865249">
      <w:pPr>
        <w:pStyle w:val="ac"/>
        <w:numPr>
          <w:ilvl w:val="0"/>
          <w:numId w:val="6"/>
        </w:numPr>
        <w:tabs>
          <w:tab w:val="left" w:pos="425"/>
        </w:tabs>
        <w:spacing w:line="312" w:lineRule="auto"/>
        <w:ind w:leftChars="0" w:firstLine="468"/>
        <w:rPr>
          <w:rFonts w:ascii="宋体" w:hAnsi="宋体" w:cs="宋体"/>
          <w:sz w:val="24"/>
          <w:szCs w:val="24"/>
        </w:rPr>
      </w:pPr>
      <w:r>
        <w:rPr>
          <w:rFonts w:ascii="宋体" w:hAnsi="宋体" w:cs="宋体" w:hint="eastAsia"/>
          <w:sz w:val="24"/>
          <w:szCs w:val="24"/>
        </w:rPr>
        <w:t>系统需具有极高的车牌识别率，车牌号牌识别准确率</w:t>
      </w:r>
      <w:r w:rsidRPr="00A80BEA">
        <w:rPr>
          <w:rFonts w:ascii="宋体" w:hAnsi="宋体" w:cs="宋体" w:hint="eastAsia"/>
          <w:color w:val="FF0000"/>
          <w:sz w:val="24"/>
          <w:szCs w:val="24"/>
        </w:rPr>
        <w:t>≥</w:t>
      </w:r>
      <w:r w:rsidR="00A80BEA" w:rsidRPr="00A80BEA">
        <w:rPr>
          <w:rFonts w:ascii="宋体" w:hAnsi="宋体" w:cs="宋体" w:hint="eastAsia"/>
          <w:color w:val="FF0000"/>
          <w:sz w:val="24"/>
          <w:szCs w:val="24"/>
        </w:rPr>
        <w:t>99.8</w:t>
      </w:r>
      <w:r w:rsidRPr="00A80BEA">
        <w:rPr>
          <w:rFonts w:ascii="宋体" w:hAnsi="宋体" w:cs="宋体" w:hint="eastAsia"/>
          <w:color w:val="FF0000"/>
          <w:sz w:val="24"/>
          <w:szCs w:val="24"/>
        </w:rPr>
        <w:t>%</w:t>
      </w:r>
    </w:p>
    <w:p w:rsidR="007E043D" w:rsidRDefault="00D65A55" w:rsidP="00865249">
      <w:pPr>
        <w:pStyle w:val="ac"/>
        <w:numPr>
          <w:ilvl w:val="0"/>
          <w:numId w:val="6"/>
        </w:numPr>
        <w:tabs>
          <w:tab w:val="left" w:pos="425"/>
        </w:tabs>
        <w:spacing w:line="312" w:lineRule="auto"/>
        <w:ind w:leftChars="0" w:firstLine="468"/>
        <w:rPr>
          <w:rFonts w:ascii="宋体" w:hAnsi="宋体" w:cs="宋体"/>
          <w:sz w:val="24"/>
          <w:szCs w:val="24"/>
        </w:rPr>
      </w:pPr>
      <w:bookmarkStart w:id="67" w:name="_Toc16423"/>
      <w:bookmarkStart w:id="68" w:name="_Toc746"/>
      <w:r>
        <w:rPr>
          <w:rFonts w:ascii="宋体" w:hAnsi="宋体" w:cs="宋体" w:hint="eastAsia"/>
          <w:sz w:val="24"/>
          <w:szCs w:val="24"/>
        </w:rPr>
        <w:t>系统智能数字摄像机需采用先进的图像算法控制最佳成像技术，支持新能源汽车车牌识别。</w:t>
      </w:r>
    </w:p>
    <w:p w:rsidR="007E043D" w:rsidRDefault="00D65A55" w:rsidP="00865249">
      <w:pPr>
        <w:pStyle w:val="ac"/>
        <w:numPr>
          <w:ilvl w:val="0"/>
          <w:numId w:val="6"/>
        </w:numPr>
        <w:tabs>
          <w:tab w:val="left" w:pos="425"/>
        </w:tabs>
        <w:spacing w:line="312" w:lineRule="auto"/>
        <w:ind w:leftChars="0" w:firstLine="468"/>
        <w:rPr>
          <w:rFonts w:ascii="宋体" w:hAnsi="宋体" w:cs="宋体"/>
          <w:sz w:val="24"/>
          <w:szCs w:val="24"/>
        </w:rPr>
      </w:pPr>
      <w:r>
        <w:rPr>
          <w:rFonts w:ascii="宋体" w:hAnsi="宋体" w:cs="宋体" w:hint="eastAsia"/>
          <w:sz w:val="24"/>
          <w:szCs w:val="24"/>
        </w:rPr>
        <w:t>系统支持识别车辆类型至少包括：民用车牌、警车车牌、武警车牌、军车车牌、民航车牌、新能源车牌、教练车牌、大使馆车牌、领事馆车牌、大陆香港双车牌、大陆澳门双牌等车牌。</w:t>
      </w:r>
    </w:p>
    <w:p w:rsidR="007E043D" w:rsidRDefault="00D65A55" w:rsidP="00865249">
      <w:pPr>
        <w:spacing w:line="312" w:lineRule="auto"/>
        <w:ind w:firstLine="468"/>
        <w:rPr>
          <w:rFonts w:ascii="宋体" w:hAnsi="宋体" w:cs="宋体"/>
          <w:sz w:val="24"/>
          <w:szCs w:val="24"/>
        </w:rPr>
      </w:pPr>
      <w:bookmarkStart w:id="69" w:name="_Toc22650"/>
      <w:bookmarkStart w:id="70" w:name="_Toc29206"/>
      <w:r>
        <w:rPr>
          <w:rFonts w:ascii="宋体" w:hAnsi="宋体" w:cs="宋体" w:hint="eastAsia"/>
          <w:sz w:val="24"/>
          <w:szCs w:val="24"/>
        </w:rPr>
        <w:t>1、特殊车辆识别及管理功能</w:t>
      </w:r>
      <w:bookmarkEnd w:id="67"/>
      <w:bookmarkEnd w:id="68"/>
      <w:bookmarkEnd w:id="69"/>
      <w:bookmarkEnd w:id="70"/>
    </w:p>
    <w:p w:rsidR="007E043D" w:rsidRDefault="00D65A55" w:rsidP="00865249">
      <w:pPr>
        <w:numPr>
          <w:ilvl w:val="0"/>
          <w:numId w:val="7"/>
        </w:numPr>
        <w:spacing w:line="312" w:lineRule="auto"/>
        <w:ind w:firstLine="468"/>
        <w:rPr>
          <w:rFonts w:ascii="宋体" w:hAnsi="宋体" w:cs="宋体"/>
          <w:sz w:val="24"/>
          <w:szCs w:val="24"/>
        </w:rPr>
      </w:pPr>
      <w:r>
        <w:rPr>
          <w:rFonts w:ascii="宋体" w:hAnsi="宋体" w:cs="宋体" w:hint="eastAsia"/>
          <w:sz w:val="24"/>
          <w:szCs w:val="24"/>
        </w:rPr>
        <w:t>系统需采用多维车牌识别技术，不仅能识别车牌，还能识别车辆的颜色、车型，结合车牌及车型识别。</w:t>
      </w:r>
    </w:p>
    <w:p w:rsidR="007E043D" w:rsidRDefault="00D65A55" w:rsidP="00865249">
      <w:pPr>
        <w:numPr>
          <w:ilvl w:val="0"/>
          <w:numId w:val="7"/>
        </w:numPr>
        <w:spacing w:line="312" w:lineRule="auto"/>
        <w:ind w:firstLine="468"/>
        <w:rPr>
          <w:rFonts w:ascii="宋体" w:hAnsi="宋体" w:cs="宋体"/>
          <w:sz w:val="24"/>
          <w:szCs w:val="24"/>
        </w:rPr>
      </w:pPr>
      <w:r>
        <w:rPr>
          <w:rFonts w:ascii="宋体" w:hAnsi="宋体" w:cs="宋体" w:hint="eastAsia"/>
          <w:sz w:val="24"/>
          <w:szCs w:val="24"/>
        </w:rPr>
        <w:t>若车辆无牌无法识别时，</w:t>
      </w:r>
      <w:r>
        <w:rPr>
          <w:rFonts w:ascii="宋体" w:hAnsi="宋体" w:cs="宋体" w:hint="eastAsia"/>
          <w:color w:val="0070C0"/>
          <w:sz w:val="24"/>
          <w:szCs w:val="24"/>
        </w:rPr>
        <w:t>系统自动生成ID码扫码入场</w:t>
      </w:r>
      <w:r>
        <w:rPr>
          <w:rFonts w:ascii="宋体" w:hAnsi="宋体" w:cs="宋体" w:hint="eastAsia"/>
          <w:color w:val="0000FF"/>
          <w:sz w:val="24"/>
          <w:szCs w:val="24"/>
        </w:rPr>
        <w:t>、或通过人工输入编号入场。</w:t>
      </w:r>
    </w:p>
    <w:p w:rsidR="007E043D" w:rsidRDefault="00D65A55" w:rsidP="00865249">
      <w:pPr>
        <w:spacing w:line="312" w:lineRule="auto"/>
        <w:ind w:firstLine="468"/>
        <w:rPr>
          <w:rFonts w:ascii="宋体" w:hAnsi="宋体" w:cs="宋体"/>
          <w:sz w:val="24"/>
          <w:szCs w:val="24"/>
        </w:rPr>
      </w:pPr>
      <w:bookmarkStart w:id="71" w:name="_Toc5964"/>
      <w:bookmarkStart w:id="72" w:name="_Toc11540"/>
      <w:bookmarkStart w:id="73" w:name="_Toc25325"/>
      <w:bookmarkStart w:id="74" w:name="_Toc24040"/>
      <w:r>
        <w:rPr>
          <w:rFonts w:ascii="宋体" w:hAnsi="宋体" w:cs="宋体" w:hint="eastAsia"/>
          <w:sz w:val="24"/>
          <w:szCs w:val="24"/>
        </w:rPr>
        <w:t>3、出入口管控功能</w:t>
      </w:r>
      <w:bookmarkEnd w:id="71"/>
      <w:bookmarkEnd w:id="72"/>
    </w:p>
    <w:p w:rsidR="007E043D" w:rsidRDefault="00D65A55" w:rsidP="00865249">
      <w:pPr>
        <w:spacing w:line="312" w:lineRule="auto"/>
        <w:ind w:firstLine="468"/>
        <w:rPr>
          <w:rFonts w:ascii="宋体" w:hAnsi="宋体" w:cs="宋体"/>
          <w:sz w:val="24"/>
          <w:szCs w:val="24"/>
        </w:rPr>
      </w:pPr>
      <w:r>
        <w:rPr>
          <w:rFonts w:ascii="宋体" w:hAnsi="宋体" w:cs="宋体" w:hint="eastAsia"/>
          <w:sz w:val="24"/>
          <w:szCs w:val="24"/>
        </w:rPr>
        <w:t>系统需可设置指定车辆类型在指定时间无法出入指定通道，支持按起始日期、结束日期、每日时间段和控制车辆类型等条件进行管控。</w:t>
      </w:r>
    </w:p>
    <w:p w:rsidR="007E043D" w:rsidRDefault="00D65A55" w:rsidP="00865249">
      <w:pPr>
        <w:spacing w:line="312" w:lineRule="auto"/>
        <w:ind w:firstLine="468"/>
        <w:rPr>
          <w:rFonts w:ascii="宋体" w:hAnsi="宋体" w:cs="宋体"/>
          <w:sz w:val="24"/>
          <w:szCs w:val="24"/>
        </w:rPr>
      </w:pPr>
      <w:bookmarkStart w:id="75" w:name="_Toc30900"/>
      <w:bookmarkStart w:id="76" w:name="_Toc27043"/>
      <w:r>
        <w:rPr>
          <w:rFonts w:ascii="宋体" w:hAnsi="宋体" w:cs="宋体" w:hint="eastAsia"/>
          <w:sz w:val="24"/>
          <w:szCs w:val="24"/>
        </w:rPr>
        <w:t>4、节假日设置功能</w:t>
      </w:r>
      <w:bookmarkEnd w:id="75"/>
      <w:bookmarkEnd w:id="76"/>
    </w:p>
    <w:p w:rsidR="007E043D" w:rsidRDefault="00D65A55" w:rsidP="00865249">
      <w:pPr>
        <w:spacing w:line="312" w:lineRule="auto"/>
        <w:ind w:firstLine="468"/>
        <w:rPr>
          <w:rFonts w:ascii="宋体" w:hAnsi="宋体" w:cs="宋体"/>
          <w:sz w:val="24"/>
          <w:szCs w:val="24"/>
        </w:rPr>
      </w:pPr>
      <w:r>
        <w:rPr>
          <w:rFonts w:ascii="宋体" w:hAnsi="宋体" w:cs="宋体" w:hint="eastAsia"/>
          <w:sz w:val="24"/>
          <w:szCs w:val="24"/>
        </w:rPr>
        <w:t>系统需支持按国家法定节假日配置停车计费规则，实现节假日停车管理。</w:t>
      </w:r>
    </w:p>
    <w:p w:rsidR="007E043D" w:rsidRDefault="00D65A55" w:rsidP="00865249">
      <w:pPr>
        <w:spacing w:line="312" w:lineRule="auto"/>
        <w:ind w:firstLine="468"/>
        <w:rPr>
          <w:rFonts w:ascii="宋体" w:hAnsi="宋体" w:cs="宋体"/>
          <w:sz w:val="24"/>
          <w:szCs w:val="24"/>
        </w:rPr>
      </w:pPr>
      <w:bookmarkStart w:id="77" w:name="_Toc6543"/>
      <w:bookmarkStart w:id="78" w:name="_Toc32642"/>
      <w:bookmarkStart w:id="79" w:name="_Toc8699"/>
      <w:bookmarkStart w:id="80" w:name="_Toc21379"/>
      <w:bookmarkEnd w:id="73"/>
      <w:bookmarkEnd w:id="74"/>
      <w:r>
        <w:rPr>
          <w:rFonts w:ascii="宋体" w:hAnsi="宋体" w:cs="宋体" w:hint="eastAsia"/>
          <w:sz w:val="24"/>
          <w:szCs w:val="24"/>
        </w:rPr>
        <w:t>5、信息显示功能</w:t>
      </w:r>
      <w:bookmarkEnd w:id="77"/>
      <w:bookmarkEnd w:id="78"/>
      <w:bookmarkEnd w:id="79"/>
      <w:bookmarkEnd w:id="80"/>
    </w:p>
    <w:p w:rsidR="007E043D" w:rsidRDefault="00D65A55" w:rsidP="00865249">
      <w:pPr>
        <w:spacing w:line="312" w:lineRule="auto"/>
        <w:ind w:firstLine="468"/>
        <w:rPr>
          <w:rFonts w:ascii="宋体" w:hAnsi="宋体" w:cs="宋体"/>
          <w:sz w:val="24"/>
          <w:szCs w:val="24"/>
        </w:rPr>
      </w:pPr>
      <w:bookmarkStart w:id="81" w:name="_Toc10373"/>
      <w:bookmarkStart w:id="82" w:name="_Toc2830"/>
      <w:bookmarkStart w:id="83" w:name="_Toc11549"/>
      <w:r>
        <w:rPr>
          <w:rFonts w:ascii="宋体" w:hAnsi="宋体" w:cs="宋体" w:hint="eastAsia"/>
          <w:sz w:val="24"/>
          <w:szCs w:val="24"/>
        </w:rPr>
        <w:t>采用显示屏：显示动态二维码、车牌号码、出入场时间、停放时长、车辆类型、停车费用等相关信息，方便车主了解相关信息。</w:t>
      </w:r>
    </w:p>
    <w:p w:rsidR="007E043D" w:rsidRDefault="00D65A55" w:rsidP="00865249">
      <w:pPr>
        <w:spacing w:line="312" w:lineRule="auto"/>
        <w:ind w:firstLine="468"/>
        <w:rPr>
          <w:rFonts w:ascii="宋体" w:hAnsi="宋体" w:cs="宋体"/>
          <w:sz w:val="24"/>
          <w:szCs w:val="24"/>
        </w:rPr>
      </w:pPr>
      <w:bookmarkStart w:id="84" w:name="_Toc23284"/>
      <w:r>
        <w:rPr>
          <w:rFonts w:ascii="宋体" w:hAnsi="宋体" w:cs="宋体" w:hint="eastAsia"/>
          <w:sz w:val="24"/>
          <w:szCs w:val="24"/>
        </w:rPr>
        <w:t>6、操作权限管理功能</w:t>
      </w:r>
      <w:bookmarkEnd w:id="81"/>
      <w:bookmarkEnd w:id="82"/>
      <w:bookmarkEnd w:id="83"/>
      <w:bookmarkEnd w:id="84"/>
    </w:p>
    <w:p w:rsidR="007E043D" w:rsidRDefault="00D65A55" w:rsidP="00865249">
      <w:pPr>
        <w:spacing w:line="312" w:lineRule="auto"/>
        <w:ind w:firstLine="468"/>
        <w:rPr>
          <w:rFonts w:ascii="宋体" w:hAnsi="宋体" w:cs="宋体"/>
          <w:sz w:val="24"/>
          <w:szCs w:val="24"/>
        </w:rPr>
      </w:pPr>
      <w:r>
        <w:rPr>
          <w:rFonts w:ascii="宋体" w:hAnsi="宋体" w:cs="宋体" w:hint="eastAsia"/>
          <w:sz w:val="24"/>
          <w:szCs w:val="24"/>
        </w:rPr>
        <w:t>系统应能对操作人员的授权和登陆核准进行管理，通过设定操作权限，使不同级别的操作人员对系统有不同的操作权力。</w:t>
      </w:r>
    </w:p>
    <w:p w:rsidR="007E043D" w:rsidRDefault="00D65A55" w:rsidP="00865249">
      <w:pPr>
        <w:spacing w:line="312" w:lineRule="auto"/>
        <w:ind w:firstLine="468"/>
        <w:rPr>
          <w:rFonts w:ascii="宋体" w:hAnsi="宋体" w:cs="宋体"/>
          <w:sz w:val="24"/>
          <w:szCs w:val="24"/>
        </w:rPr>
      </w:pPr>
      <w:bookmarkStart w:id="85" w:name="_Toc26936"/>
      <w:bookmarkStart w:id="86" w:name="_Toc11948"/>
      <w:bookmarkStart w:id="87" w:name="_Toc19596"/>
      <w:bookmarkStart w:id="88" w:name="_Toc23929"/>
      <w:r>
        <w:rPr>
          <w:rFonts w:ascii="宋体" w:hAnsi="宋体" w:cs="宋体" w:hint="eastAsia"/>
          <w:sz w:val="24"/>
          <w:szCs w:val="24"/>
        </w:rPr>
        <w:lastRenderedPageBreak/>
        <w:t>7、系统抗高温低温功能</w:t>
      </w:r>
      <w:bookmarkEnd w:id="85"/>
      <w:bookmarkEnd w:id="86"/>
      <w:bookmarkEnd w:id="87"/>
      <w:bookmarkEnd w:id="88"/>
    </w:p>
    <w:p w:rsidR="007E043D" w:rsidRDefault="00D65A55" w:rsidP="00865249">
      <w:pPr>
        <w:spacing w:line="312" w:lineRule="auto"/>
        <w:ind w:firstLine="468"/>
        <w:rPr>
          <w:rFonts w:ascii="宋体" w:hAnsi="宋体" w:cs="宋体"/>
          <w:sz w:val="24"/>
          <w:szCs w:val="24"/>
        </w:rPr>
      </w:pPr>
      <w:r>
        <w:rPr>
          <w:rFonts w:ascii="宋体" w:hAnsi="宋体" w:cs="宋体" w:hint="eastAsia"/>
          <w:sz w:val="24"/>
          <w:szCs w:val="24"/>
        </w:rPr>
        <w:t>系统各设备可在严寒或酷热天气稳定运行，通过持续8小时的高低温（高温达70℃、低温达-25℃）测试后仍然稳定运行。</w:t>
      </w:r>
    </w:p>
    <w:p w:rsidR="007E043D" w:rsidRDefault="00D65A55" w:rsidP="00865249">
      <w:pPr>
        <w:spacing w:line="312" w:lineRule="auto"/>
        <w:ind w:firstLine="468"/>
        <w:rPr>
          <w:rFonts w:ascii="宋体" w:hAnsi="宋体" w:cs="宋体"/>
          <w:sz w:val="24"/>
          <w:szCs w:val="24"/>
        </w:rPr>
      </w:pPr>
      <w:bookmarkStart w:id="89" w:name="_Toc3469"/>
      <w:bookmarkStart w:id="90" w:name="_Toc4922"/>
      <w:bookmarkStart w:id="91" w:name="_Toc31777"/>
      <w:bookmarkStart w:id="92" w:name="_Toc22496"/>
      <w:r>
        <w:rPr>
          <w:rFonts w:ascii="宋体" w:hAnsi="宋体" w:cs="宋体" w:hint="eastAsia"/>
          <w:sz w:val="24"/>
          <w:szCs w:val="24"/>
        </w:rPr>
        <w:t>8、报表功能</w:t>
      </w:r>
      <w:bookmarkEnd w:id="89"/>
      <w:bookmarkEnd w:id="90"/>
      <w:bookmarkEnd w:id="91"/>
      <w:bookmarkEnd w:id="92"/>
    </w:p>
    <w:p w:rsidR="007E043D" w:rsidRDefault="00D65A55" w:rsidP="00865249">
      <w:pPr>
        <w:spacing w:line="312" w:lineRule="auto"/>
        <w:ind w:firstLine="468"/>
        <w:rPr>
          <w:rFonts w:ascii="宋体" w:hAnsi="宋体" w:cs="宋体"/>
          <w:sz w:val="24"/>
          <w:szCs w:val="24"/>
        </w:rPr>
      </w:pPr>
      <w:r>
        <w:rPr>
          <w:rFonts w:ascii="宋体" w:hAnsi="宋体" w:cs="宋体" w:hint="eastAsia"/>
          <w:sz w:val="24"/>
          <w:szCs w:val="24"/>
        </w:rPr>
        <w:t>统计岗亭收费明细报表、进出车明细报表、提前收费明细报表、每日收费统计报表、每日出入口流量统计报表、特殊数据报表、各省份出车统计报表、按日流量统计报表、按停车时间统计停车数等。</w:t>
      </w:r>
    </w:p>
    <w:p w:rsidR="007E043D" w:rsidRDefault="00D65A55" w:rsidP="00865249">
      <w:pPr>
        <w:spacing w:line="312" w:lineRule="auto"/>
        <w:ind w:firstLine="468"/>
        <w:rPr>
          <w:rFonts w:ascii="宋体" w:hAnsi="宋体" w:cs="宋体"/>
          <w:sz w:val="24"/>
          <w:szCs w:val="24"/>
        </w:rPr>
      </w:pPr>
      <w:bookmarkStart w:id="93" w:name="_Toc21110"/>
      <w:bookmarkStart w:id="94" w:name="_Toc21036"/>
      <w:bookmarkStart w:id="95" w:name="_Toc17850"/>
      <w:bookmarkStart w:id="96" w:name="_Toc12436"/>
      <w:bookmarkStart w:id="97" w:name="_Toc13606"/>
      <w:r>
        <w:rPr>
          <w:rFonts w:ascii="宋体" w:hAnsi="宋体" w:cs="宋体" w:hint="eastAsia"/>
          <w:sz w:val="24"/>
          <w:szCs w:val="24"/>
        </w:rPr>
        <w:t>9、设备防振功能</w:t>
      </w:r>
      <w:bookmarkEnd w:id="93"/>
      <w:bookmarkEnd w:id="94"/>
      <w:bookmarkEnd w:id="95"/>
      <w:bookmarkEnd w:id="96"/>
      <w:bookmarkEnd w:id="97"/>
    </w:p>
    <w:p w:rsidR="007E043D" w:rsidRDefault="00D65A55" w:rsidP="00865249">
      <w:pPr>
        <w:spacing w:line="312" w:lineRule="auto"/>
        <w:ind w:firstLine="468"/>
        <w:rPr>
          <w:rFonts w:ascii="宋体" w:hAnsi="宋体" w:cs="宋体"/>
          <w:sz w:val="24"/>
          <w:szCs w:val="24"/>
        </w:rPr>
      </w:pPr>
      <w:r>
        <w:rPr>
          <w:rFonts w:ascii="宋体" w:hAnsi="宋体" w:cs="宋体" w:hint="eastAsia"/>
          <w:sz w:val="24"/>
          <w:szCs w:val="24"/>
        </w:rPr>
        <w:t>系统各设备需通过振动试验：在10-55Hz，振幅0.75mm，X、Y、Z方向各振动5分钟后能正常工作。</w:t>
      </w:r>
    </w:p>
    <w:p w:rsidR="007E043D" w:rsidRDefault="00D65A55" w:rsidP="00865249">
      <w:pPr>
        <w:spacing w:line="312" w:lineRule="auto"/>
        <w:ind w:firstLine="468"/>
        <w:rPr>
          <w:rFonts w:ascii="宋体" w:hAnsi="宋体" w:cs="宋体"/>
          <w:sz w:val="24"/>
          <w:szCs w:val="24"/>
        </w:rPr>
      </w:pPr>
      <w:bookmarkStart w:id="98" w:name="_Toc20450"/>
      <w:bookmarkStart w:id="99" w:name="_Toc21409"/>
      <w:bookmarkStart w:id="100" w:name="_Toc32305"/>
      <w:bookmarkStart w:id="101" w:name="_Toc19429"/>
      <w:r>
        <w:rPr>
          <w:rFonts w:ascii="宋体" w:hAnsi="宋体" w:cs="宋体" w:hint="eastAsia"/>
          <w:sz w:val="24"/>
          <w:szCs w:val="24"/>
        </w:rPr>
        <w:t>10、防跟车功能</w:t>
      </w:r>
      <w:bookmarkEnd w:id="98"/>
    </w:p>
    <w:p w:rsidR="007E043D" w:rsidRDefault="00D65A55" w:rsidP="00865249">
      <w:pPr>
        <w:numPr>
          <w:ilvl w:val="0"/>
          <w:numId w:val="8"/>
        </w:numPr>
        <w:spacing w:line="312" w:lineRule="auto"/>
        <w:ind w:firstLine="468"/>
        <w:rPr>
          <w:rFonts w:ascii="宋体" w:hAnsi="宋体" w:cs="宋体"/>
          <w:sz w:val="24"/>
          <w:szCs w:val="24"/>
        </w:rPr>
      </w:pPr>
      <w:r>
        <w:rPr>
          <w:rFonts w:ascii="宋体" w:hAnsi="宋体" w:cs="宋体" w:hint="eastAsia"/>
          <w:sz w:val="24"/>
          <w:szCs w:val="24"/>
        </w:rPr>
        <w:t>投标人所投停车收费管理系统需支持跟车识别功能；</w:t>
      </w:r>
    </w:p>
    <w:p w:rsidR="007E043D" w:rsidRDefault="00D65A55" w:rsidP="00865249">
      <w:pPr>
        <w:numPr>
          <w:ilvl w:val="0"/>
          <w:numId w:val="8"/>
        </w:numPr>
        <w:spacing w:line="312" w:lineRule="auto"/>
        <w:ind w:firstLine="468"/>
        <w:rPr>
          <w:rFonts w:ascii="宋体" w:hAnsi="宋体" w:cs="宋体"/>
          <w:sz w:val="24"/>
          <w:szCs w:val="24"/>
        </w:rPr>
      </w:pPr>
      <w:r>
        <w:rPr>
          <w:rFonts w:ascii="宋体" w:hAnsi="宋体" w:cs="宋体" w:hint="eastAsia"/>
          <w:sz w:val="24"/>
          <w:szCs w:val="24"/>
        </w:rPr>
        <w:t>投标人所投停车收费管理系统需支持跟车汇总功能；</w:t>
      </w:r>
    </w:p>
    <w:p w:rsidR="007E043D" w:rsidRDefault="00D65A55" w:rsidP="00865249">
      <w:pPr>
        <w:numPr>
          <w:ilvl w:val="0"/>
          <w:numId w:val="8"/>
        </w:numPr>
        <w:spacing w:line="312" w:lineRule="auto"/>
        <w:ind w:firstLine="468"/>
        <w:rPr>
          <w:rFonts w:ascii="宋体" w:hAnsi="宋体" w:cs="宋体"/>
          <w:sz w:val="24"/>
          <w:szCs w:val="24"/>
        </w:rPr>
      </w:pPr>
      <w:bookmarkStart w:id="102" w:name="_Toc13730"/>
      <w:r>
        <w:rPr>
          <w:rFonts w:ascii="宋体" w:hAnsi="宋体" w:cs="宋体" w:hint="eastAsia"/>
          <w:sz w:val="24"/>
          <w:szCs w:val="24"/>
        </w:rPr>
        <w:t>道闸功能</w:t>
      </w:r>
      <w:bookmarkEnd w:id="99"/>
      <w:bookmarkEnd w:id="100"/>
      <w:bookmarkEnd w:id="101"/>
      <w:bookmarkEnd w:id="102"/>
    </w:p>
    <w:p w:rsidR="007E043D" w:rsidRDefault="00D65A55" w:rsidP="00865249">
      <w:pPr>
        <w:numPr>
          <w:ilvl w:val="0"/>
          <w:numId w:val="8"/>
        </w:numPr>
        <w:spacing w:line="312" w:lineRule="auto"/>
        <w:ind w:firstLine="468"/>
        <w:rPr>
          <w:rFonts w:ascii="宋体" w:hAnsi="宋体" w:cs="宋体"/>
          <w:sz w:val="24"/>
          <w:szCs w:val="24"/>
        </w:rPr>
      </w:pPr>
      <w:r>
        <w:rPr>
          <w:rFonts w:ascii="宋体" w:hAnsi="宋体" w:cs="宋体" w:hint="eastAsia"/>
          <w:sz w:val="24"/>
          <w:szCs w:val="24"/>
        </w:rPr>
        <w:t>防砸功能：闸杆需采用圆杆设计，外层包裹≥1.5cm加厚珍珠棉，遇阻反弹，可避免砸伤车辆及人员；</w:t>
      </w:r>
    </w:p>
    <w:p w:rsidR="007E043D" w:rsidRDefault="00D65A55" w:rsidP="00865249">
      <w:pPr>
        <w:numPr>
          <w:ilvl w:val="0"/>
          <w:numId w:val="8"/>
        </w:numPr>
        <w:spacing w:line="312" w:lineRule="auto"/>
        <w:ind w:firstLine="468"/>
        <w:rPr>
          <w:rFonts w:ascii="宋体" w:hAnsi="宋体" w:cs="宋体"/>
          <w:sz w:val="24"/>
          <w:szCs w:val="24"/>
        </w:rPr>
      </w:pPr>
      <w:r>
        <w:rPr>
          <w:rFonts w:ascii="宋体" w:hAnsi="宋体" w:cs="宋体" w:hint="eastAsia"/>
          <w:sz w:val="24"/>
          <w:szCs w:val="24"/>
        </w:rPr>
        <w:t>防撞功能：车辆以15公里/小时的速度撞击闸杆后，闸杆被撞出，道闸主轴等其他结构件不会变形、损坏，闸杆重新安装后，道闸能正常运行。</w:t>
      </w:r>
    </w:p>
    <w:p w:rsidR="007E043D" w:rsidRDefault="00D65A55" w:rsidP="00865249">
      <w:pPr>
        <w:numPr>
          <w:ilvl w:val="0"/>
          <w:numId w:val="8"/>
        </w:numPr>
        <w:spacing w:line="312" w:lineRule="auto"/>
        <w:ind w:firstLine="468"/>
        <w:rPr>
          <w:rFonts w:ascii="宋体" w:hAnsi="宋体" w:cs="宋体"/>
          <w:sz w:val="24"/>
          <w:szCs w:val="24"/>
        </w:rPr>
      </w:pPr>
      <w:bookmarkStart w:id="103" w:name="_Toc20848"/>
      <w:bookmarkStart w:id="104" w:name="_Toc7323"/>
      <w:bookmarkStart w:id="105" w:name="_Toc20734"/>
      <w:r>
        <w:rPr>
          <w:rFonts w:ascii="宋体" w:hAnsi="宋体" w:cs="宋体" w:hint="eastAsia"/>
          <w:sz w:val="24"/>
          <w:szCs w:val="24"/>
        </w:rPr>
        <w:t>道闸需配置有道闸杆检测装置：能自动检测闸杆异常情况并拍照上传、报警、处理；</w:t>
      </w:r>
    </w:p>
    <w:p w:rsidR="007E043D" w:rsidRDefault="00D65A55" w:rsidP="00865249">
      <w:pPr>
        <w:numPr>
          <w:ilvl w:val="0"/>
          <w:numId w:val="8"/>
        </w:numPr>
        <w:spacing w:line="312" w:lineRule="auto"/>
        <w:ind w:firstLine="468"/>
        <w:rPr>
          <w:rFonts w:ascii="宋体" w:hAnsi="宋体" w:cs="宋体"/>
          <w:sz w:val="24"/>
          <w:szCs w:val="24"/>
        </w:rPr>
      </w:pPr>
      <w:r>
        <w:rPr>
          <w:rFonts w:ascii="宋体" w:hAnsi="宋体" w:cs="宋体" w:hint="eastAsia"/>
          <w:sz w:val="24"/>
          <w:szCs w:val="24"/>
        </w:rPr>
        <w:t>道闸需配置有道闸报警装置：通过测距模块获取闸杆信号进行报警，并提醒管理人员维修更换；</w:t>
      </w:r>
    </w:p>
    <w:p w:rsidR="007E043D" w:rsidRDefault="00D65A55" w:rsidP="00865249">
      <w:pPr>
        <w:spacing w:line="312" w:lineRule="auto"/>
        <w:ind w:firstLine="468"/>
        <w:rPr>
          <w:rFonts w:ascii="宋体" w:hAnsi="宋体" w:cs="宋体"/>
          <w:sz w:val="24"/>
          <w:szCs w:val="24"/>
          <w:shd w:val="clear" w:color="auto" w:fill="FFFFFF"/>
        </w:rPr>
      </w:pPr>
      <w:bookmarkStart w:id="106" w:name="_Toc31791"/>
      <w:r>
        <w:rPr>
          <w:rFonts w:ascii="宋体" w:hAnsi="宋体" w:cs="宋体" w:hint="eastAsia"/>
          <w:sz w:val="24"/>
          <w:szCs w:val="24"/>
          <w:shd w:val="clear" w:color="auto" w:fill="FFFFFF"/>
        </w:rPr>
        <w:t>11、语音提示功能</w:t>
      </w:r>
      <w:bookmarkEnd w:id="103"/>
      <w:bookmarkEnd w:id="104"/>
      <w:bookmarkEnd w:id="105"/>
      <w:bookmarkEnd w:id="106"/>
      <w:r>
        <w:rPr>
          <w:rFonts w:ascii="宋体" w:hAnsi="宋体" w:cs="宋体" w:hint="eastAsia"/>
          <w:sz w:val="24"/>
          <w:szCs w:val="24"/>
          <w:shd w:val="clear" w:color="auto" w:fill="FFFFFF"/>
        </w:rPr>
        <w:t>正常操作可提示车牌号码、收费金额、有效期等相关信息，对误操作或非法操作做出人性化提示。</w:t>
      </w:r>
    </w:p>
    <w:p w:rsidR="007E043D" w:rsidRDefault="00D65A55" w:rsidP="00865249">
      <w:pPr>
        <w:spacing w:line="312" w:lineRule="auto"/>
        <w:ind w:firstLine="468"/>
        <w:rPr>
          <w:rFonts w:ascii="宋体" w:hAnsi="宋体" w:cs="宋体"/>
          <w:sz w:val="24"/>
          <w:szCs w:val="24"/>
          <w:shd w:val="clear" w:color="auto" w:fill="FFFFFF"/>
        </w:rPr>
      </w:pPr>
      <w:bookmarkStart w:id="107" w:name="_Toc29872"/>
      <w:bookmarkStart w:id="108" w:name="_Toc6097"/>
      <w:bookmarkStart w:id="109" w:name="_Toc26569"/>
      <w:bookmarkStart w:id="110" w:name="_Toc29648"/>
      <w:r>
        <w:rPr>
          <w:rFonts w:ascii="宋体" w:hAnsi="宋体" w:cs="宋体" w:hint="eastAsia"/>
          <w:sz w:val="24"/>
          <w:szCs w:val="24"/>
          <w:shd w:val="clear" w:color="auto" w:fill="FFFFFF"/>
        </w:rPr>
        <w:t>12、对讲功能</w:t>
      </w:r>
      <w:bookmarkEnd w:id="107"/>
      <w:bookmarkEnd w:id="108"/>
      <w:bookmarkEnd w:id="109"/>
      <w:bookmarkEnd w:id="110"/>
    </w:p>
    <w:p w:rsidR="007E043D" w:rsidRDefault="00D65A55" w:rsidP="00865249">
      <w:pPr>
        <w:numPr>
          <w:ilvl w:val="0"/>
          <w:numId w:val="9"/>
        </w:numPr>
        <w:spacing w:line="312" w:lineRule="auto"/>
        <w:ind w:firstLine="468"/>
        <w:rPr>
          <w:rFonts w:ascii="宋体" w:hAnsi="宋体" w:cs="宋体"/>
          <w:sz w:val="24"/>
          <w:szCs w:val="24"/>
          <w:shd w:val="clear" w:color="auto" w:fill="FFFFFF"/>
        </w:rPr>
      </w:pPr>
      <w:bookmarkStart w:id="111" w:name="_Toc11198"/>
      <w:bookmarkStart w:id="112" w:name="_Toc3121"/>
      <w:bookmarkStart w:id="113" w:name="_Toc23969"/>
      <w:r>
        <w:rPr>
          <w:rFonts w:ascii="宋体" w:hAnsi="宋体" w:cs="宋体" w:hint="eastAsia"/>
          <w:sz w:val="24"/>
          <w:szCs w:val="24"/>
          <w:shd w:val="clear" w:color="auto" w:fill="FFFFFF"/>
        </w:rPr>
        <w:t>在管理中心安装对讲主机</w:t>
      </w:r>
      <w:r>
        <w:rPr>
          <w:rFonts w:ascii="宋体" w:hAnsi="宋体" w:cs="宋体" w:hint="eastAsia"/>
          <w:color w:val="0070C0"/>
          <w:sz w:val="24"/>
          <w:szCs w:val="24"/>
          <w:shd w:val="clear" w:color="auto" w:fill="FFFFFF"/>
        </w:rPr>
        <w:t>（</w:t>
      </w:r>
      <w:r w:rsidR="00A80BEA">
        <w:rPr>
          <w:rFonts w:ascii="宋体" w:hAnsi="宋体" w:cs="宋体" w:hint="eastAsia"/>
          <w:color w:val="0070C0"/>
          <w:sz w:val="24"/>
          <w:szCs w:val="24"/>
          <w:shd w:val="clear" w:color="auto" w:fill="FFFFFF"/>
        </w:rPr>
        <w:t>能与</w:t>
      </w:r>
      <w:r w:rsidR="00A80BEA">
        <w:rPr>
          <w:rFonts w:ascii="宋体" w:hAnsi="宋体" w:cs="宋体" w:hint="eastAsia"/>
          <w:color w:val="FF0000"/>
          <w:sz w:val="24"/>
          <w:szCs w:val="24"/>
          <w:shd w:val="clear" w:color="auto" w:fill="FFFFFF"/>
        </w:rPr>
        <w:t>值班手机移动岗亭APP</w:t>
      </w:r>
      <w:r w:rsidR="00A80BEA">
        <w:rPr>
          <w:rFonts w:ascii="宋体" w:hAnsi="宋体" w:cs="宋体" w:hint="eastAsia"/>
          <w:color w:val="0070C0"/>
          <w:sz w:val="24"/>
          <w:szCs w:val="24"/>
          <w:shd w:val="clear" w:color="auto" w:fill="FFFFFF"/>
        </w:rPr>
        <w:t>无线连接并通话,投标人提供2部值班手机</w:t>
      </w:r>
      <w:r>
        <w:rPr>
          <w:rFonts w:ascii="宋体" w:hAnsi="宋体" w:cs="宋体" w:hint="eastAsia"/>
          <w:color w:val="0070C0"/>
          <w:sz w:val="24"/>
          <w:szCs w:val="24"/>
          <w:shd w:val="clear" w:color="auto" w:fill="FFFFFF"/>
        </w:rPr>
        <w:t>）</w:t>
      </w:r>
      <w:r>
        <w:rPr>
          <w:rFonts w:ascii="宋体" w:hAnsi="宋体" w:cs="宋体" w:hint="eastAsia"/>
          <w:sz w:val="24"/>
          <w:szCs w:val="24"/>
          <w:shd w:val="clear" w:color="auto" w:fill="FFFFFF"/>
        </w:rPr>
        <w:t>，各出入口安装对讲分机，保证各出入口和管理中心及时取得联络保障车主出入畅通无阻。</w:t>
      </w:r>
    </w:p>
    <w:p w:rsidR="007E043D" w:rsidRDefault="00D65A55" w:rsidP="00865249">
      <w:pPr>
        <w:numPr>
          <w:ilvl w:val="0"/>
          <w:numId w:val="9"/>
        </w:numPr>
        <w:spacing w:line="312" w:lineRule="auto"/>
        <w:ind w:firstLine="468"/>
        <w:rPr>
          <w:rFonts w:ascii="宋体" w:hAnsi="宋体" w:cs="宋体"/>
          <w:sz w:val="24"/>
          <w:szCs w:val="24"/>
          <w:shd w:val="clear" w:color="auto" w:fill="FFFFFF"/>
        </w:rPr>
      </w:pPr>
      <w:r>
        <w:rPr>
          <w:rFonts w:ascii="宋体" w:hAnsi="宋体" w:cs="宋体" w:hint="eastAsia"/>
          <w:sz w:val="24"/>
          <w:szCs w:val="24"/>
        </w:rPr>
        <w:t>▲</w:t>
      </w:r>
      <w:r>
        <w:rPr>
          <w:rFonts w:ascii="宋体" w:hAnsi="宋体" w:cs="宋体" w:hint="eastAsia"/>
          <w:sz w:val="24"/>
          <w:szCs w:val="24"/>
          <w:shd w:val="clear" w:color="auto" w:fill="FFFFFF"/>
        </w:rPr>
        <w:t>扫码对讲功能：当车辆在出口遇到系统问题导致无法离场，车主可扫描出口显示屏二维码开启手机对讲功能，与车场管理者沟通解决（提供系统支持扫码对讲功能方案及出口实拍功能演示视频进行佐证）。</w:t>
      </w:r>
    </w:p>
    <w:p w:rsidR="007E043D" w:rsidRDefault="00D65A55">
      <w:pPr>
        <w:pStyle w:val="ListParagraph1"/>
        <w:spacing w:line="312" w:lineRule="auto"/>
        <w:ind w:firstLineChars="0" w:firstLine="0"/>
        <w:jc w:val="left"/>
        <w:rPr>
          <w:rFonts w:ascii="宋体" w:hAnsi="宋体" w:cs="宋体"/>
          <w:snapToGrid w:val="0"/>
          <w:sz w:val="24"/>
          <w:szCs w:val="24"/>
        </w:rPr>
      </w:pPr>
      <w:bookmarkStart w:id="114" w:name="_Toc21249"/>
      <w:r>
        <w:rPr>
          <w:rFonts w:ascii="宋体" w:hAnsi="宋体" w:cs="宋体" w:hint="eastAsia"/>
        </w:rPr>
        <w:t>1</w:t>
      </w:r>
      <w:r>
        <w:rPr>
          <w:rFonts w:ascii="宋体" w:hAnsi="宋体" w:cs="宋体" w:hint="eastAsia"/>
          <w:snapToGrid w:val="0"/>
          <w:sz w:val="24"/>
          <w:szCs w:val="24"/>
        </w:rPr>
        <w:t>3、多种缴费功能</w:t>
      </w:r>
      <w:bookmarkEnd w:id="111"/>
      <w:bookmarkEnd w:id="112"/>
      <w:bookmarkEnd w:id="113"/>
      <w:bookmarkEnd w:id="114"/>
    </w:p>
    <w:p w:rsidR="00057F97" w:rsidRDefault="00D65A55" w:rsidP="007869C8">
      <w:pPr>
        <w:pStyle w:val="ListParagraph1"/>
        <w:spacing w:line="312" w:lineRule="auto"/>
        <w:ind w:firstLine="480"/>
        <w:rPr>
          <w:rFonts w:ascii="宋体" w:hAnsi="宋体" w:cs="宋体"/>
          <w:snapToGrid w:val="0"/>
          <w:sz w:val="24"/>
          <w:szCs w:val="24"/>
        </w:rPr>
      </w:pPr>
      <w:r>
        <w:rPr>
          <w:rFonts w:ascii="宋体" w:hAnsi="宋体" w:cs="宋体" w:hint="eastAsia"/>
          <w:snapToGrid w:val="0"/>
          <w:sz w:val="24"/>
          <w:szCs w:val="24"/>
        </w:rPr>
        <w:t>系统需支持微信支付、支付宝支付、手机APP支付、手持收费终端支付、自助缴费机支付、中央收费站支付等多种缴费方式；系统需支持国家数字货币作为支付方式。</w:t>
      </w:r>
    </w:p>
    <w:p w:rsidR="007E043D" w:rsidRPr="00057F97" w:rsidRDefault="00057F97" w:rsidP="00057F97">
      <w:pPr>
        <w:pStyle w:val="ListParagraph1"/>
        <w:spacing w:line="312" w:lineRule="auto"/>
        <w:ind w:firstLineChars="0" w:firstLine="0"/>
        <w:rPr>
          <w:rFonts w:ascii="宋体" w:hAnsi="宋体" w:cs="宋体"/>
          <w:snapToGrid w:val="0"/>
          <w:color w:val="0070C0"/>
          <w:sz w:val="24"/>
          <w:szCs w:val="24"/>
        </w:rPr>
      </w:pPr>
      <w:r>
        <w:rPr>
          <w:rFonts w:ascii="宋体" w:hAnsi="宋体" w:cs="宋体" w:hint="eastAsia"/>
          <w:snapToGrid w:val="0"/>
          <w:sz w:val="24"/>
          <w:szCs w:val="24"/>
        </w:rPr>
        <w:lastRenderedPageBreak/>
        <w:t>14、</w:t>
      </w:r>
      <w:r w:rsidRPr="00057F97">
        <w:rPr>
          <w:rFonts w:ascii="宋体" w:hAnsi="宋体" w:cs="宋体" w:hint="eastAsia"/>
          <w:snapToGrid w:val="0"/>
          <w:color w:val="0070C0"/>
          <w:sz w:val="24"/>
          <w:szCs w:val="24"/>
        </w:rPr>
        <w:t>停车系统支持开具电子发票，须对接“安徽航信电子发票系统”。安徽航信电子发票接口文档参数见“附件一”</w:t>
      </w:r>
      <w:r>
        <w:rPr>
          <w:rFonts w:ascii="宋体" w:hAnsi="宋体" w:cs="宋体" w:hint="eastAsia"/>
          <w:snapToGrid w:val="0"/>
          <w:color w:val="0070C0"/>
          <w:sz w:val="24"/>
          <w:szCs w:val="24"/>
        </w:rPr>
        <w:t>（ETC功能参照执行）</w:t>
      </w:r>
      <w:r w:rsidRPr="00057F97">
        <w:rPr>
          <w:rFonts w:ascii="宋体" w:hAnsi="宋体" w:cs="宋体" w:hint="eastAsia"/>
          <w:snapToGrid w:val="0"/>
          <w:color w:val="0070C0"/>
          <w:sz w:val="24"/>
          <w:szCs w:val="24"/>
        </w:rPr>
        <w:t>。</w:t>
      </w:r>
      <w:r w:rsidRPr="003A2DF9">
        <w:rPr>
          <w:rFonts w:ascii="宋体" w:hAnsi="宋体" w:cs="宋体" w:hint="eastAsia"/>
          <w:snapToGrid w:val="0"/>
          <w:color w:val="FF0000"/>
          <w:sz w:val="24"/>
          <w:szCs w:val="24"/>
        </w:rPr>
        <w:t>提现</w:t>
      </w:r>
      <w:r w:rsidR="003A2DF9" w:rsidRPr="003A2DF9">
        <w:rPr>
          <w:rFonts w:ascii="宋体" w:hAnsi="宋体" w:cs="宋体" w:hint="eastAsia"/>
          <w:snapToGrid w:val="0"/>
          <w:color w:val="FF0000"/>
          <w:sz w:val="24"/>
          <w:szCs w:val="24"/>
        </w:rPr>
        <w:t>管理</w:t>
      </w:r>
      <w:r w:rsidRPr="003A2DF9">
        <w:rPr>
          <w:rFonts w:ascii="宋体" w:hAnsi="宋体" w:cs="宋体" w:hint="eastAsia"/>
          <w:snapToGrid w:val="0"/>
          <w:color w:val="FF0000"/>
          <w:sz w:val="24"/>
          <w:szCs w:val="24"/>
        </w:rPr>
        <w:t>服务</w:t>
      </w:r>
      <w:r w:rsidR="00D95E9D">
        <w:rPr>
          <w:rFonts w:ascii="宋体" w:hAnsi="宋体" w:cs="宋体" w:hint="eastAsia"/>
          <w:snapToGrid w:val="0"/>
          <w:color w:val="FF0000"/>
          <w:sz w:val="24"/>
          <w:szCs w:val="24"/>
        </w:rPr>
        <w:t>费不</w:t>
      </w:r>
      <w:r w:rsidR="00D65A55" w:rsidRPr="003A2DF9">
        <w:rPr>
          <w:rFonts w:ascii="宋体" w:hAnsi="宋体" w:cs="宋体" w:hint="eastAsia"/>
          <w:snapToGrid w:val="0"/>
          <w:color w:val="FF0000"/>
          <w:sz w:val="24"/>
          <w:szCs w:val="24"/>
        </w:rPr>
        <w:t>高于</w:t>
      </w:r>
      <w:r w:rsidR="00E12533" w:rsidRPr="003A2DF9">
        <w:rPr>
          <w:rFonts w:ascii="宋体" w:hAnsi="宋体" w:cs="宋体" w:hint="eastAsia"/>
          <w:snapToGrid w:val="0"/>
          <w:color w:val="FF0000"/>
          <w:sz w:val="24"/>
          <w:szCs w:val="24"/>
        </w:rPr>
        <w:t>3</w:t>
      </w:r>
      <w:r w:rsidR="00D65A55" w:rsidRPr="003A2DF9">
        <w:rPr>
          <w:rFonts w:ascii="宋体" w:hAnsi="宋体" w:cs="宋体" w:hint="eastAsia"/>
          <w:snapToGrid w:val="0"/>
          <w:color w:val="FF0000"/>
          <w:sz w:val="24"/>
          <w:szCs w:val="24"/>
        </w:rPr>
        <w:t>‰。</w:t>
      </w:r>
    </w:p>
    <w:p w:rsidR="007E043D" w:rsidRDefault="00057F97">
      <w:pPr>
        <w:pStyle w:val="ListParagraph1"/>
        <w:spacing w:line="312" w:lineRule="auto"/>
        <w:ind w:firstLineChars="0" w:firstLine="0"/>
        <w:jc w:val="left"/>
        <w:rPr>
          <w:rFonts w:ascii="宋体" w:hAnsi="宋体" w:cs="宋体"/>
          <w:snapToGrid w:val="0"/>
          <w:sz w:val="24"/>
          <w:szCs w:val="24"/>
        </w:rPr>
      </w:pPr>
      <w:bookmarkStart w:id="115" w:name="_Toc11104"/>
      <w:bookmarkStart w:id="116" w:name="_Toc14206"/>
      <w:r>
        <w:rPr>
          <w:rFonts w:ascii="宋体" w:hAnsi="宋体" w:cs="宋体" w:hint="eastAsia"/>
          <w:snapToGrid w:val="0"/>
          <w:sz w:val="24"/>
          <w:szCs w:val="24"/>
        </w:rPr>
        <w:t>15</w:t>
      </w:r>
      <w:r w:rsidR="00D65A55">
        <w:rPr>
          <w:rFonts w:ascii="宋体" w:hAnsi="宋体" w:cs="宋体" w:hint="eastAsia"/>
          <w:snapToGrid w:val="0"/>
          <w:sz w:val="24"/>
          <w:szCs w:val="24"/>
        </w:rPr>
        <w:t>、远程升级调试功能</w:t>
      </w:r>
      <w:bookmarkEnd w:id="115"/>
      <w:bookmarkEnd w:id="116"/>
      <w:r w:rsidR="00D65A55">
        <w:rPr>
          <w:rFonts w:ascii="宋体" w:hAnsi="宋体" w:cs="宋体" w:hint="eastAsia"/>
          <w:snapToGrid w:val="0"/>
          <w:sz w:val="24"/>
          <w:szCs w:val="24"/>
        </w:rPr>
        <w:t xml:space="preserve"> 系统需支持程序远程升级功能，支持远程调试显示屏显示内容、语音播报、计费规则等功能。</w:t>
      </w:r>
    </w:p>
    <w:p w:rsidR="007E043D" w:rsidRDefault="00057F97">
      <w:pPr>
        <w:pStyle w:val="ListParagraph1"/>
        <w:spacing w:line="312" w:lineRule="auto"/>
        <w:ind w:firstLineChars="0" w:firstLine="0"/>
        <w:rPr>
          <w:rFonts w:ascii="宋体" w:hAnsi="宋体" w:cs="宋体"/>
          <w:snapToGrid w:val="0"/>
          <w:sz w:val="24"/>
          <w:szCs w:val="24"/>
        </w:rPr>
      </w:pPr>
      <w:bookmarkStart w:id="117" w:name="_Toc26612"/>
      <w:bookmarkStart w:id="118" w:name="_Toc13080"/>
      <w:bookmarkStart w:id="119" w:name="_Toc29624"/>
      <w:bookmarkStart w:id="120" w:name="_Toc10201"/>
      <w:r>
        <w:rPr>
          <w:rFonts w:ascii="宋体" w:hAnsi="宋体" w:cs="宋体" w:hint="eastAsia"/>
          <w:snapToGrid w:val="0"/>
          <w:sz w:val="24"/>
          <w:szCs w:val="24"/>
        </w:rPr>
        <w:t>16</w:t>
      </w:r>
      <w:r w:rsidR="00D65A55">
        <w:rPr>
          <w:rFonts w:ascii="宋体" w:hAnsi="宋体" w:cs="宋体" w:hint="eastAsia"/>
          <w:snapToGrid w:val="0"/>
          <w:sz w:val="24"/>
          <w:szCs w:val="24"/>
        </w:rPr>
        <w:t>、预留数据接口功能</w:t>
      </w:r>
      <w:bookmarkEnd w:id="117"/>
      <w:bookmarkEnd w:id="118"/>
      <w:bookmarkEnd w:id="119"/>
      <w:bookmarkEnd w:id="120"/>
      <w:r w:rsidR="00D65A55">
        <w:rPr>
          <w:rFonts w:ascii="宋体" w:hAnsi="宋体" w:cs="宋体" w:hint="eastAsia"/>
          <w:snapToGrid w:val="0"/>
          <w:sz w:val="24"/>
          <w:szCs w:val="24"/>
        </w:rPr>
        <w:t xml:space="preserve"> 系统需具有良好的扩展性，能够预留数据接口，可支持软件功能定制及数据对接。</w:t>
      </w:r>
    </w:p>
    <w:p w:rsidR="007E043D" w:rsidRDefault="00D65A55" w:rsidP="00865249">
      <w:pPr>
        <w:tabs>
          <w:tab w:val="left" w:pos="420"/>
          <w:tab w:val="left" w:pos="753"/>
        </w:tabs>
        <w:adjustRightInd w:val="0"/>
        <w:snapToGrid w:val="0"/>
        <w:spacing w:line="360" w:lineRule="auto"/>
        <w:ind w:firstLine="470"/>
        <w:rPr>
          <w:rFonts w:ascii="宋体" w:hAnsi="宋体" w:cs="宋体"/>
          <w:sz w:val="24"/>
          <w:szCs w:val="24"/>
        </w:rPr>
      </w:pPr>
      <w:bookmarkStart w:id="121" w:name="_Toc11099"/>
      <w:bookmarkStart w:id="122" w:name="_Toc1074"/>
      <w:bookmarkStart w:id="123" w:name="_Toc29570"/>
      <w:bookmarkStart w:id="124" w:name="_Toc7563"/>
      <w:r>
        <w:rPr>
          <w:rFonts w:ascii="宋体" w:hAnsi="宋体" w:cs="宋体" w:hint="eastAsia"/>
          <w:b/>
          <w:bCs/>
          <w:sz w:val="24"/>
          <w:szCs w:val="24"/>
        </w:rPr>
        <w:t>四、主要设备技术要求</w:t>
      </w:r>
      <w:bookmarkEnd w:id="121"/>
      <w:bookmarkEnd w:id="122"/>
      <w:bookmarkEnd w:id="123"/>
      <w:bookmarkEnd w:id="124"/>
    </w:p>
    <w:p w:rsidR="007E043D" w:rsidRDefault="00D65A55" w:rsidP="00865249">
      <w:pPr>
        <w:tabs>
          <w:tab w:val="left" w:pos="420"/>
          <w:tab w:val="left" w:pos="753"/>
        </w:tabs>
        <w:adjustRightInd w:val="0"/>
        <w:snapToGrid w:val="0"/>
        <w:spacing w:line="360" w:lineRule="auto"/>
        <w:ind w:firstLine="470"/>
        <w:rPr>
          <w:rFonts w:ascii="宋体" w:hAnsi="宋体" w:cs="宋体"/>
          <w:sz w:val="24"/>
          <w:szCs w:val="24"/>
        </w:rPr>
      </w:pPr>
      <w:bookmarkStart w:id="125" w:name="_Toc9275"/>
      <w:bookmarkStart w:id="126" w:name="_Toc30449"/>
      <w:bookmarkStart w:id="127" w:name="_Toc19629"/>
      <w:bookmarkStart w:id="128" w:name="_Toc24115"/>
      <w:bookmarkStart w:id="129" w:name="_Toc23779"/>
      <w:bookmarkStart w:id="130" w:name="_Toc30616"/>
      <w:bookmarkStart w:id="131" w:name="_Toc22787"/>
      <w:bookmarkStart w:id="132" w:name="_Toc23094"/>
      <w:bookmarkStart w:id="133" w:name="_Toc11321"/>
      <w:bookmarkStart w:id="134" w:name="_Toc31011"/>
      <w:bookmarkStart w:id="135" w:name="_Toc8875"/>
      <w:r>
        <w:rPr>
          <w:rFonts w:ascii="宋体" w:hAnsi="宋体" w:cs="宋体" w:hint="eastAsia"/>
          <w:b/>
          <w:bCs/>
          <w:sz w:val="24"/>
          <w:szCs w:val="24"/>
        </w:rPr>
        <w:t>1、车牌识别摄像</w:t>
      </w:r>
      <w:bookmarkEnd w:id="125"/>
      <w:bookmarkEnd w:id="126"/>
      <w:bookmarkEnd w:id="127"/>
      <w:bookmarkEnd w:id="128"/>
      <w:bookmarkEnd w:id="129"/>
      <w:bookmarkEnd w:id="130"/>
      <w:r>
        <w:rPr>
          <w:rFonts w:ascii="宋体" w:hAnsi="宋体" w:cs="宋体" w:hint="eastAsia"/>
          <w:b/>
          <w:bCs/>
          <w:sz w:val="24"/>
          <w:szCs w:val="24"/>
        </w:rPr>
        <w:t>机</w:t>
      </w:r>
      <w:bookmarkEnd w:id="131"/>
      <w:r>
        <w:rPr>
          <w:rFonts w:ascii="宋体" w:hAnsi="宋体" w:cs="宋体" w:hint="eastAsia"/>
          <w:b/>
          <w:bCs/>
          <w:sz w:val="24"/>
          <w:szCs w:val="24"/>
        </w:rPr>
        <w:t>技术要求</w:t>
      </w:r>
      <w:r>
        <w:rPr>
          <w:rFonts w:ascii="宋体" w:hAnsi="宋体" w:cs="宋体" w:hint="eastAsia"/>
          <w:sz w:val="24"/>
          <w:szCs w:val="24"/>
        </w:rPr>
        <w:t>：</w:t>
      </w:r>
    </w:p>
    <w:p w:rsidR="007E043D" w:rsidRDefault="00D65A55" w:rsidP="00865249">
      <w:pPr>
        <w:numPr>
          <w:ilvl w:val="0"/>
          <w:numId w:val="10"/>
        </w:numPr>
        <w:tabs>
          <w:tab w:val="left" w:pos="420"/>
          <w:tab w:val="left" w:pos="753"/>
        </w:tabs>
        <w:adjustRightInd w:val="0"/>
        <w:snapToGrid w:val="0"/>
        <w:spacing w:line="360" w:lineRule="auto"/>
        <w:ind w:firstLine="468"/>
        <w:rPr>
          <w:rFonts w:ascii="宋体" w:hAnsi="宋体" w:cs="宋体"/>
          <w:sz w:val="24"/>
          <w:szCs w:val="24"/>
        </w:rPr>
      </w:pPr>
      <w:r>
        <w:rPr>
          <w:rFonts w:ascii="宋体" w:hAnsi="宋体" w:cs="宋体" w:hint="eastAsia"/>
          <w:sz w:val="24"/>
          <w:szCs w:val="24"/>
        </w:rPr>
        <w:t>需采用工业级设计将摄像机、补光灯、LED及控制模块于一体，高度集成化；</w:t>
      </w:r>
    </w:p>
    <w:p w:rsidR="007E043D" w:rsidRDefault="00D65A55" w:rsidP="00865249">
      <w:pPr>
        <w:numPr>
          <w:ilvl w:val="0"/>
          <w:numId w:val="10"/>
        </w:numPr>
        <w:tabs>
          <w:tab w:val="left" w:pos="420"/>
          <w:tab w:val="left" w:pos="753"/>
        </w:tabs>
        <w:adjustRightInd w:val="0"/>
        <w:snapToGrid w:val="0"/>
        <w:spacing w:line="360" w:lineRule="auto"/>
        <w:ind w:firstLine="468"/>
        <w:rPr>
          <w:rFonts w:ascii="宋体" w:hAnsi="宋体" w:cs="宋体"/>
          <w:sz w:val="24"/>
          <w:szCs w:val="24"/>
        </w:rPr>
      </w:pPr>
      <w:r>
        <w:rPr>
          <w:rFonts w:ascii="宋体" w:hAnsi="宋体" w:cs="宋体" w:hint="eastAsia"/>
          <w:sz w:val="24"/>
          <w:szCs w:val="24"/>
        </w:rPr>
        <w:t>触发抓拍：要求有3 种模式，分别为视频触发和车检触发及混合触发。</w:t>
      </w:r>
    </w:p>
    <w:p w:rsidR="007E043D" w:rsidRDefault="00D65A55" w:rsidP="00865249">
      <w:pPr>
        <w:numPr>
          <w:ilvl w:val="0"/>
          <w:numId w:val="10"/>
        </w:numPr>
        <w:tabs>
          <w:tab w:val="left" w:pos="420"/>
          <w:tab w:val="left" w:pos="753"/>
        </w:tabs>
        <w:adjustRightInd w:val="0"/>
        <w:snapToGrid w:val="0"/>
        <w:spacing w:line="360" w:lineRule="auto"/>
        <w:ind w:firstLine="468"/>
        <w:rPr>
          <w:rFonts w:ascii="宋体" w:hAnsi="宋体" w:cs="宋体"/>
          <w:sz w:val="24"/>
          <w:szCs w:val="24"/>
        </w:rPr>
      </w:pPr>
      <w:r>
        <w:rPr>
          <w:rFonts w:ascii="宋体" w:hAnsi="宋体" w:cs="宋体" w:hint="eastAsia"/>
          <w:sz w:val="24"/>
          <w:szCs w:val="24"/>
        </w:rPr>
        <w:t>补光灯控制：补光灯亮度可调节，要求有三种工作模式，分别是智能模式、常亮模式及抓拍闪烁；</w:t>
      </w:r>
    </w:p>
    <w:p w:rsidR="007E043D" w:rsidRDefault="00D65A55" w:rsidP="00865249">
      <w:pPr>
        <w:numPr>
          <w:ilvl w:val="0"/>
          <w:numId w:val="10"/>
        </w:numPr>
        <w:tabs>
          <w:tab w:val="left" w:pos="420"/>
          <w:tab w:val="left" w:pos="753"/>
        </w:tabs>
        <w:adjustRightInd w:val="0"/>
        <w:snapToGrid w:val="0"/>
        <w:spacing w:line="360" w:lineRule="auto"/>
        <w:ind w:firstLine="468"/>
        <w:rPr>
          <w:rFonts w:ascii="宋体" w:hAnsi="宋体" w:cs="宋体"/>
          <w:sz w:val="24"/>
          <w:szCs w:val="24"/>
        </w:rPr>
      </w:pPr>
      <w:r>
        <w:rPr>
          <w:rFonts w:ascii="宋体" w:hAnsi="宋体" w:cs="宋体" w:hint="eastAsia"/>
          <w:sz w:val="24"/>
          <w:szCs w:val="24"/>
        </w:rPr>
        <w:t>摄像像素：高清500万像素</w:t>
      </w:r>
    </w:p>
    <w:p w:rsidR="007E043D" w:rsidRDefault="00D65A55" w:rsidP="00865249">
      <w:pPr>
        <w:numPr>
          <w:ilvl w:val="0"/>
          <w:numId w:val="10"/>
        </w:numPr>
        <w:tabs>
          <w:tab w:val="left" w:pos="420"/>
          <w:tab w:val="left" w:pos="753"/>
        </w:tabs>
        <w:adjustRightInd w:val="0"/>
        <w:snapToGrid w:val="0"/>
        <w:spacing w:line="360" w:lineRule="auto"/>
        <w:ind w:firstLine="468"/>
        <w:rPr>
          <w:rFonts w:ascii="宋体" w:hAnsi="宋体" w:cs="宋体"/>
          <w:sz w:val="24"/>
          <w:szCs w:val="24"/>
        </w:rPr>
      </w:pPr>
      <w:r>
        <w:rPr>
          <w:rFonts w:ascii="宋体" w:hAnsi="宋体" w:cs="宋体" w:hint="eastAsia"/>
          <w:sz w:val="24"/>
          <w:szCs w:val="24"/>
        </w:rPr>
        <w:t>内嵌智能视频分析，全天候平均检测率大于99%；</w:t>
      </w:r>
    </w:p>
    <w:p w:rsidR="007E043D" w:rsidRDefault="00D65A55" w:rsidP="00865249">
      <w:pPr>
        <w:numPr>
          <w:ilvl w:val="0"/>
          <w:numId w:val="10"/>
        </w:numPr>
        <w:tabs>
          <w:tab w:val="left" w:pos="420"/>
          <w:tab w:val="left" w:pos="753"/>
        </w:tabs>
        <w:adjustRightInd w:val="0"/>
        <w:snapToGrid w:val="0"/>
        <w:spacing w:line="360" w:lineRule="auto"/>
        <w:ind w:firstLine="468"/>
        <w:rPr>
          <w:rFonts w:ascii="宋体" w:hAnsi="宋体" w:cs="宋体"/>
          <w:sz w:val="24"/>
          <w:szCs w:val="24"/>
        </w:rPr>
      </w:pPr>
      <w:r>
        <w:rPr>
          <w:rFonts w:ascii="宋体" w:hAnsi="宋体" w:cs="宋体" w:hint="eastAsia"/>
          <w:sz w:val="24"/>
          <w:szCs w:val="24"/>
        </w:rPr>
        <w:t>内嵌视频流车牌识别，全天候平均识别率大于99%；</w:t>
      </w:r>
    </w:p>
    <w:p w:rsidR="007E043D" w:rsidRDefault="00D65A55" w:rsidP="00865249">
      <w:pPr>
        <w:numPr>
          <w:ilvl w:val="0"/>
          <w:numId w:val="10"/>
        </w:numPr>
        <w:tabs>
          <w:tab w:val="left" w:pos="420"/>
          <w:tab w:val="left" w:pos="753"/>
        </w:tabs>
        <w:adjustRightInd w:val="0"/>
        <w:snapToGrid w:val="0"/>
        <w:spacing w:line="360" w:lineRule="auto"/>
        <w:ind w:firstLine="468"/>
        <w:rPr>
          <w:rFonts w:ascii="宋体" w:hAnsi="宋体" w:cs="宋体"/>
          <w:sz w:val="24"/>
          <w:szCs w:val="24"/>
        </w:rPr>
      </w:pPr>
      <w:r>
        <w:rPr>
          <w:rFonts w:ascii="宋体" w:hAnsi="宋体" w:cs="宋体" w:hint="eastAsia"/>
          <w:sz w:val="24"/>
          <w:szCs w:val="24"/>
        </w:rPr>
        <w:t>支持根据环境亮度自动调节参数、智能降噪、夜间增强技术；</w:t>
      </w:r>
    </w:p>
    <w:p w:rsidR="007E043D" w:rsidRDefault="00D65A55" w:rsidP="00865249">
      <w:pPr>
        <w:numPr>
          <w:ilvl w:val="0"/>
          <w:numId w:val="10"/>
        </w:numPr>
        <w:tabs>
          <w:tab w:val="left" w:pos="420"/>
          <w:tab w:val="left" w:pos="753"/>
        </w:tabs>
        <w:adjustRightInd w:val="0"/>
        <w:snapToGrid w:val="0"/>
        <w:spacing w:line="360" w:lineRule="auto"/>
        <w:ind w:firstLine="468"/>
        <w:rPr>
          <w:rFonts w:ascii="宋体" w:hAnsi="宋体" w:cs="宋体"/>
          <w:sz w:val="24"/>
          <w:szCs w:val="24"/>
        </w:rPr>
      </w:pPr>
      <w:r>
        <w:rPr>
          <w:rFonts w:ascii="宋体" w:hAnsi="宋体" w:cs="宋体" w:hint="eastAsia"/>
          <w:sz w:val="24"/>
          <w:szCs w:val="24"/>
        </w:rPr>
        <w:t>支持自动补光同步、延时技术；支持连续抓拍技术，提高抓拍率；</w:t>
      </w:r>
    </w:p>
    <w:p w:rsidR="007E043D" w:rsidRDefault="00D65A55" w:rsidP="00865249">
      <w:pPr>
        <w:numPr>
          <w:ilvl w:val="0"/>
          <w:numId w:val="10"/>
        </w:numPr>
        <w:tabs>
          <w:tab w:val="left" w:pos="420"/>
          <w:tab w:val="left" w:pos="753"/>
        </w:tabs>
        <w:adjustRightInd w:val="0"/>
        <w:snapToGrid w:val="0"/>
        <w:spacing w:line="360" w:lineRule="auto"/>
        <w:ind w:firstLine="468"/>
        <w:rPr>
          <w:rFonts w:ascii="宋体" w:hAnsi="宋体" w:cs="宋体"/>
          <w:sz w:val="24"/>
          <w:szCs w:val="24"/>
        </w:rPr>
      </w:pPr>
      <w:r>
        <w:rPr>
          <w:rFonts w:ascii="宋体" w:hAnsi="宋体" w:cs="宋体" w:hint="eastAsia"/>
          <w:sz w:val="24"/>
          <w:szCs w:val="24"/>
        </w:rPr>
        <w:t>支持本地U盘、TF卡存储图片；</w:t>
      </w:r>
    </w:p>
    <w:p w:rsidR="007E043D" w:rsidRDefault="00D65A55" w:rsidP="00865249">
      <w:pPr>
        <w:numPr>
          <w:ilvl w:val="0"/>
          <w:numId w:val="10"/>
        </w:numPr>
        <w:tabs>
          <w:tab w:val="left" w:pos="420"/>
          <w:tab w:val="left" w:pos="753"/>
        </w:tabs>
        <w:adjustRightInd w:val="0"/>
        <w:snapToGrid w:val="0"/>
        <w:spacing w:line="360" w:lineRule="auto"/>
        <w:ind w:firstLine="468"/>
        <w:rPr>
          <w:rFonts w:ascii="宋体" w:hAnsi="宋体" w:cs="宋体"/>
          <w:sz w:val="24"/>
          <w:szCs w:val="24"/>
        </w:rPr>
      </w:pPr>
      <w:r>
        <w:rPr>
          <w:rFonts w:ascii="宋体" w:hAnsi="宋体" w:cs="宋体" w:hint="eastAsia"/>
          <w:sz w:val="24"/>
          <w:szCs w:val="24"/>
        </w:rPr>
        <w:t>需支持抓取车辆图片并进行车牌号码识别，获取车牌号码信息；需配置≥80*40点阵全彩LED显示屏，可显示相应内容；并配置有开关量信号接入接口，支持TCP/IP、ONVIF协议等接口；</w:t>
      </w:r>
    </w:p>
    <w:p w:rsidR="007E043D" w:rsidRDefault="00D65A55" w:rsidP="00865249">
      <w:pPr>
        <w:numPr>
          <w:ilvl w:val="0"/>
          <w:numId w:val="10"/>
        </w:numPr>
        <w:tabs>
          <w:tab w:val="left" w:pos="420"/>
          <w:tab w:val="left" w:pos="753"/>
        </w:tabs>
        <w:adjustRightInd w:val="0"/>
        <w:snapToGrid w:val="0"/>
        <w:spacing w:line="360" w:lineRule="auto"/>
        <w:ind w:firstLine="468"/>
        <w:rPr>
          <w:rFonts w:ascii="宋体" w:hAnsi="宋体" w:cs="宋体"/>
          <w:sz w:val="24"/>
          <w:szCs w:val="24"/>
        </w:rPr>
      </w:pPr>
      <w:r>
        <w:rPr>
          <w:rFonts w:ascii="宋体" w:hAnsi="宋体" w:cs="宋体" w:hint="eastAsia"/>
          <w:sz w:val="24"/>
          <w:szCs w:val="24"/>
        </w:rPr>
        <w:t>玻璃加热去雾功能：摄像机镜头配置加热去雾模块，大幅提高雨雾、雨雪天气的设备稳定性、识别准确性</w:t>
      </w:r>
    </w:p>
    <w:p w:rsidR="007E043D" w:rsidRDefault="00D65A55" w:rsidP="00865249">
      <w:pPr>
        <w:tabs>
          <w:tab w:val="left" w:pos="753"/>
        </w:tabs>
        <w:adjustRightInd w:val="0"/>
        <w:snapToGrid w:val="0"/>
        <w:spacing w:line="360" w:lineRule="auto"/>
        <w:ind w:firstLine="470"/>
        <w:rPr>
          <w:rFonts w:ascii="宋体" w:hAnsi="宋体" w:cs="宋体"/>
          <w:b/>
          <w:bCs/>
          <w:sz w:val="24"/>
          <w:szCs w:val="24"/>
        </w:rPr>
      </w:pPr>
      <w:r>
        <w:rPr>
          <w:rFonts w:ascii="宋体" w:hAnsi="宋体" w:cs="宋体" w:hint="eastAsia"/>
          <w:b/>
          <w:bCs/>
          <w:sz w:val="24"/>
          <w:szCs w:val="24"/>
        </w:rPr>
        <w:t>2、技术参数：</w:t>
      </w:r>
    </w:p>
    <w:p w:rsidR="007E043D" w:rsidRDefault="00D65A55" w:rsidP="00865249">
      <w:pPr>
        <w:numPr>
          <w:ilvl w:val="0"/>
          <w:numId w:val="11"/>
        </w:numPr>
        <w:tabs>
          <w:tab w:val="left" w:pos="320"/>
        </w:tabs>
        <w:snapToGrid w:val="0"/>
        <w:spacing w:line="312" w:lineRule="auto"/>
        <w:ind w:left="0" w:firstLine="468"/>
        <w:jc w:val="left"/>
        <w:rPr>
          <w:rFonts w:ascii="宋体" w:hAnsi="宋体" w:cs="宋体"/>
          <w:sz w:val="24"/>
          <w:szCs w:val="24"/>
        </w:rPr>
      </w:pPr>
      <w:r>
        <w:rPr>
          <w:rFonts w:ascii="宋体" w:hAnsi="宋体" w:cs="宋体" w:hint="eastAsia"/>
          <w:sz w:val="24"/>
          <w:szCs w:val="24"/>
        </w:rPr>
        <w:t>图片分辨率：2560*1944</w:t>
      </w:r>
    </w:p>
    <w:p w:rsidR="007E043D" w:rsidRDefault="00D65A55" w:rsidP="00865249">
      <w:pPr>
        <w:numPr>
          <w:ilvl w:val="0"/>
          <w:numId w:val="11"/>
        </w:numPr>
        <w:tabs>
          <w:tab w:val="left" w:pos="320"/>
        </w:tabs>
        <w:snapToGrid w:val="0"/>
        <w:spacing w:line="312" w:lineRule="auto"/>
        <w:ind w:left="0" w:firstLine="468"/>
        <w:jc w:val="left"/>
        <w:rPr>
          <w:rFonts w:ascii="宋体" w:hAnsi="宋体" w:cs="宋体"/>
          <w:sz w:val="24"/>
          <w:szCs w:val="24"/>
        </w:rPr>
      </w:pPr>
      <w:r>
        <w:rPr>
          <w:rFonts w:ascii="宋体" w:hAnsi="宋体" w:cs="宋体" w:hint="eastAsia"/>
          <w:sz w:val="24"/>
          <w:szCs w:val="24"/>
        </w:rPr>
        <w:t>CPU：双核≥1.2GHz</w:t>
      </w:r>
    </w:p>
    <w:p w:rsidR="007E043D" w:rsidRDefault="00D65A55" w:rsidP="00865249">
      <w:pPr>
        <w:numPr>
          <w:ilvl w:val="0"/>
          <w:numId w:val="11"/>
        </w:numPr>
        <w:tabs>
          <w:tab w:val="left" w:pos="320"/>
        </w:tabs>
        <w:snapToGrid w:val="0"/>
        <w:spacing w:line="312" w:lineRule="auto"/>
        <w:ind w:left="0" w:firstLine="468"/>
        <w:jc w:val="left"/>
        <w:rPr>
          <w:rFonts w:ascii="宋体" w:hAnsi="宋体" w:cs="宋体"/>
          <w:sz w:val="24"/>
          <w:szCs w:val="24"/>
        </w:rPr>
      </w:pPr>
      <w:r>
        <w:rPr>
          <w:rFonts w:ascii="宋体" w:hAnsi="宋体" w:cs="宋体" w:hint="eastAsia"/>
          <w:sz w:val="24"/>
          <w:szCs w:val="24"/>
        </w:rPr>
        <w:t>操作系统：Linux</w:t>
      </w:r>
    </w:p>
    <w:p w:rsidR="007E043D" w:rsidRDefault="00D65A55" w:rsidP="00865249">
      <w:pPr>
        <w:numPr>
          <w:ilvl w:val="0"/>
          <w:numId w:val="11"/>
        </w:numPr>
        <w:tabs>
          <w:tab w:val="left" w:pos="320"/>
        </w:tabs>
        <w:snapToGrid w:val="0"/>
        <w:spacing w:line="312" w:lineRule="auto"/>
        <w:ind w:left="0" w:firstLine="468"/>
        <w:jc w:val="left"/>
        <w:rPr>
          <w:rFonts w:ascii="宋体" w:hAnsi="宋体" w:cs="宋体"/>
          <w:sz w:val="24"/>
          <w:szCs w:val="24"/>
        </w:rPr>
      </w:pPr>
      <w:r>
        <w:rPr>
          <w:rFonts w:ascii="宋体" w:hAnsi="宋体" w:cs="宋体" w:hint="eastAsia"/>
          <w:sz w:val="24"/>
          <w:szCs w:val="24"/>
        </w:rPr>
        <w:t>显示屏：80*40点阵，表贴P4，全彩，户外</w:t>
      </w:r>
    </w:p>
    <w:p w:rsidR="007E043D" w:rsidRDefault="00D65A55" w:rsidP="00865249">
      <w:pPr>
        <w:numPr>
          <w:ilvl w:val="0"/>
          <w:numId w:val="11"/>
        </w:numPr>
        <w:tabs>
          <w:tab w:val="left" w:pos="320"/>
        </w:tabs>
        <w:snapToGrid w:val="0"/>
        <w:spacing w:line="312" w:lineRule="auto"/>
        <w:ind w:left="0" w:firstLine="468"/>
        <w:jc w:val="left"/>
        <w:rPr>
          <w:rFonts w:ascii="宋体" w:hAnsi="宋体" w:cs="宋体"/>
          <w:sz w:val="24"/>
          <w:szCs w:val="24"/>
        </w:rPr>
      </w:pPr>
      <w:r>
        <w:rPr>
          <w:rFonts w:ascii="宋体" w:hAnsi="宋体" w:cs="宋体" w:hint="eastAsia"/>
          <w:sz w:val="24"/>
          <w:szCs w:val="24"/>
        </w:rPr>
        <w:t>显示内容：停车时长、收费金额、二维码等显示内容自定义；</w:t>
      </w:r>
    </w:p>
    <w:p w:rsidR="007E043D" w:rsidRDefault="00D65A55" w:rsidP="00865249">
      <w:pPr>
        <w:numPr>
          <w:ilvl w:val="0"/>
          <w:numId w:val="11"/>
        </w:numPr>
        <w:tabs>
          <w:tab w:val="left" w:pos="320"/>
        </w:tabs>
        <w:snapToGrid w:val="0"/>
        <w:spacing w:line="312" w:lineRule="auto"/>
        <w:ind w:left="0" w:firstLine="468"/>
        <w:jc w:val="left"/>
        <w:rPr>
          <w:rFonts w:ascii="宋体" w:hAnsi="宋体" w:cs="宋体"/>
          <w:sz w:val="24"/>
          <w:szCs w:val="24"/>
        </w:rPr>
      </w:pPr>
      <w:r>
        <w:rPr>
          <w:rFonts w:ascii="宋体" w:hAnsi="宋体" w:cs="宋体" w:hint="eastAsia"/>
          <w:sz w:val="24"/>
          <w:szCs w:val="24"/>
        </w:rPr>
        <w:t>外壳材质：钣金烤漆；</w:t>
      </w:r>
    </w:p>
    <w:p w:rsidR="007E043D" w:rsidRDefault="00D65A55" w:rsidP="00865249">
      <w:pPr>
        <w:tabs>
          <w:tab w:val="left" w:pos="420"/>
          <w:tab w:val="left" w:pos="753"/>
        </w:tabs>
        <w:adjustRightInd w:val="0"/>
        <w:snapToGrid w:val="0"/>
        <w:spacing w:line="360" w:lineRule="auto"/>
        <w:ind w:firstLine="470"/>
        <w:rPr>
          <w:rFonts w:ascii="宋体" w:hAnsi="宋体" w:cs="宋体"/>
          <w:b/>
          <w:bCs/>
          <w:sz w:val="24"/>
          <w:szCs w:val="24"/>
        </w:rPr>
      </w:pPr>
      <w:bookmarkStart w:id="136" w:name="_Toc32437"/>
      <w:bookmarkStart w:id="137" w:name="_Toc19870"/>
      <w:bookmarkEnd w:id="132"/>
      <w:bookmarkEnd w:id="133"/>
      <w:bookmarkEnd w:id="134"/>
      <w:bookmarkEnd w:id="135"/>
      <w:r>
        <w:rPr>
          <w:rFonts w:ascii="宋体" w:hAnsi="宋体" w:cs="宋体" w:hint="eastAsia"/>
          <w:b/>
          <w:bCs/>
          <w:sz w:val="24"/>
          <w:szCs w:val="24"/>
        </w:rPr>
        <w:t>3、道闸</w:t>
      </w:r>
      <w:bookmarkEnd w:id="136"/>
      <w:bookmarkEnd w:id="137"/>
      <w:r>
        <w:rPr>
          <w:rFonts w:ascii="宋体" w:hAnsi="宋体" w:cs="宋体" w:hint="eastAsia"/>
          <w:b/>
          <w:bCs/>
          <w:sz w:val="24"/>
          <w:szCs w:val="24"/>
        </w:rPr>
        <w:t>技术要求：</w:t>
      </w:r>
    </w:p>
    <w:p w:rsidR="007E043D" w:rsidRDefault="00D65A55" w:rsidP="00865249">
      <w:pPr>
        <w:numPr>
          <w:ilvl w:val="0"/>
          <w:numId w:val="12"/>
        </w:numPr>
        <w:tabs>
          <w:tab w:val="left" w:pos="420"/>
          <w:tab w:val="left" w:pos="753"/>
        </w:tabs>
        <w:adjustRightInd w:val="0"/>
        <w:snapToGrid w:val="0"/>
        <w:spacing w:line="360" w:lineRule="auto"/>
        <w:ind w:firstLine="468"/>
        <w:rPr>
          <w:rFonts w:ascii="宋体" w:hAnsi="宋体" w:cs="宋体"/>
          <w:sz w:val="24"/>
          <w:szCs w:val="24"/>
        </w:rPr>
      </w:pPr>
      <w:r>
        <w:rPr>
          <w:rFonts w:ascii="宋体" w:hAnsi="宋体" w:cs="宋体" w:hint="eastAsia"/>
          <w:sz w:val="24"/>
          <w:szCs w:val="24"/>
        </w:rPr>
        <w:lastRenderedPageBreak/>
        <w:t>抬杆速度、落杆速度为1-4S可选。</w:t>
      </w:r>
    </w:p>
    <w:p w:rsidR="007E043D" w:rsidRDefault="00D65A55" w:rsidP="00865249">
      <w:pPr>
        <w:numPr>
          <w:ilvl w:val="0"/>
          <w:numId w:val="12"/>
        </w:numPr>
        <w:tabs>
          <w:tab w:val="left" w:pos="420"/>
          <w:tab w:val="left" w:pos="753"/>
        </w:tabs>
        <w:adjustRightInd w:val="0"/>
        <w:snapToGrid w:val="0"/>
        <w:spacing w:line="360" w:lineRule="auto"/>
        <w:ind w:firstLine="468"/>
        <w:rPr>
          <w:rFonts w:ascii="宋体" w:hAnsi="宋体" w:cs="宋体"/>
          <w:sz w:val="24"/>
          <w:szCs w:val="24"/>
        </w:rPr>
      </w:pPr>
      <w:r>
        <w:rPr>
          <w:rFonts w:ascii="宋体" w:hAnsi="宋体" w:cs="宋体" w:hint="eastAsia"/>
          <w:color w:val="0070C0"/>
          <w:sz w:val="24"/>
          <w:szCs w:val="24"/>
        </w:rPr>
        <w:t>闸杆类型：1S道闸：碳纤维杆≤3m；圆直杆/圆折臂杆≤3.5m；2S道闸：</w:t>
      </w:r>
      <w:r>
        <w:rPr>
          <w:rFonts w:ascii="宋体" w:hAnsi="宋体" w:cs="宋体" w:hint="eastAsia"/>
          <w:sz w:val="24"/>
          <w:szCs w:val="24"/>
        </w:rPr>
        <w:t>圆直杆/圆折臂杆/长椭圆杆≤4m；长椭圆两栏栅栏杆≤3m；3S道闸：圆直杆/圆折臂杆/长椭圆杆≤4.5m，长椭圆两栏栅栏杆≤3.5m；4S道闸：长椭圆杆≤6m；长椭圆两栏栅栏杆≤4.5m。</w:t>
      </w:r>
    </w:p>
    <w:p w:rsidR="007E043D" w:rsidRDefault="00D65A55" w:rsidP="00865249">
      <w:pPr>
        <w:numPr>
          <w:ilvl w:val="0"/>
          <w:numId w:val="12"/>
        </w:numPr>
        <w:tabs>
          <w:tab w:val="left" w:pos="420"/>
          <w:tab w:val="left" w:pos="753"/>
        </w:tabs>
        <w:adjustRightInd w:val="0"/>
        <w:snapToGrid w:val="0"/>
        <w:spacing w:line="360" w:lineRule="auto"/>
        <w:ind w:firstLine="468"/>
        <w:rPr>
          <w:rFonts w:ascii="宋体" w:hAnsi="宋体" w:cs="宋体"/>
          <w:sz w:val="24"/>
          <w:szCs w:val="24"/>
        </w:rPr>
      </w:pPr>
      <w:r>
        <w:rPr>
          <w:rFonts w:ascii="宋体" w:hAnsi="宋体" w:cs="宋体" w:hint="eastAsia"/>
          <w:sz w:val="24"/>
          <w:szCs w:val="24"/>
        </w:rPr>
        <w:t>断电自动抬杆：设备断电时自动抬杆放行，保障车场畅通。</w:t>
      </w:r>
    </w:p>
    <w:p w:rsidR="007E043D" w:rsidRDefault="00D65A55" w:rsidP="00865249">
      <w:pPr>
        <w:numPr>
          <w:ilvl w:val="0"/>
          <w:numId w:val="12"/>
        </w:numPr>
        <w:tabs>
          <w:tab w:val="left" w:pos="420"/>
          <w:tab w:val="left" w:pos="753"/>
        </w:tabs>
        <w:adjustRightInd w:val="0"/>
        <w:snapToGrid w:val="0"/>
        <w:spacing w:line="360" w:lineRule="auto"/>
        <w:ind w:firstLine="468"/>
        <w:rPr>
          <w:rFonts w:ascii="宋体" w:hAnsi="宋体" w:cs="宋体"/>
          <w:sz w:val="24"/>
          <w:szCs w:val="24"/>
        </w:rPr>
      </w:pPr>
      <w:r>
        <w:rPr>
          <w:rFonts w:ascii="宋体" w:hAnsi="宋体" w:cs="宋体" w:hint="eastAsia"/>
          <w:sz w:val="24"/>
          <w:szCs w:val="24"/>
        </w:rPr>
        <w:t xml:space="preserve">电喷塑，防锈、不褪色，防尘防水等级符合室外设备IP54级别要求。 </w:t>
      </w:r>
    </w:p>
    <w:p w:rsidR="007E043D" w:rsidRDefault="00D65A55" w:rsidP="00865249">
      <w:pPr>
        <w:numPr>
          <w:ilvl w:val="0"/>
          <w:numId w:val="12"/>
        </w:numPr>
        <w:tabs>
          <w:tab w:val="left" w:pos="420"/>
          <w:tab w:val="left" w:pos="753"/>
        </w:tabs>
        <w:adjustRightInd w:val="0"/>
        <w:snapToGrid w:val="0"/>
        <w:spacing w:line="360" w:lineRule="auto"/>
        <w:ind w:firstLine="468"/>
        <w:rPr>
          <w:rFonts w:ascii="宋体" w:hAnsi="宋体" w:cs="宋体"/>
          <w:sz w:val="24"/>
          <w:szCs w:val="24"/>
        </w:rPr>
      </w:pPr>
      <w:r>
        <w:rPr>
          <w:rFonts w:ascii="宋体" w:hAnsi="宋体" w:cs="宋体" w:hint="eastAsia"/>
          <w:sz w:val="24"/>
          <w:szCs w:val="24"/>
        </w:rPr>
        <w:t xml:space="preserve">采用独特的曲柄摇杆机构原理设计，传动冲击小，道闸使用寿命至少是其它普通道闸的2倍。 </w:t>
      </w:r>
    </w:p>
    <w:p w:rsidR="007E043D" w:rsidRDefault="00D65A55" w:rsidP="00865249">
      <w:pPr>
        <w:numPr>
          <w:ilvl w:val="0"/>
          <w:numId w:val="12"/>
        </w:numPr>
        <w:tabs>
          <w:tab w:val="left" w:pos="420"/>
          <w:tab w:val="left" w:pos="753"/>
        </w:tabs>
        <w:adjustRightInd w:val="0"/>
        <w:snapToGrid w:val="0"/>
        <w:spacing w:line="360" w:lineRule="auto"/>
        <w:ind w:firstLine="468"/>
        <w:rPr>
          <w:rFonts w:ascii="宋体" w:hAnsi="宋体" w:cs="宋体"/>
          <w:sz w:val="24"/>
          <w:szCs w:val="24"/>
        </w:rPr>
      </w:pPr>
      <w:r>
        <w:rPr>
          <w:rFonts w:ascii="宋体" w:hAnsi="宋体" w:cs="宋体" w:hint="eastAsia"/>
          <w:sz w:val="24"/>
          <w:szCs w:val="24"/>
        </w:rPr>
        <w:t>高性能减速电机，免维护，堵转时无电流冲击、具有过热自保护功能，能有效保护控制器，延长控制器使用寿命。</w:t>
      </w:r>
    </w:p>
    <w:p w:rsidR="007E043D" w:rsidRDefault="00D65A55" w:rsidP="00865249">
      <w:pPr>
        <w:numPr>
          <w:ilvl w:val="0"/>
          <w:numId w:val="12"/>
        </w:numPr>
        <w:tabs>
          <w:tab w:val="left" w:pos="420"/>
          <w:tab w:val="left" w:pos="753"/>
        </w:tabs>
        <w:adjustRightInd w:val="0"/>
        <w:snapToGrid w:val="0"/>
        <w:spacing w:line="360" w:lineRule="auto"/>
        <w:ind w:firstLine="468"/>
        <w:rPr>
          <w:rFonts w:ascii="宋体" w:hAnsi="宋体" w:cs="宋体"/>
          <w:sz w:val="24"/>
          <w:szCs w:val="24"/>
        </w:rPr>
      </w:pPr>
      <w:r>
        <w:rPr>
          <w:rFonts w:ascii="宋体" w:hAnsi="宋体" w:cs="宋体" w:hint="eastAsia"/>
          <w:sz w:val="24"/>
          <w:szCs w:val="24"/>
        </w:rPr>
        <w:t>采用直流电机配合驱动器，寿命长，限位精确，起动和调速性能好，调速范围广，过载能力较强，受电磁干扰影响小。</w:t>
      </w:r>
    </w:p>
    <w:p w:rsidR="007E043D" w:rsidRDefault="00D65A55" w:rsidP="00865249">
      <w:pPr>
        <w:numPr>
          <w:ilvl w:val="0"/>
          <w:numId w:val="12"/>
        </w:numPr>
        <w:tabs>
          <w:tab w:val="left" w:pos="420"/>
          <w:tab w:val="left" w:pos="753"/>
        </w:tabs>
        <w:adjustRightInd w:val="0"/>
        <w:snapToGrid w:val="0"/>
        <w:spacing w:line="360" w:lineRule="auto"/>
        <w:ind w:firstLine="468"/>
        <w:rPr>
          <w:rFonts w:ascii="宋体" w:hAnsi="宋体" w:cs="宋体"/>
          <w:sz w:val="24"/>
          <w:szCs w:val="24"/>
        </w:rPr>
      </w:pPr>
      <w:r>
        <w:rPr>
          <w:rFonts w:ascii="宋体" w:hAnsi="宋体" w:cs="宋体" w:hint="eastAsia"/>
          <w:sz w:val="24"/>
          <w:szCs w:val="24"/>
        </w:rPr>
        <w:t xml:space="preserve">道闸控制板内置高灵敏的升优先和压力遇阻反弹功能，控制板集成了地感、红外防砸接口，也可以适配带压力波检测的防砸杆。 </w:t>
      </w:r>
    </w:p>
    <w:p w:rsidR="007E043D" w:rsidRDefault="00D65A55" w:rsidP="00865249">
      <w:pPr>
        <w:numPr>
          <w:ilvl w:val="0"/>
          <w:numId w:val="12"/>
        </w:numPr>
        <w:tabs>
          <w:tab w:val="left" w:pos="420"/>
          <w:tab w:val="left" w:pos="753"/>
        </w:tabs>
        <w:adjustRightInd w:val="0"/>
        <w:snapToGrid w:val="0"/>
        <w:spacing w:line="360" w:lineRule="auto"/>
        <w:ind w:firstLine="468"/>
        <w:rPr>
          <w:rFonts w:ascii="宋体" w:hAnsi="宋体" w:cs="宋体"/>
          <w:sz w:val="24"/>
          <w:szCs w:val="24"/>
        </w:rPr>
      </w:pPr>
      <w:r>
        <w:rPr>
          <w:rFonts w:ascii="宋体" w:hAnsi="宋体" w:cs="宋体" w:hint="eastAsia"/>
          <w:sz w:val="24"/>
          <w:szCs w:val="24"/>
        </w:rPr>
        <w:t>有座式遥控器、遥控手柄、RS 485命令三种控制闸机升降的方式。</w:t>
      </w:r>
    </w:p>
    <w:p w:rsidR="007E043D" w:rsidRDefault="00D65A55" w:rsidP="00865249">
      <w:pPr>
        <w:numPr>
          <w:ilvl w:val="0"/>
          <w:numId w:val="12"/>
        </w:numPr>
        <w:tabs>
          <w:tab w:val="left" w:pos="420"/>
          <w:tab w:val="left" w:pos="753"/>
        </w:tabs>
        <w:adjustRightInd w:val="0"/>
        <w:snapToGrid w:val="0"/>
        <w:spacing w:line="360" w:lineRule="auto"/>
        <w:ind w:firstLine="468"/>
        <w:rPr>
          <w:rFonts w:ascii="宋体" w:hAnsi="宋体" w:cs="宋体"/>
          <w:sz w:val="24"/>
          <w:szCs w:val="24"/>
        </w:rPr>
      </w:pPr>
      <w:r>
        <w:rPr>
          <w:rFonts w:ascii="宋体" w:hAnsi="宋体" w:cs="宋体" w:hint="eastAsia"/>
          <w:sz w:val="24"/>
          <w:szCs w:val="24"/>
        </w:rPr>
        <w:t xml:space="preserve">物理防砸：闸杆配带有橡胶胶条或外层包裹泡沫珍珠棉，可以减轻因为意外而造成的损失。 </w:t>
      </w:r>
    </w:p>
    <w:p w:rsidR="007E043D" w:rsidRDefault="00D65A55" w:rsidP="00865249">
      <w:pPr>
        <w:tabs>
          <w:tab w:val="left" w:pos="420"/>
          <w:tab w:val="left" w:pos="753"/>
        </w:tabs>
        <w:adjustRightInd w:val="0"/>
        <w:snapToGrid w:val="0"/>
        <w:spacing w:line="360" w:lineRule="auto"/>
        <w:ind w:firstLine="470"/>
        <w:rPr>
          <w:rFonts w:ascii="宋体" w:hAnsi="宋体" w:cs="宋体"/>
          <w:b/>
          <w:bCs/>
          <w:sz w:val="24"/>
          <w:szCs w:val="24"/>
        </w:rPr>
      </w:pPr>
      <w:r>
        <w:rPr>
          <w:rFonts w:ascii="宋体" w:hAnsi="宋体" w:cs="宋体" w:hint="eastAsia"/>
          <w:b/>
          <w:bCs/>
          <w:sz w:val="24"/>
          <w:szCs w:val="24"/>
        </w:rPr>
        <w:t>技术参数表：</w:t>
      </w:r>
    </w:p>
    <w:tbl>
      <w:tblPr>
        <w:tblW w:w="9692" w:type="dxa"/>
        <w:tblInd w:w="209"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1404"/>
        <w:gridCol w:w="1468"/>
        <w:gridCol w:w="2790"/>
        <w:gridCol w:w="1192"/>
        <w:gridCol w:w="2838"/>
      </w:tblGrid>
      <w:tr w:rsidR="007E043D">
        <w:trPr>
          <w:trHeight w:val="270"/>
        </w:trPr>
        <w:tc>
          <w:tcPr>
            <w:tcW w:w="1404" w:type="dxa"/>
            <w:vMerge w:val="restart"/>
            <w:noWrap/>
            <w:vAlign w:val="center"/>
          </w:tcPr>
          <w:p w:rsidR="007E043D" w:rsidRDefault="00D65A55" w:rsidP="00865249">
            <w:pPr>
              <w:widowControl/>
              <w:spacing w:line="300" w:lineRule="auto"/>
              <w:ind w:firstLine="468"/>
              <w:textAlignment w:val="center"/>
              <w:rPr>
                <w:rFonts w:ascii="宋体" w:hAnsi="宋体" w:cs="宋体"/>
                <w:szCs w:val="21"/>
              </w:rPr>
            </w:pPr>
            <w:r>
              <w:rPr>
                <w:rFonts w:ascii="宋体" w:hAnsi="宋体" w:cs="宋体" w:hint="eastAsia"/>
                <w:kern w:val="0"/>
                <w:szCs w:val="21"/>
              </w:rPr>
              <w:t>一般参数</w:t>
            </w:r>
          </w:p>
        </w:tc>
        <w:tc>
          <w:tcPr>
            <w:tcW w:w="1468" w:type="dxa"/>
            <w:noWrap/>
            <w:vAlign w:val="center"/>
          </w:tcPr>
          <w:p w:rsidR="007E043D" w:rsidRDefault="00D65A55" w:rsidP="00865249">
            <w:pPr>
              <w:spacing w:line="300" w:lineRule="auto"/>
              <w:ind w:firstLine="468"/>
              <w:jc w:val="left"/>
              <w:rPr>
                <w:rFonts w:ascii="宋体" w:hAnsi="宋体" w:cs="宋体"/>
                <w:szCs w:val="21"/>
              </w:rPr>
            </w:pPr>
            <w:r>
              <w:rPr>
                <w:rFonts w:ascii="宋体" w:hAnsi="宋体" w:cs="宋体" w:hint="eastAsia"/>
                <w:szCs w:val="21"/>
              </w:rPr>
              <w:t>电源</w:t>
            </w:r>
          </w:p>
        </w:tc>
        <w:tc>
          <w:tcPr>
            <w:tcW w:w="2790" w:type="dxa"/>
            <w:noWrap/>
            <w:vAlign w:val="center"/>
          </w:tcPr>
          <w:p w:rsidR="007E043D" w:rsidRDefault="00D65A55" w:rsidP="00865249">
            <w:pPr>
              <w:spacing w:line="300" w:lineRule="auto"/>
              <w:ind w:firstLine="468"/>
              <w:jc w:val="left"/>
              <w:rPr>
                <w:rFonts w:ascii="宋体" w:hAnsi="宋体" w:cs="宋体"/>
                <w:szCs w:val="21"/>
              </w:rPr>
            </w:pPr>
            <w:r>
              <w:rPr>
                <w:rFonts w:ascii="宋体" w:hAnsi="宋体" w:cs="宋体" w:hint="eastAsia"/>
                <w:color w:val="000000"/>
                <w:szCs w:val="21"/>
              </w:rPr>
              <w:t>AC 220V±10%/50Hz</w:t>
            </w:r>
          </w:p>
        </w:tc>
        <w:tc>
          <w:tcPr>
            <w:tcW w:w="1192" w:type="dxa"/>
            <w:noWrap/>
            <w:vAlign w:val="center"/>
          </w:tcPr>
          <w:p w:rsidR="007E043D" w:rsidRDefault="00D65A55" w:rsidP="00865249">
            <w:pPr>
              <w:spacing w:line="300" w:lineRule="auto"/>
              <w:ind w:firstLine="468"/>
              <w:jc w:val="left"/>
              <w:rPr>
                <w:rFonts w:ascii="宋体" w:hAnsi="宋体" w:cs="宋体"/>
                <w:szCs w:val="21"/>
              </w:rPr>
            </w:pPr>
            <w:r>
              <w:rPr>
                <w:rFonts w:ascii="宋体" w:hAnsi="宋体" w:cs="宋体" w:hint="eastAsia"/>
                <w:szCs w:val="21"/>
              </w:rPr>
              <w:t>最大功耗</w:t>
            </w:r>
          </w:p>
        </w:tc>
        <w:tc>
          <w:tcPr>
            <w:tcW w:w="2838" w:type="dxa"/>
            <w:noWrap/>
            <w:vAlign w:val="center"/>
          </w:tcPr>
          <w:p w:rsidR="007E043D" w:rsidRDefault="00D65A55" w:rsidP="00865249">
            <w:pPr>
              <w:spacing w:line="300" w:lineRule="auto"/>
              <w:ind w:firstLine="468"/>
              <w:jc w:val="left"/>
              <w:rPr>
                <w:rFonts w:ascii="宋体" w:hAnsi="宋体" w:cs="宋体"/>
                <w:szCs w:val="21"/>
              </w:rPr>
            </w:pPr>
            <w:r>
              <w:rPr>
                <w:rFonts w:ascii="宋体" w:hAnsi="宋体" w:cs="宋体" w:hint="eastAsia"/>
                <w:szCs w:val="21"/>
              </w:rPr>
              <w:t>≤350W</w:t>
            </w:r>
          </w:p>
        </w:tc>
      </w:tr>
      <w:tr w:rsidR="007E043D">
        <w:trPr>
          <w:trHeight w:val="270"/>
        </w:trPr>
        <w:tc>
          <w:tcPr>
            <w:tcW w:w="1404" w:type="dxa"/>
            <w:vMerge/>
            <w:noWrap/>
            <w:vAlign w:val="center"/>
          </w:tcPr>
          <w:p w:rsidR="007E043D" w:rsidRDefault="007E043D" w:rsidP="00865249">
            <w:pPr>
              <w:spacing w:line="300" w:lineRule="auto"/>
              <w:ind w:firstLine="468"/>
              <w:jc w:val="center"/>
              <w:rPr>
                <w:rFonts w:ascii="宋体" w:hAnsi="宋体" w:cs="宋体"/>
                <w:szCs w:val="21"/>
              </w:rPr>
            </w:pPr>
          </w:p>
        </w:tc>
        <w:tc>
          <w:tcPr>
            <w:tcW w:w="1468" w:type="dxa"/>
            <w:noWrap/>
            <w:vAlign w:val="center"/>
          </w:tcPr>
          <w:p w:rsidR="007E043D" w:rsidRDefault="00D65A55" w:rsidP="00865249">
            <w:pPr>
              <w:spacing w:line="300" w:lineRule="auto"/>
              <w:ind w:firstLine="468"/>
              <w:jc w:val="left"/>
              <w:rPr>
                <w:rFonts w:ascii="宋体" w:hAnsi="宋体" w:cs="宋体"/>
                <w:szCs w:val="21"/>
              </w:rPr>
            </w:pPr>
            <w:r>
              <w:rPr>
                <w:rFonts w:ascii="宋体" w:hAnsi="宋体" w:cs="宋体" w:hint="eastAsia"/>
                <w:szCs w:val="21"/>
              </w:rPr>
              <w:t>平均功耗</w:t>
            </w:r>
          </w:p>
        </w:tc>
        <w:tc>
          <w:tcPr>
            <w:tcW w:w="2790" w:type="dxa"/>
            <w:noWrap/>
            <w:vAlign w:val="center"/>
          </w:tcPr>
          <w:p w:rsidR="007E043D" w:rsidRDefault="00D65A55" w:rsidP="00865249">
            <w:pPr>
              <w:spacing w:line="300" w:lineRule="auto"/>
              <w:ind w:firstLine="468"/>
              <w:jc w:val="left"/>
              <w:rPr>
                <w:rFonts w:ascii="宋体" w:hAnsi="宋体" w:cs="宋体"/>
                <w:szCs w:val="21"/>
              </w:rPr>
            </w:pPr>
            <w:r>
              <w:rPr>
                <w:rFonts w:ascii="宋体" w:hAnsi="宋体" w:cs="宋体" w:hint="eastAsia"/>
                <w:kern w:val="0"/>
                <w:szCs w:val="21"/>
              </w:rPr>
              <w:t>≤200W</w:t>
            </w:r>
          </w:p>
        </w:tc>
        <w:tc>
          <w:tcPr>
            <w:tcW w:w="1192" w:type="dxa"/>
            <w:noWrap/>
            <w:vAlign w:val="center"/>
          </w:tcPr>
          <w:p w:rsidR="007E043D" w:rsidRDefault="00D65A55" w:rsidP="00865249">
            <w:pPr>
              <w:spacing w:line="300" w:lineRule="auto"/>
              <w:ind w:firstLine="468"/>
              <w:jc w:val="left"/>
              <w:rPr>
                <w:rFonts w:ascii="宋体" w:hAnsi="宋体" w:cs="宋体"/>
                <w:szCs w:val="21"/>
              </w:rPr>
            </w:pPr>
            <w:r>
              <w:rPr>
                <w:rFonts w:ascii="宋体" w:hAnsi="宋体" w:cs="宋体" w:hint="eastAsia"/>
                <w:szCs w:val="21"/>
              </w:rPr>
              <w:t>工作温度</w:t>
            </w:r>
          </w:p>
        </w:tc>
        <w:tc>
          <w:tcPr>
            <w:tcW w:w="2838" w:type="dxa"/>
            <w:noWrap/>
            <w:vAlign w:val="center"/>
          </w:tcPr>
          <w:p w:rsidR="007E043D" w:rsidRDefault="00D65A55" w:rsidP="00865249">
            <w:pPr>
              <w:spacing w:line="300" w:lineRule="auto"/>
              <w:ind w:firstLine="468"/>
              <w:jc w:val="left"/>
              <w:rPr>
                <w:rFonts w:ascii="宋体" w:hAnsi="宋体" w:cs="宋体"/>
                <w:szCs w:val="21"/>
              </w:rPr>
            </w:pPr>
            <w:r>
              <w:rPr>
                <w:rFonts w:ascii="宋体" w:hAnsi="宋体" w:cs="宋体" w:hint="eastAsia"/>
                <w:szCs w:val="21"/>
              </w:rPr>
              <w:t>-30℃~+70℃</w:t>
            </w:r>
          </w:p>
        </w:tc>
      </w:tr>
      <w:tr w:rsidR="007E043D">
        <w:trPr>
          <w:trHeight w:val="349"/>
        </w:trPr>
        <w:tc>
          <w:tcPr>
            <w:tcW w:w="1404" w:type="dxa"/>
            <w:vMerge/>
            <w:noWrap/>
            <w:vAlign w:val="center"/>
          </w:tcPr>
          <w:p w:rsidR="007E043D" w:rsidRDefault="007E043D" w:rsidP="00865249">
            <w:pPr>
              <w:spacing w:line="300" w:lineRule="auto"/>
              <w:ind w:firstLine="468"/>
              <w:jc w:val="center"/>
              <w:rPr>
                <w:rFonts w:ascii="宋体" w:hAnsi="宋体" w:cs="宋体"/>
                <w:szCs w:val="21"/>
              </w:rPr>
            </w:pPr>
          </w:p>
        </w:tc>
        <w:tc>
          <w:tcPr>
            <w:tcW w:w="1468" w:type="dxa"/>
            <w:noWrap/>
            <w:vAlign w:val="center"/>
          </w:tcPr>
          <w:p w:rsidR="007E043D" w:rsidRDefault="00D65A55" w:rsidP="00865249">
            <w:pPr>
              <w:spacing w:line="300" w:lineRule="auto"/>
              <w:ind w:firstLine="468"/>
              <w:jc w:val="left"/>
              <w:rPr>
                <w:rFonts w:ascii="宋体" w:hAnsi="宋体" w:cs="宋体"/>
                <w:szCs w:val="21"/>
              </w:rPr>
            </w:pPr>
            <w:r>
              <w:rPr>
                <w:rFonts w:ascii="宋体" w:hAnsi="宋体" w:cs="宋体" w:hint="eastAsia"/>
                <w:szCs w:val="21"/>
              </w:rPr>
              <w:t>运行噪音</w:t>
            </w:r>
          </w:p>
        </w:tc>
        <w:tc>
          <w:tcPr>
            <w:tcW w:w="2790" w:type="dxa"/>
            <w:noWrap/>
            <w:vAlign w:val="center"/>
          </w:tcPr>
          <w:p w:rsidR="007E043D" w:rsidRDefault="00D65A55" w:rsidP="00865249">
            <w:pPr>
              <w:spacing w:line="300" w:lineRule="auto"/>
              <w:ind w:firstLine="468"/>
              <w:jc w:val="left"/>
              <w:rPr>
                <w:rFonts w:ascii="宋体" w:hAnsi="宋体" w:cs="宋体"/>
                <w:szCs w:val="21"/>
              </w:rPr>
            </w:pPr>
            <w:r>
              <w:rPr>
                <w:rFonts w:ascii="宋体" w:hAnsi="宋体" w:cs="宋体" w:hint="eastAsia"/>
                <w:color w:val="000000"/>
                <w:szCs w:val="21"/>
              </w:rPr>
              <w:t>≤65</w:t>
            </w:r>
            <w:r>
              <w:rPr>
                <w:rFonts w:ascii="宋体" w:hAnsi="宋体" w:cs="宋体" w:hint="eastAsia"/>
                <w:kern w:val="0"/>
                <w:szCs w:val="21"/>
              </w:rPr>
              <w:t>dB</w:t>
            </w:r>
          </w:p>
        </w:tc>
        <w:tc>
          <w:tcPr>
            <w:tcW w:w="1192" w:type="dxa"/>
            <w:noWrap/>
            <w:vAlign w:val="center"/>
          </w:tcPr>
          <w:p w:rsidR="007E043D" w:rsidRDefault="00D65A55" w:rsidP="00865249">
            <w:pPr>
              <w:spacing w:line="300" w:lineRule="auto"/>
              <w:ind w:firstLine="468"/>
              <w:jc w:val="left"/>
              <w:rPr>
                <w:rFonts w:ascii="宋体" w:hAnsi="宋体" w:cs="宋体"/>
                <w:szCs w:val="21"/>
              </w:rPr>
            </w:pPr>
            <w:r>
              <w:rPr>
                <w:rFonts w:ascii="宋体" w:hAnsi="宋体" w:cs="宋体" w:hint="eastAsia"/>
                <w:szCs w:val="21"/>
              </w:rPr>
              <w:t>工作湿度</w:t>
            </w:r>
          </w:p>
        </w:tc>
        <w:tc>
          <w:tcPr>
            <w:tcW w:w="2838" w:type="dxa"/>
            <w:noWrap/>
            <w:vAlign w:val="center"/>
          </w:tcPr>
          <w:p w:rsidR="007E043D" w:rsidRDefault="00D65A55" w:rsidP="00865249">
            <w:pPr>
              <w:spacing w:line="300" w:lineRule="auto"/>
              <w:ind w:firstLine="468"/>
              <w:jc w:val="left"/>
              <w:rPr>
                <w:rFonts w:ascii="宋体" w:hAnsi="宋体" w:cs="宋体"/>
                <w:szCs w:val="21"/>
              </w:rPr>
            </w:pPr>
            <w:r>
              <w:rPr>
                <w:rFonts w:ascii="宋体" w:hAnsi="宋体" w:cs="宋体" w:hint="eastAsia"/>
                <w:szCs w:val="21"/>
              </w:rPr>
              <w:t>&lt;95%(无凝结)</w:t>
            </w:r>
          </w:p>
        </w:tc>
      </w:tr>
      <w:tr w:rsidR="007E043D">
        <w:trPr>
          <w:trHeight w:val="188"/>
        </w:trPr>
        <w:tc>
          <w:tcPr>
            <w:tcW w:w="1404" w:type="dxa"/>
            <w:vMerge/>
            <w:noWrap/>
            <w:vAlign w:val="center"/>
          </w:tcPr>
          <w:p w:rsidR="007E043D" w:rsidRDefault="007E043D" w:rsidP="00865249">
            <w:pPr>
              <w:spacing w:line="300" w:lineRule="auto"/>
              <w:ind w:firstLine="468"/>
              <w:jc w:val="center"/>
              <w:rPr>
                <w:rFonts w:ascii="宋体" w:hAnsi="宋体" w:cs="宋体"/>
                <w:szCs w:val="21"/>
              </w:rPr>
            </w:pPr>
          </w:p>
        </w:tc>
        <w:tc>
          <w:tcPr>
            <w:tcW w:w="1468" w:type="dxa"/>
            <w:noWrap/>
            <w:vAlign w:val="center"/>
          </w:tcPr>
          <w:p w:rsidR="007E043D" w:rsidRDefault="00D65A55" w:rsidP="00865249">
            <w:pPr>
              <w:spacing w:line="300" w:lineRule="auto"/>
              <w:ind w:firstLine="468"/>
              <w:jc w:val="left"/>
              <w:rPr>
                <w:rFonts w:ascii="宋体" w:hAnsi="宋体" w:cs="宋体"/>
                <w:szCs w:val="21"/>
              </w:rPr>
            </w:pPr>
            <w:r>
              <w:rPr>
                <w:rFonts w:ascii="宋体" w:hAnsi="宋体" w:cs="宋体" w:hint="eastAsia"/>
                <w:szCs w:val="21"/>
              </w:rPr>
              <w:t>抬/落杆速度</w:t>
            </w:r>
          </w:p>
        </w:tc>
        <w:tc>
          <w:tcPr>
            <w:tcW w:w="2790" w:type="dxa"/>
            <w:noWrap/>
            <w:vAlign w:val="center"/>
          </w:tcPr>
          <w:p w:rsidR="007E043D" w:rsidRDefault="00D65A55" w:rsidP="00865249">
            <w:pPr>
              <w:spacing w:line="300" w:lineRule="auto"/>
              <w:ind w:firstLine="468"/>
              <w:jc w:val="left"/>
              <w:rPr>
                <w:rFonts w:ascii="宋体" w:hAnsi="宋体" w:cs="宋体"/>
                <w:szCs w:val="21"/>
              </w:rPr>
            </w:pPr>
            <w:r>
              <w:rPr>
                <w:rFonts w:ascii="宋体" w:hAnsi="宋体" w:cs="宋体" w:hint="eastAsia"/>
                <w:color w:val="000000"/>
                <w:szCs w:val="21"/>
              </w:rPr>
              <w:t>1-4S可选</w:t>
            </w:r>
          </w:p>
        </w:tc>
        <w:tc>
          <w:tcPr>
            <w:tcW w:w="1192" w:type="dxa"/>
            <w:noWrap/>
            <w:vAlign w:val="center"/>
          </w:tcPr>
          <w:p w:rsidR="007E043D" w:rsidRDefault="00D65A55" w:rsidP="00865249">
            <w:pPr>
              <w:spacing w:line="300" w:lineRule="auto"/>
              <w:ind w:firstLine="468"/>
              <w:jc w:val="left"/>
              <w:rPr>
                <w:rFonts w:ascii="宋体" w:hAnsi="宋体" w:cs="宋体"/>
                <w:szCs w:val="21"/>
              </w:rPr>
            </w:pPr>
            <w:r>
              <w:rPr>
                <w:rFonts w:ascii="宋体" w:hAnsi="宋体" w:cs="宋体" w:hint="eastAsia"/>
                <w:szCs w:val="21"/>
              </w:rPr>
              <w:t>防护等级</w:t>
            </w:r>
          </w:p>
        </w:tc>
        <w:tc>
          <w:tcPr>
            <w:tcW w:w="2838" w:type="dxa"/>
            <w:noWrap/>
            <w:vAlign w:val="center"/>
          </w:tcPr>
          <w:p w:rsidR="007E043D" w:rsidRDefault="00D65A55" w:rsidP="00865249">
            <w:pPr>
              <w:spacing w:line="300" w:lineRule="auto"/>
              <w:ind w:firstLine="468"/>
              <w:jc w:val="left"/>
              <w:rPr>
                <w:rFonts w:ascii="宋体" w:hAnsi="宋体" w:cs="宋体"/>
                <w:szCs w:val="21"/>
              </w:rPr>
            </w:pPr>
            <w:r>
              <w:rPr>
                <w:rFonts w:ascii="宋体" w:hAnsi="宋体" w:cs="宋体" w:hint="eastAsia"/>
                <w:kern w:val="0"/>
                <w:szCs w:val="21"/>
              </w:rPr>
              <w:t>IP54</w:t>
            </w:r>
          </w:p>
        </w:tc>
      </w:tr>
      <w:tr w:rsidR="007E043D">
        <w:trPr>
          <w:trHeight w:val="188"/>
        </w:trPr>
        <w:tc>
          <w:tcPr>
            <w:tcW w:w="1404" w:type="dxa"/>
            <w:vMerge/>
            <w:noWrap/>
            <w:vAlign w:val="center"/>
          </w:tcPr>
          <w:p w:rsidR="007E043D" w:rsidRDefault="007E043D" w:rsidP="00865249">
            <w:pPr>
              <w:spacing w:line="300" w:lineRule="auto"/>
              <w:ind w:firstLine="468"/>
              <w:jc w:val="center"/>
              <w:rPr>
                <w:rFonts w:ascii="宋体" w:hAnsi="宋体" w:cs="宋体"/>
                <w:szCs w:val="21"/>
              </w:rPr>
            </w:pPr>
          </w:p>
        </w:tc>
        <w:tc>
          <w:tcPr>
            <w:tcW w:w="1468" w:type="dxa"/>
            <w:noWrap/>
            <w:vAlign w:val="center"/>
          </w:tcPr>
          <w:p w:rsidR="007E043D" w:rsidRDefault="00D65A55" w:rsidP="00865249">
            <w:pPr>
              <w:spacing w:line="300" w:lineRule="auto"/>
              <w:ind w:firstLine="468"/>
              <w:jc w:val="left"/>
              <w:rPr>
                <w:rFonts w:ascii="宋体" w:hAnsi="宋体" w:cs="宋体"/>
                <w:szCs w:val="21"/>
              </w:rPr>
            </w:pPr>
            <w:r>
              <w:rPr>
                <w:rFonts w:ascii="宋体" w:hAnsi="宋体" w:cs="宋体" w:hint="eastAsia"/>
                <w:szCs w:val="21"/>
              </w:rPr>
              <w:t>闸杆方向</w:t>
            </w:r>
          </w:p>
        </w:tc>
        <w:tc>
          <w:tcPr>
            <w:tcW w:w="2790" w:type="dxa"/>
            <w:noWrap/>
            <w:vAlign w:val="center"/>
          </w:tcPr>
          <w:p w:rsidR="007E043D" w:rsidRDefault="00D65A55" w:rsidP="00865249">
            <w:pPr>
              <w:spacing w:line="300" w:lineRule="auto"/>
              <w:ind w:firstLine="468"/>
              <w:jc w:val="left"/>
              <w:rPr>
                <w:rFonts w:ascii="宋体" w:hAnsi="宋体" w:cs="宋体"/>
                <w:szCs w:val="21"/>
              </w:rPr>
            </w:pPr>
            <w:r>
              <w:rPr>
                <w:rFonts w:ascii="宋体" w:hAnsi="宋体" w:cs="宋体" w:hint="eastAsia"/>
                <w:color w:val="000000"/>
                <w:szCs w:val="21"/>
              </w:rPr>
              <w:t>左/右</w:t>
            </w:r>
          </w:p>
        </w:tc>
        <w:tc>
          <w:tcPr>
            <w:tcW w:w="1192" w:type="dxa"/>
            <w:noWrap/>
            <w:vAlign w:val="center"/>
          </w:tcPr>
          <w:p w:rsidR="007E043D" w:rsidRDefault="00D65A55" w:rsidP="00865249">
            <w:pPr>
              <w:spacing w:line="300" w:lineRule="auto"/>
              <w:ind w:firstLine="468"/>
              <w:jc w:val="left"/>
              <w:rPr>
                <w:rFonts w:ascii="宋体" w:hAnsi="宋体" w:cs="宋体"/>
                <w:szCs w:val="21"/>
              </w:rPr>
            </w:pPr>
            <w:r>
              <w:rPr>
                <w:rFonts w:ascii="宋体" w:hAnsi="宋体" w:cs="宋体" w:hint="eastAsia"/>
                <w:szCs w:val="21"/>
              </w:rPr>
              <w:t>外壳材质</w:t>
            </w:r>
          </w:p>
        </w:tc>
        <w:tc>
          <w:tcPr>
            <w:tcW w:w="2838" w:type="dxa"/>
            <w:noWrap/>
            <w:vAlign w:val="center"/>
          </w:tcPr>
          <w:p w:rsidR="007E043D" w:rsidRDefault="00D65A55" w:rsidP="00865249">
            <w:pPr>
              <w:spacing w:line="300" w:lineRule="auto"/>
              <w:ind w:firstLine="468"/>
              <w:jc w:val="left"/>
              <w:rPr>
                <w:rFonts w:ascii="宋体" w:hAnsi="宋体" w:cs="宋体"/>
                <w:szCs w:val="21"/>
              </w:rPr>
            </w:pPr>
            <w:r>
              <w:rPr>
                <w:rFonts w:ascii="宋体" w:hAnsi="宋体" w:cs="宋体" w:hint="eastAsia"/>
                <w:szCs w:val="21"/>
              </w:rPr>
              <w:t>钣金烤漆箱体+两侧不锈钢条</w:t>
            </w:r>
          </w:p>
        </w:tc>
      </w:tr>
      <w:tr w:rsidR="007E043D">
        <w:trPr>
          <w:trHeight w:val="270"/>
        </w:trPr>
        <w:tc>
          <w:tcPr>
            <w:tcW w:w="1404" w:type="dxa"/>
            <w:vMerge/>
            <w:noWrap/>
            <w:vAlign w:val="center"/>
          </w:tcPr>
          <w:p w:rsidR="007E043D" w:rsidRDefault="007E043D" w:rsidP="00865249">
            <w:pPr>
              <w:widowControl/>
              <w:spacing w:line="300" w:lineRule="auto"/>
              <w:ind w:firstLine="468"/>
              <w:jc w:val="center"/>
              <w:textAlignment w:val="center"/>
              <w:rPr>
                <w:rFonts w:ascii="宋体" w:hAnsi="宋体" w:cs="宋体"/>
                <w:szCs w:val="21"/>
              </w:rPr>
            </w:pPr>
          </w:p>
        </w:tc>
        <w:tc>
          <w:tcPr>
            <w:tcW w:w="1468" w:type="dxa"/>
            <w:noWrap/>
            <w:vAlign w:val="center"/>
          </w:tcPr>
          <w:p w:rsidR="007E043D" w:rsidRDefault="00D65A55" w:rsidP="00865249">
            <w:pPr>
              <w:spacing w:line="300" w:lineRule="auto"/>
              <w:ind w:firstLine="468"/>
              <w:jc w:val="left"/>
              <w:rPr>
                <w:rFonts w:ascii="宋体" w:hAnsi="宋体" w:cs="宋体"/>
                <w:szCs w:val="21"/>
              </w:rPr>
            </w:pPr>
            <w:r>
              <w:rPr>
                <w:rFonts w:ascii="宋体" w:hAnsi="宋体" w:cs="宋体" w:hint="eastAsia"/>
                <w:szCs w:val="21"/>
              </w:rPr>
              <w:t>闸杆类型</w:t>
            </w:r>
          </w:p>
        </w:tc>
        <w:tc>
          <w:tcPr>
            <w:tcW w:w="2790" w:type="dxa"/>
            <w:noWrap/>
            <w:vAlign w:val="center"/>
          </w:tcPr>
          <w:p w:rsidR="007E043D" w:rsidRDefault="00D65A55" w:rsidP="00865249">
            <w:pPr>
              <w:spacing w:line="300" w:lineRule="auto"/>
              <w:ind w:firstLine="468"/>
              <w:jc w:val="left"/>
              <w:rPr>
                <w:rFonts w:ascii="宋体" w:hAnsi="宋体" w:cs="宋体"/>
                <w:szCs w:val="21"/>
              </w:rPr>
            </w:pPr>
            <w:r>
              <w:rPr>
                <w:rFonts w:ascii="宋体" w:hAnsi="宋体" w:cs="宋体" w:hint="eastAsia"/>
                <w:color w:val="000000"/>
                <w:szCs w:val="21"/>
              </w:rPr>
              <w:t>圆直杆/圆折杆/长椭圆栅栏杆/长椭圆杆</w:t>
            </w:r>
          </w:p>
        </w:tc>
        <w:tc>
          <w:tcPr>
            <w:tcW w:w="1192" w:type="dxa"/>
            <w:noWrap/>
            <w:vAlign w:val="center"/>
          </w:tcPr>
          <w:p w:rsidR="007E043D" w:rsidRDefault="00D65A55" w:rsidP="00865249">
            <w:pPr>
              <w:spacing w:line="300" w:lineRule="auto"/>
              <w:ind w:firstLine="468"/>
              <w:jc w:val="left"/>
              <w:rPr>
                <w:rFonts w:ascii="宋体" w:hAnsi="宋体" w:cs="宋体"/>
                <w:szCs w:val="21"/>
              </w:rPr>
            </w:pPr>
            <w:r>
              <w:rPr>
                <w:rFonts w:ascii="宋体" w:hAnsi="宋体" w:cs="宋体" w:hint="eastAsia"/>
                <w:szCs w:val="21"/>
              </w:rPr>
              <w:t>重量</w:t>
            </w:r>
          </w:p>
        </w:tc>
        <w:tc>
          <w:tcPr>
            <w:tcW w:w="2838" w:type="dxa"/>
            <w:noWrap/>
            <w:vAlign w:val="center"/>
          </w:tcPr>
          <w:p w:rsidR="007E043D" w:rsidRDefault="00D65A55" w:rsidP="00865249">
            <w:pPr>
              <w:spacing w:line="300" w:lineRule="auto"/>
              <w:ind w:firstLine="468"/>
              <w:jc w:val="left"/>
              <w:rPr>
                <w:rFonts w:ascii="宋体" w:hAnsi="宋体" w:cs="宋体"/>
                <w:szCs w:val="21"/>
              </w:rPr>
            </w:pPr>
            <w:r>
              <w:rPr>
                <w:rFonts w:ascii="宋体" w:hAnsi="宋体" w:cs="宋体" w:hint="eastAsia"/>
                <w:szCs w:val="21"/>
              </w:rPr>
              <w:t>约50kg</w:t>
            </w:r>
          </w:p>
        </w:tc>
      </w:tr>
      <w:tr w:rsidR="007E043D">
        <w:trPr>
          <w:trHeight w:val="270"/>
        </w:trPr>
        <w:tc>
          <w:tcPr>
            <w:tcW w:w="1404" w:type="dxa"/>
            <w:vMerge/>
            <w:noWrap/>
            <w:vAlign w:val="center"/>
          </w:tcPr>
          <w:p w:rsidR="007E043D" w:rsidRDefault="007E043D" w:rsidP="00865249">
            <w:pPr>
              <w:spacing w:line="300" w:lineRule="auto"/>
              <w:ind w:firstLine="468"/>
              <w:jc w:val="center"/>
              <w:rPr>
                <w:rFonts w:ascii="宋体" w:hAnsi="宋体" w:cs="宋体"/>
                <w:szCs w:val="21"/>
              </w:rPr>
            </w:pPr>
          </w:p>
        </w:tc>
        <w:tc>
          <w:tcPr>
            <w:tcW w:w="1468" w:type="dxa"/>
            <w:noWrap/>
            <w:vAlign w:val="center"/>
          </w:tcPr>
          <w:p w:rsidR="007E043D" w:rsidRDefault="00D65A55" w:rsidP="00865249">
            <w:pPr>
              <w:spacing w:line="300" w:lineRule="auto"/>
              <w:ind w:firstLine="468"/>
              <w:jc w:val="left"/>
              <w:rPr>
                <w:rFonts w:ascii="宋体" w:hAnsi="宋体" w:cs="宋体"/>
                <w:kern w:val="0"/>
                <w:szCs w:val="21"/>
              </w:rPr>
            </w:pPr>
            <w:r>
              <w:rPr>
                <w:rFonts w:ascii="宋体" w:hAnsi="宋体" w:cs="宋体" w:hint="eastAsia"/>
                <w:szCs w:val="21"/>
              </w:rPr>
              <w:t>防砸类型</w:t>
            </w:r>
          </w:p>
        </w:tc>
        <w:tc>
          <w:tcPr>
            <w:tcW w:w="2790" w:type="dxa"/>
            <w:noWrap/>
            <w:vAlign w:val="center"/>
          </w:tcPr>
          <w:p w:rsidR="007E043D" w:rsidRDefault="00D65A55" w:rsidP="00865249">
            <w:pPr>
              <w:spacing w:line="300" w:lineRule="auto"/>
              <w:ind w:firstLine="468"/>
              <w:jc w:val="left"/>
              <w:rPr>
                <w:rFonts w:cs="宋体"/>
                <w:szCs w:val="21"/>
              </w:rPr>
            </w:pPr>
            <w:r>
              <w:rPr>
                <w:rFonts w:ascii="宋体" w:hAnsi="宋体" w:cs="宋体" w:hint="eastAsia"/>
                <w:szCs w:val="21"/>
              </w:rPr>
              <w:t>标配地感防砸，支持选配</w:t>
            </w:r>
            <w:r>
              <w:rPr>
                <w:rFonts w:ascii="宋体" w:hAnsi="宋体" w:cs="宋体" w:hint="eastAsia"/>
                <w:szCs w:val="21"/>
              </w:rPr>
              <w:lastRenderedPageBreak/>
              <w:t>3D防砸</w:t>
            </w:r>
          </w:p>
        </w:tc>
        <w:tc>
          <w:tcPr>
            <w:tcW w:w="1192" w:type="dxa"/>
            <w:noWrap/>
            <w:vAlign w:val="center"/>
          </w:tcPr>
          <w:p w:rsidR="007E043D" w:rsidRDefault="00D65A55" w:rsidP="00865249">
            <w:pPr>
              <w:spacing w:line="300" w:lineRule="auto"/>
              <w:ind w:firstLine="468"/>
              <w:jc w:val="left"/>
              <w:rPr>
                <w:rFonts w:ascii="宋体" w:hAnsi="宋体" w:cs="宋体"/>
                <w:kern w:val="0"/>
                <w:szCs w:val="21"/>
              </w:rPr>
            </w:pPr>
            <w:r>
              <w:rPr>
                <w:rFonts w:ascii="宋体" w:hAnsi="宋体" w:cs="宋体" w:hint="eastAsia"/>
                <w:szCs w:val="21"/>
              </w:rPr>
              <w:lastRenderedPageBreak/>
              <w:t>外形尺</w:t>
            </w:r>
            <w:r>
              <w:rPr>
                <w:rFonts w:ascii="宋体" w:hAnsi="宋体" w:cs="宋体" w:hint="eastAsia"/>
                <w:szCs w:val="21"/>
              </w:rPr>
              <w:lastRenderedPageBreak/>
              <w:t>寸</w:t>
            </w:r>
          </w:p>
        </w:tc>
        <w:tc>
          <w:tcPr>
            <w:tcW w:w="2838" w:type="dxa"/>
            <w:noWrap/>
            <w:vAlign w:val="center"/>
          </w:tcPr>
          <w:p w:rsidR="007E043D" w:rsidRDefault="00D65A55" w:rsidP="00865249">
            <w:pPr>
              <w:spacing w:line="300" w:lineRule="auto"/>
              <w:ind w:firstLine="468"/>
              <w:jc w:val="left"/>
              <w:rPr>
                <w:rFonts w:ascii="宋体" w:hAnsi="宋体" w:cs="宋体"/>
                <w:szCs w:val="21"/>
              </w:rPr>
            </w:pPr>
            <w:r>
              <w:rPr>
                <w:rFonts w:ascii="宋体" w:hAnsi="宋体" w:cs="宋体" w:hint="eastAsia"/>
                <w:szCs w:val="21"/>
              </w:rPr>
              <w:lastRenderedPageBreak/>
              <w:t>295*360*1050mm</w:t>
            </w:r>
          </w:p>
        </w:tc>
      </w:tr>
      <w:tr w:rsidR="007E043D">
        <w:trPr>
          <w:trHeight w:val="270"/>
        </w:trPr>
        <w:tc>
          <w:tcPr>
            <w:tcW w:w="1404" w:type="dxa"/>
            <w:vMerge/>
            <w:noWrap/>
            <w:vAlign w:val="center"/>
          </w:tcPr>
          <w:p w:rsidR="007E043D" w:rsidRDefault="007E043D" w:rsidP="00865249">
            <w:pPr>
              <w:spacing w:line="300" w:lineRule="auto"/>
              <w:ind w:firstLine="468"/>
              <w:jc w:val="center"/>
              <w:rPr>
                <w:rFonts w:ascii="宋体" w:hAnsi="宋体" w:cs="宋体"/>
                <w:szCs w:val="21"/>
              </w:rPr>
            </w:pPr>
          </w:p>
        </w:tc>
        <w:tc>
          <w:tcPr>
            <w:tcW w:w="1468" w:type="dxa"/>
            <w:noWrap/>
            <w:vAlign w:val="center"/>
          </w:tcPr>
          <w:p w:rsidR="007E043D" w:rsidRDefault="00D65A55" w:rsidP="00865249">
            <w:pPr>
              <w:spacing w:line="300" w:lineRule="auto"/>
              <w:ind w:firstLine="468"/>
              <w:jc w:val="left"/>
              <w:rPr>
                <w:rFonts w:ascii="宋体" w:hAnsi="宋体" w:cs="宋体"/>
                <w:szCs w:val="21"/>
              </w:rPr>
            </w:pPr>
            <w:r>
              <w:rPr>
                <w:rFonts w:ascii="宋体" w:hAnsi="宋体" w:cs="宋体" w:hint="eastAsia"/>
                <w:szCs w:val="21"/>
              </w:rPr>
              <w:t>运行寿命</w:t>
            </w:r>
          </w:p>
        </w:tc>
        <w:tc>
          <w:tcPr>
            <w:tcW w:w="2790" w:type="dxa"/>
            <w:noWrap/>
            <w:vAlign w:val="center"/>
          </w:tcPr>
          <w:p w:rsidR="007E043D" w:rsidRDefault="00D65A55" w:rsidP="00865249">
            <w:pPr>
              <w:spacing w:line="300" w:lineRule="auto"/>
              <w:ind w:firstLine="468"/>
              <w:jc w:val="left"/>
              <w:rPr>
                <w:rFonts w:ascii="宋体" w:hAnsi="宋体" w:cs="宋体"/>
                <w:color w:val="000000"/>
                <w:szCs w:val="21"/>
              </w:rPr>
            </w:pPr>
            <w:r>
              <w:rPr>
                <w:rFonts w:ascii="宋体" w:hAnsi="宋体" w:cs="宋体" w:hint="eastAsia"/>
                <w:szCs w:val="21"/>
              </w:rPr>
              <w:t>≥800万次</w:t>
            </w:r>
          </w:p>
        </w:tc>
        <w:tc>
          <w:tcPr>
            <w:tcW w:w="1192" w:type="dxa"/>
            <w:noWrap/>
            <w:vAlign w:val="center"/>
          </w:tcPr>
          <w:p w:rsidR="007E043D" w:rsidRDefault="00D65A55" w:rsidP="00865249">
            <w:pPr>
              <w:spacing w:line="300" w:lineRule="auto"/>
              <w:ind w:firstLine="468"/>
              <w:jc w:val="left"/>
              <w:rPr>
                <w:rFonts w:ascii="宋体" w:hAnsi="宋体" w:cs="宋体"/>
                <w:szCs w:val="21"/>
              </w:rPr>
            </w:pPr>
            <w:r>
              <w:rPr>
                <w:rFonts w:ascii="宋体" w:hAnsi="宋体" w:cs="宋体" w:hint="eastAsia"/>
                <w:color w:val="000000"/>
                <w:szCs w:val="21"/>
                <w:shd w:val="clear" w:color="auto" w:fill="FFFFFF"/>
              </w:rPr>
              <w:t>道闸转接板</w:t>
            </w:r>
          </w:p>
        </w:tc>
        <w:tc>
          <w:tcPr>
            <w:tcW w:w="2838" w:type="dxa"/>
            <w:noWrap/>
            <w:vAlign w:val="center"/>
          </w:tcPr>
          <w:p w:rsidR="007E043D" w:rsidRDefault="00D65A55" w:rsidP="00865249">
            <w:pPr>
              <w:spacing w:line="300" w:lineRule="auto"/>
              <w:ind w:firstLine="468"/>
              <w:jc w:val="left"/>
              <w:rPr>
                <w:rFonts w:ascii="宋体" w:hAnsi="宋体" w:cs="宋体"/>
                <w:szCs w:val="21"/>
              </w:rPr>
            </w:pPr>
            <w:r>
              <w:rPr>
                <w:rFonts w:ascii="宋体" w:hAnsi="宋体" w:cs="宋体" w:hint="eastAsia"/>
                <w:color w:val="000000"/>
                <w:szCs w:val="21"/>
                <w:shd w:val="clear" w:color="auto" w:fill="FFFFFF"/>
              </w:rPr>
              <w:t>标配双路热备板，支持双路热备功能</w:t>
            </w:r>
          </w:p>
        </w:tc>
      </w:tr>
      <w:tr w:rsidR="007E043D">
        <w:trPr>
          <w:trHeight w:val="2133"/>
        </w:trPr>
        <w:tc>
          <w:tcPr>
            <w:tcW w:w="1404" w:type="dxa"/>
            <w:vMerge/>
            <w:noWrap/>
            <w:vAlign w:val="center"/>
          </w:tcPr>
          <w:p w:rsidR="007E043D" w:rsidRDefault="007E043D" w:rsidP="00865249">
            <w:pPr>
              <w:spacing w:line="300" w:lineRule="auto"/>
              <w:ind w:firstLine="468"/>
              <w:jc w:val="center"/>
              <w:rPr>
                <w:rFonts w:ascii="宋体" w:hAnsi="宋体" w:cs="宋体"/>
                <w:szCs w:val="21"/>
              </w:rPr>
            </w:pPr>
          </w:p>
        </w:tc>
        <w:tc>
          <w:tcPr>
            <w:tcW w:w="1468" w:type="dxa"/>
            <w:noWrap/>
            <w:vAlign w:val="center"/>
          </w:tcPr>
          <w:p w:rsidR="007E043D" w:rsidRDefault="00D65A55" w:rsidP="00865249">
            <w:pPr>
              <w:spacing w:line="300" w:lineRule="auto"/>
              <w:ind w:firstLine="468"/>
              <w:jc w:val="left"/>
              <w:rPr>
                <w:rFonts w:ascii="宋体" w:hAnsi="宋体" w:cs="宋体"/>
                <w:szCs w:val="21"/>
              </w:rPr>
            </w:pPr>
            <w:r>
              <w:rPr>
                <w:rFonts w:ascii="宋体" w:hAnsi="宋体" w:cs="宋体" w:hint="eastAsia"/>
                <w:szCs w:val="21"/>
              </w:rPr>
              <w:t>杆长</w:t>
            </w:r>
          </w:p>
        </w:tc>
        <w:tc>
          <w:tcPr>
            <w:tcW w:w="6820" w:type="dxa"/>
            <w:gridSpan w:val="3"/>
            <w:noWrap/>
            <w:vAlign w:val="center"/>
          </w:tcPr>
          <w:p w:rsidR="007E043D" w:rsidRDefault="00D65A55">
            <w:pPr>
              <w:pStyle w:val="a7"/>
              <w:spacing w:line="300" w:lineRule="auto"/>
              <w:ind w:firstLineChars="0" w:firstLine="0"/>
              <w:rPr>
                <w:rFonts w:ascii="宋体" w:hAnsi="宋体" w:cs="宋体"/>
                <w:szCs w:val="21"/>
              </w:rPr>
            </w:pPr>
            <w:r>
              <w:rPr>
                <w:rFonts w:ascii="宋体" w:hAnsi="宋体" w:cs="宋体" w:hint="eastAsia"/>
                <w:b/>
                <w:bCs/>
                <w:szCs w:val="21"/>
              </w:rPr>
              <w:t>1S道闸</w:t>
            </w:r>
            <w:r>
              <w:rPr>
                <w:rFonts w:ascii="宋体" w:hAnsi="宋体" w:cs="宋体" w:hint="eastAsia"/>
                <w:szCs w:val="21"/>
              </w:rPr>
              <w:t>：碳纤维杆≤3m；圆直杆/圆折臂杆≤3.5m；</w:t>
            </w:r>
          </w:p>
          <w:p w:rsidR="007E043D" w:rsidRDefault="00D65A55">
            <w:pPr>
              <w:pStyle w:val="a7"/>
              <w:spacing w:line="300" w:lineRule="auto"/>
              <w:ind w:firstLineChars="0" w:firstLine="0"/>
              <w:rPr>
                <w:rFonts w:ascii="宋体" w:hAnsi="宋体" w:cs="宋体"/>
                <w:szCs w:val="21"/>
              </w:rPr>
            </w:pPr>
            <w:r>
              <w:rPr>
                <w:rFonts w:ascii="宋体" w:hAnsi="宋体" w:cs="宋体" w:hint="eastAsia"/>
                <w:b/>
                <w:bCs/>
                <w:szCs w:val="21"/>
              </w:rPr>
              <w:t>2S道闸</w:t>
            </w:r>
            <w:r>
              <w:rPr>
                <w:rFonts w:ascii="宋体" w:hAnsi="宋体" w:cs="宋体" w:hint="eastAsia"/>
                <w:szCs w:val="21"/>
              </w:rPr>
              <w:t>：圆直杆/圆折臂杆/长椭圆杆≤4m；长椭圆两栏栅栏杆≤3m；</w:t>
            </w:r>
            <w:r>
              <w:rPr>
                <w:rFonts w:ascii="宋体" w:hAnsi="宋体" w:cs="宋体" w:hint="eastAsia"/>
                <w:b/>
                <w:bCs/>
                <w:szCs w:val="21"/>
              </w:rPr>
              <w:t>3S道闸</w:t>
            </w:r>
            <w:r>
              <w:rPr>
                <w:rFonts w:ascii="宋体" w:hAnsi="宋体" w:cs="宋体" w:hint="eastAsia"/>
                <w:szCs w:val="21"/>
              </w:rPr>
              <w:t>：圆直杆/圆折臂杆/长椭圆杆≤4.5m，长椭圆两栏栅栏杆≤3.5m；</w:t>
            </w:r>
          </w:p>
          <w:p w:rsidR="007E043D" w:rsidRDefault="00D65A55">
            <w:pPr>
              <w:pStyle w:val="a7"/>
              <w:spacing w:line="300" w:lineRule="auto"/>
              <w:ind w:firstLineChars="0" w:firstLine="0"/>
              <w:rPr>
                <w:rFonts w:ascii="宋体" w:hAnsi="宋体" w:cs="宋体"/>
                <w:szCs w:val="21"/>
              </w:rPr>
            </w:pPr>
            <w:r>
              <w:rPr>
                <w:rFonts w:ascii="宋体" w:hAnsi="宋体" w:cs="宋体" w:hint="eastAsia"/>
                <w:b/>
                <w:bCs/>
                <w:szCs w:val="21"/>
              </w:rPr>
              <w:t>4S道闸</w:t>
            </w:r>
            <w:r>
              <w:rPr>
                <w:rFonts w:ascii="宋体" w:hAnsi="宋体" w:cs="宋体" w:hint="eastAsia"/>
                <w:szCs w:val="21"/>
              </w:rPr>
              <w:t>：长椭圆杆≤6m；长椭圆两栏栅栏杆≤4.5m。</w:t>
            </w:r>
          </w:p>
          <w:p w:rsidR="007E043D" w:rsidRDefault="00D65A55" w:rsidP="00865249">
            <w:pPr>
              <w:spacing w:line="300" w:lineRule="auto"/>
              <w:ind w:firstLine="470"/>
              <w:rPr>
                <w:rFonts w:ascii="宋体" w:hAnsi="宋体" w:cs="宋体"/>
                <w:szCs w:val="21"/>
              </w:rPr>
            </w:pPr>
            <w:r>
              <w:rPr>
                <w:rFonts w:ascii="宋体" w:hAnsi="宋体" w:cs="宋体" w:hint="eastAsia"/>
                <w:b/>
                <w:bCs/>
                <w:szCs w:val="21"/>
              </w:rPr>
              <w:t>具备防撞功能道闸杆：铝合金圆杆、碳纤维圆杆；不具备防撞功能道闸杆：长椭圆闸杆</w:t>
            </w:r>
          </w:p>
        </w:tc>
      </w:tr>
      <w:tr w:rsidR="007E043D">
        <w:trPr>
          <w:trHeight w:val="393"/>
        </w:trPr>
        <w:tc>
          <w:tcPr>
            <w:tcW w:w="1404" w:type="dxa"/>
            <w:noWrap/>
            <w:vAlign w:val="center"/>
          </w:tcPr>
          <w:p w:rsidR="007E043D" w:rsidRDefault="00D65A55" w:rsidP="00865249">
            <w:pPr>
              <w:spacing w:line="300" w:lineRule="auto"/>
              <w:ind w:firstLine="468"/>
              <w:rPr>
                <w:rFonts w:ascii="宋体" w:hAnsi="宋体" w:cs="宋体"/>
                <w:szCs w:val="21"/>
              </w:rPr>
            </w:pPr>
            <w:r>
              <w:rPr>
                <w:rFonts w:ascii="宋体" w:hAnsi="宋体" w:cs="宋体" w:hint="eastAsia"/>
                <w:kern w:val="0"/>
                <w:szCs w:val="21"/>
              </w:rPr>
              <w:t>直流电机参数</w:t>
            </w:r>
          </w:p>
        </w:tc>
        <w:tc>
          <w:tcPr>
            <w:tcW w:w="1468" w:type="dxa"/>
            <w:noWrap/>
            <w:vAlign w:val="center"/>
          </w:tcPr>
          <w:p w:rsidR="007E043D" w:rsidRDefault="00D65A55" w:rsidP="00865249">
            <w:pPr>
              <w:spacing w:line="300" w:lineRule="auto"/>
              <w:ind w:firstLine="468"/>
              <w:jc w:val="left"/>
              <w:rPr>
                <w:rFonts w:ascii="宋体" w:hAnsi="宋体" w:cs="宋体"/>
                <w:szCs w:val="21"/>
              </w:rPr>
            </w:pPr>
            <w:r>
              <w:rPr>
                <w:rFonts w:ascii="宋体" w:hAnsi="宋体" w:cs="宋体" w:hint="eastAsia"/>
                <w:szCs w:val="21"/>
              </w:rPr>
              <w:t>工作电源/电压</w:t>
            </w:r>
          </w:p>
        </w:tc>
        <w:tc>
          <w:tcPr>
            <w:tcW w:w="2790" w:type="dxa"/>
            <w:noWrap/>
            <w:vAlign w:val="center"/>
          </w:tcPr>
          <w:p w:rsidR="007E043D" w:rsidRDefault="00D65A55" w:rsidP="00865249">
            <w:pPr>
              <w:spacing w:line="300" w:lineRule="auto"/>
              <w:ind w:firstLine="468"/>
              <w:jc w:val="left"/>
              <w:rPr>
                <w:rFonts w:ascii="宋体" w:hAnsi="宋体" w:cs="宋体"/>
                <w:b/>
                <w:bCs/>
                <w:szCs w:val="21"/>
              </w:rPr>
            </w:pPr>
            <w:r>
              <w:rPr>
                <w:rFonts w:ascii="宋体" w:hAnsi="宋体" w:cs="宋体" w:hint="eastAsia"/>
                <w:szCs w:val="21"/>
              </w:rPr>
              <w:t>DC 24V</w:t>
            </w:r>
          </w:p>
        </w:tc>
        <w:tc>
          <w:tcPr>
            <w:tcW w:w="1192" w:type="dxa"/>
            <w:noWrap/>
            <w:vAlign w:val="center"/>
          </w:tcPr>
          <w:p w:rsidR="007E043D" w:rsidRDefault="00D65A55" w:rsidP="00865249">
            <w:pPr>
              <w:spacing w:line="300" w:lineRule="auto"/>
              <w:ind w:firstLine="468"/>
              <w:jc w:val="left"/>
              <w:rPr>
                <w:rFonts w:ascii="宋体" w:hAnsi="宋体" w:cs="宋体"/>
                <w:b/>
                <w:bCs/>
                <w:szCs w:val="21"/>
              </w:rPr>
            </w:pPr>
            <w:r>
              <w:rPr>
                <w:rFonts w:ascii="宋体" w:hAnsi="宋体" w:cs="宋体" w:hint="eastAsia"/>
                <w:szCs w:val="21"/>
              </w:rPr>
              <w:t>最大电流</w:t>
            </w:r>
          </w:p>
        </w:tc>
        <w:tc>
          <w:tcPr>
            <w:tcW w:w="2838" w:type="dxa"/>
            <w:noWrap/>
            <w:vAlign w:val="center"/>
          </w:tcPr>
          <w:p w:rsidR="007E043D" w:rsidRDefault="00D65A55" w:rsidP="00865249">
            <w:pPr>
              <w:spacing w:line="300" w:lineRule="auto"/>
              <w:ind w:firstLine="468"/>
              <w:jc w:val="left"/>
              <w:rPr>
                <w:rFonts w:ascii="宋体" w:hAnsi="宋体" w:cs="宋体"/>
                <w:b/>
                <w:bCs/>
                <w:szCs w:val="21"/>
              </w:rPr>
            </w:pPr>
            <w:r>
              <w:rPr>
                <w:rFonts w:ascii="宋体" w:hAnsi="宋体" w:cs="宋体" w:hint="eastAsia"/>
                <w:szCs w:val="21"/>
              </w:rPr>
              <w:t>13A</w:t>
            </w:r>
          </w:p>
        </w:tc>
      </w:tr>
    </w:tbl>
    <w:p w:rsidR="007E043D" w:rsidRDefault="007E043D" w:rsidP="00865249">
      <w:pPr>
        <w:tabs>
          <w:tab w:val="left" w:pos="420"/>
          <w:tab w:val="left" w:pos="753"/>
        </w:tabs>
        <w:adjustRightInd w:val="0"/>
        <w:snapToGrid w:val="0"/>
        <w:spacing w:line="360" w:lineRule="auto"/>
        <w:ind w:firstLine="470"/>
        <w:rPr>
          <w:rFonts w:ascii="宋体" w:hAnsi="宋体" w:cs="宋体"/>
          <w:b/>
          <w:bCs/>
          <w:sz w:val="24"/>
          <w:szCs w:val="24"/>
        </w:rPr>
      </w:pPr>
    </w:p>
    <w:p w:rsidR="007E043D" w:rsidRDefault="00D65A55" w:rsidP="00865249">
      <w:pPr>
        <w:tabs>
          <w:tab w:val="left" w:pos="320"/>
        </w:tabs>
        <w:snapToGrid w:val="0"/>
        <w:spacing w:line="312" w:lineRule="auto"/>
        <w:ind w:firstLine="470"/>
        <w:jc w:val="left"/>
        <w:rPr>
          <w:rFonts w:ascii="宋体" w:hAnsi="宋体" w:cs="宋体"/>
          <w:b/>
          <w:bCs/>
          <w:sz w:val="24"/>
          <w:szCs w:val="24"/>
        </w:rPr>
      </w:pPr>
      <w:bookmarkStart w:id="138" w:name="_Toc30940"/>
      <w:bookmarkStart w:id="139" w:name="_Toc6422"/>
      <w:bookmarkStart w:id="140" w:name="_Toc13961"/>
      <w:bookmarkStart w:id="141" w:name="_Toc22919"/>
      <w:bookmarkStart w:id="142" w:name="_Toc2419"/>
      <w:bookmarkStart w:id="143" w:name="_Toc19418"/>
      <w:r>
        <w:rPr>
          <w:rFonts w:ascii="宋体" w:hAnsi="宋体" w:cs="宋体" w:hint="eastAsia"/>
          <w:b/>
          <w:bCs/>
          <w:sz w:val="24"/>
          <w:szCs w:val="24"/>
        </w:rPr>
        <w:t>4.地感线圈</w:t>
      </w:r>
      <w:bookmarkEnd w:id="138"/>
      <w:bookmarkEnd w:id="139"/>
      <w:bookmarkEnd w:id="140"/>
      <w:bookmarkEnd w:id="141"/>
      <w:bookmarkEnd w:id="142"/>
      <w:bookmarkEnd w:id="143"/>
      <w:r>
        <w:rPr>
          <w:rFonts w:ascii="宋体" w:hAnsi="宋体" w:cs="宋体" w:hint="eastAsia"/>
          <w:b/>
          <w:bCs/>
          <w:sz w:val="24"/>
          <w:szCs w:val="24"/>
        </w:rPr>
        <w:t>技术要求：</w:t>
      </w:r>
    </w:p>
    <w:p w:rsidR="007E043D" w:rsidRDefault="00D65A55" w:rsidP="00865249">
      <w:pPr>
        <w:tabs>
          <w:tab w:val="left" w:pos="320"/>
        </w:tabs>
        <w:snapToGrid w:val="0"/>
        <w:spacing w:line="312" w:lineRule="auto"/>
        <w:ind w:firstLine="468"/>
        <w:jc w:val="left"/>
        <w:rPr>
          <w:rFonts w:ascii="宋体" w:hAnsi="宋体" w:cs="宋体"/>
          <w:sz w:val="24"/>
          <w:szCs w:val="24"/>
        </w:rPr>
      </w:pPr>
      <w:r>
        <w:rPr>
          <w:rFonts w:ascii="宋体" w:hAnsi="宋体" w:cs="宋体" w:hint="eastAsia"/>
          <w:sz w:val="24"/>
          <w:szCs w:val="24"/>
        </w:rPr>
        <w:t>采用耐磨防腐线，用于触发摄像机进行抓拍及补拍，并实现道闸的防砸功能。</w:t>
      </w:r>
    </w:p>
    <w:p w:rsidR="007E043D" w:rsidRDefault="00D65A55" w:rsidP="00865249">
      <w:pPr>
        <w:tabs>
          <w:tab w:val="left" w:pos="420"/>
        </w:tabs>
        <w:spacing w:line="312" w:lineRule="auto"/>
        <w:ind w:firstLine="470"/>
        <w:rPr>
          <w:rFonts w:ascii="宋体" w:hAnsi="宋体" w:cs="宋体"/>
          <w:b/>
          <w:bCs/>
          <w:sz w:val="24"/>
          <w:szCs w:val="24"/>
        </w:rPr>
      </w:pPr>
      <w:r>
        <w:rPr>
          <w:rFonts w:ascii="宋体" w:hAnsi="宋体" w:cs="宋体" w:hint="eastAsia"/>
          <w:b/>
          <w:bCs/>
          <w:sz w:val="24"/>
          <w:szCs w:val="24"/>
        </w:rPr>
        <w:t>技术参数表：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2"/>
        <w:gridCol w:w="2895"/>
        <w:gridCol w:w="1636"/>
        <w:gridCol w:w="3369"/>
      </w:tblGrid>
      <w:tr w:rsidR="007E043D">
        <w:tc>
          <w:tcPr>
            <w:tcW w:w="1035" w:type="pct"/>
            <w:tcBorders>
              <w:tl2br w:val="nil"/>
              <w:tr2bl w:val="nil"/>
            </w:tcBorders>
            <w:noWrap/>
          </w:tcPr>
          <w:p w:rsidR="007E043D" w:rsidRDefault="00D65A55" w:rsidP="00865249">
            <w:pPr>
              <w:spacing w:line="400" w:lineRule="exact"/>
              <w:ind w:firstLine="468"/>
              <w:jc w:val="left"/>
              <w:rPr>
                <w:rFonts w:ascii="宋体" w:hAnsi="宋体" w:cs="宋体"/>
                <w:szCs w:val="21"/>
              </w:rPr>
            </w:pPr>
            <w:r>
              <w:rPr>
                <w:rFonts w:ascii="宋体" w:hAnsi="宋体" w:cs="宋体" w:hint="eastAsia"/>
                <w:szCs w:val="21"/>
              </w:rPr>
              <w:t>绝缘体</w:t>
            </w:r>
          </w:p>
        </w:tc>
        <w:tc>
          <w:tcPr>
            <w:tcW w:w="1452" w:type="pct"/>
            <w:tcBorders>
              <w:tl2br w:val="nil"/>
              <w:tr2bl w:val="nil"/>
            </w:tcBorders>
            <w:noWrap/>
          </w:tcPr>
          <w:p w:rsidR="007E043D" w:rsidRDefault="00D65A55" w:rsidP="00865249">
            <w:pPr>
              <w:spacing w:line="400" w:lineRule="exact"/>
              <w:ind w:firstLine="468"/>
              <w:jc w:val="left"/>
              <w:rPr>
                <w:rFonts w:ascii="宋体" w:hAnsi="宋体" w:cs="宋体"/>
                <w:szCs w:val="21"/>
              </w:rPr>
            </w:pPr>
            <w:r>
              <w:rPr>
                <w:rFonts w:ascii="宋体" w:hAnsi="宋体" w:cs="宋体" w:hint="eastAsia"/>
                <w:szCs w:val="21"/>
              </w:rPr>
              <w:t>FEP</w:t>
            </w:r>
          </w:p>
        </w:tc>
        <w:tc>
          <w:tcPr>
            <w:tcW w:w="821" w:type="pct"/>
            <w:tcBorders>
              <w:tl2br w:val="nil"/>
              <w:tr2bl w:val="nil"/>
            </w:tcBorders>
            <w:noWrap/>
            <w:vAlign w:val="center"/>
          </w:tcPr>
          <w:p w:rsidR="007E043D" w:rsidRDefault="00D65A55" w:rsidP="00865249">
            <w:pPr>
              <w:spacing w:line="400" w:lineRule="exact"/>
              <w:ind w:firstLine="468"/>
              <w:rPr>
                <w:rFonts w:ascii="宋体" w:hAnsi="宋体" w:cs="宋体"/>
                <w:szCs w:val="21"/>
              </w:rPr>
            </w:pPr>
            <w:r>
              <w:rPr>
                <w:rFonts w:ascii="宋体" w:hAnsi="宋体" w:cs="宋体" w:hint="eastAsia"/>
                <w:szCs w:val="21"/>
              </w:rPr>
              <w:t>导体</w:t>
            </w:r>
          </w:p>
        </w:tc>
        <w:tc>
          <w:tcPr>
            <w:tcW w:w="1690" w:type="pct"/>
            <w:tcBorders>
              <w:tl2br w:val="nil"/>
              <w:tr2bl w:val="nil"/>
            </w:tcBorders>
            <w:noWrap/>
          </w:tcPr>
          <w:p w:rsidR="007E043D" w:rsidRDefault="00D65A55" w:rsidP="00865249">
            <w:pPr>
              <w:spacing w:line="400" w:lineRule="exact"/>
              <w:ind w:firstLine="468"/>
              <w:jc w:val="left"/>
              <w:rPr>
                <w:rFonts w:ascii="宋体" w:hAnsi="宋体" w:cs="宋体"/>
                <w:szCs w:val="21"/>
              </w:rPr>
            </w:pPr>
            <w:r>
              <w:rPr>
                <w:rFonts w:ascii="宋体" w:hAnsi="宋体" w:cs="宋体" w:hint="eastAsia"/>
                <w:szCs w:val="21"/>
              </w:rPr>
              <w:t>镀锡铜线</w:t>
            </w:r>
          </w:p>
        </w:tc>
      </w:tr>
      <w:tr w:rsidR="007E043D">
        <w:tc>
          <w:tcPr>
            <w:tcW w:w="1035" w:type="pct"/>
            <w:tcBorders>
              <w:tl2br w:val="nil"/>
              <w:tr2bl w:val="nil"/>
            </w:tcBorders>
            <w:noWrap/>
          </w:tcPr>
          <w:p w:rsidR="007E043D" w:rsidRDefault="00D65A55" w:rsidP="00865249">
            <w:pPr>
              <w:tabs>
                <w:tab w:val="center" w:pos="923"/>
              </w:tabs>
              <w:spacing w:line="400" w:lineRule="exact"/>
              <w:ind w:firstLine="468"/>
              <w:jc w:val="left"/>
              <w:rPr>
                <w:rFonts w:ascii="宋体" w:hAnsi="宋体" w:cs="宋体"/>
                <w:szCs w:val="21"/>
              </w:rPr>
            </w:pPr>
            <w:r>
              <w:rPr>
                <w:rFonts w:ascii="宋体" w:hAnsi="宋体" w:cs="宋体" w:hint="eastAsia"/>
                <w:szCs w:val="21"/>
              </w:rPr>
              <w:t>额定温度</w:t>
            </w:r>
            <w:r>
              <w:rPr>
                <w:rFonts w:ascii="宋体" w:hAnsi="宋体" w:cs="宋体" w:hint="eastAsia"/>
                <w:szCs w:val="21"/>
              </w:rPr>
              <w:tab/>
            </w:r>
          </w:p>
        </w:tc>
        <w:tc>
          <w:tcPr>
            <w:tcW w:w="1452" w:type="pct"/>
            <w:tcBorders>
              <w:tl2br w:val="nil"/>
              <w:tr2bl w:val="nil"/>
            </w:tcBorders>
            <w:noWrap/>
          </w:tcPr>
          <w:p w:rsidR="007E043D" w:rsidRDefault="00D65A55" w:rsidP="00865249">
            <w:pPr>
              <w:spacing w:line="400" w:lineRule="exact"/>
              <w:ind w:firstLine="468"/>
              <w:jc w:val="left"/>
              <w:rPr>
                <w:rFonts w:ascii="宋体" w:hAnsi="宋体" w:cs="宋体"/>
                <w:szCs w:val="21"/>
              </w:rPr>
            </w:pPr>
            <w:r>
              <w:rPr>
                <w:rFonts w:ascii="宋体" w:hAnsi="宋体" w:cs="宋体" w:hint="eastAsia"/>
                <w:szCs w:val="21"/>
              </w:rPr>
              <w:t>-55℃～200℃</w:t>
            </w:r>
          </w:p>
        </w:tc>
        <w:tc>
          <w:tcPr>
            <w:tcW w:w="821" w:type="pct"/>
            <w:tcBorders>
              <w:tl2br w:val="nil"/>
              <w:tr2bl w:val="nil"/>
            </w:tcBorders>
            <w:noWrap/>
          </w:tcPr>
          <w:p w:rsidR="007E043D" w:rsidRDefault="00D65A55" w:rsidP="00865249">
            <w:pPr>
              <w:spacing w:line="400" w:lineRule="exact"/>
              <w:ind w:firstLine="468"/>
              <w:jc w:val="left"/>
              <w:rPr>
                <w:rFonts w:ascii="宋体" w:hAnsi="宋体" w:cs="宋体"/>
                <w:szCs w:val="21"/>
              </w:rPr>
            </w:pPr>
            <w:r>
              <w:rPr>
                <w:rFonts w:ascii="宋体" w:hAnsi="宋体" w:cs="宋体" w:hint="eastAsia"/>
                <w:szCs w:val="21"/>
              </w:rPr>
              <w:t>性能</w:t>
            </w:r>
          </w:p>
        </w:tc>
        <w:tc>
          <w:tcPr>
            <w:tcW w:w="1690" w:type="pct"/>
            <w:tcBorders>
              <w:tl2br w:val="nil"/>
              <w:tr2bl w:val="nil"/>
            </w:tcBorders>
            <w:noWrap/>
          </w:tcPr>
          <w:p w:rsidR="007E043D" w:rsidRDefault="00D65A55" w:rsidP="00865249">
            <w:pPr>
              <w:spacing w:line="400" w:lineRule="exact"/>
              <w:ind w:firstLine="468"/>
              <w:jc w:val="left"/>
              <w:rPr>
                <w:rFonts w:ascii="宋体" w:hAnsi="宋体" w:cs="宋体"/>
                <w:szCs w:val="21"/>
              </w:rPr>
            </w:pPr>
            <w:r>
              <w:rPr>
                <w:rFonts w:ascii="宋体" w:hAnsi="宋体" w:cs="宋体" w:hint="eastAsia"/>
                <w:szCs w:val="21"/>
              </w:rPr>
              <w:t>耐磨、防腐蚀</w:t>
            </w:r>
          </w:p>
        </w:tc>
      </w:tr>
      <w:tr w:rsidR="007E043D">
        <w:trPr>
          <w:trHeight w:val="243"/>
        </w:trPr>
        <w:tc>
          <w:tcPr>
            <w:tcW w:w="1035" w:type="pct"/>
            <w:tcBorders>
              <w:tl2br w:val="nil"/>
              <w:tr2bl w:val="nil"/>
            </w:tcBorders>
            <w:noWrap/>
          </w:tcPr>
          <w:p w:rsidR="007E043D" w:rsidRDefault="00D65A55" w:rsidP="00865249">
            <w:pPr>
              <w:spacing w:line="400" w:lineRule="exact"/>
              <w:ind w:firstLine="468"/>
              <w:jc w:val="left"/>
              <w:rPr>
                <w:rFonts w:ascii="宋体" w:hAnsi="宋体" w:cs="宋体"/>
                <w:szCs w:val="21"/>
              </w:rPr>
            </w:pPr>
            <w:r>
              <w:rPr>
                <w:rFonts w:ascii="宋体" w:hAnsi="宋体" w:cs="宋体" w:hint="eastAsia"/>
                <w:szCs w:val="21"/>
              </w:rPr>
              <w:t>长度</w:t>
            </w:r>
          </w:p>
        </w:tc>
        <w:tc>
          <w:tcPr>
            <w:tcW w:w="1452" w:type="pct"/>
            <w:tcBorders>
              <w:tl2br w:val="nil"/>
              <w:tr2bl w:val="nil"/>
            </w:tcBorders>
            <w:noWrap/>
          </w:tcPr>
          <w:p w:rsidR="007E043D" w:rsidRDefault="00D65A55" w:rsidP="00865249">
            <w:pPr>
              <w:spacing w:line="400" w:lineRule="exact"/>
              <w:ind w:firstLine="468"/>
              <w:jc w:val="left"/>
              <w:rPr>
                <w:rFonts w:ascii="宋体" w:hAnsi="宋体" w:cs="宋体"/>
                <w:szCs w:val="21"/>
              </w:rPr>
            </w:pPr>
            <w:r>
              <w:rPr>
                <w:rFonts w:ascii="宋体" w:hAnsi="宋体" w:cs="宋体" w:hint="eastAsia"/>
                <w:szCs w:val="21"/>
              </w:rPr>
              <w:t>50m</w:t>
            </w:r>
          </w:p>
        </w:tc>
        <w:tc>
          <w:tcPr>
            <w:tcW w:w="821" w:type="pct"/>
            <w:tcBorders>
              <w:tl2br w:val="nil"/>
              <w:tr2bl w:val="nil"/>
            </w:tcBorders>
            <w:noWrap/>
          </w:tcPr>
          <w:p w:rsidR="007E043D" w:rsidRDefault="007E043D" w:rsidP="00865249">
            <w:pPr>
              <w:spacing w:line="400" w:lineRule="exact"/>
              <w:ind w:firstLine="468"/>
              <w:jc w:val="left"/>
              <w:rPr>
                <w:rFonts w:ascii="宋体" w:hAnsi="宋体" w:cs="宋体"/>
                <w:szCs w:val="21"/>
              </w:rPr>
            </w:pPr>
          </w:p>
        </w:tc>
        <w:tc>
          <w:tcPr>
            <w:tcW w:w="1690" w:type="pct"/>
            <w:tcBorders>
              <w:tl2br w:val="nil"/>
              <w:tr2bl w:val="nil"/>
            </w:tcBorders>
            <w:noWrap/>
          </w:tcPr>
          <w:p w:rsidR="007E043D" w:rsidRDefault="007E043D" w:rsidP="00865249">
            <w:pPr>
              <w:spacing w:line="400" w:lineRule="exact"/>
              <w:ind w:firstLine="468"/>
              <w:jc w:val="left"/>
              <w:rPr>
                <w:rFonts w:ascii="宋体" w:hAnsi="宋体" w:cs="宋体"/>
                <w:szCs w:val="21"/>
              </w:rPr>
            </w:pPr>
          </w:p>
        </w:tc>
      </w:tr>
    </w:tbl>
    <w:p w:rsidR="007E043D" w:rsidRDefault="007E043D" w:rsidP="00865249">
      <w:pPr>
        <w:spacing w:line="360" w:lineRule="auto"/>
        <w:ind w:firstLine="468"/>
        <w:jc w:val="left"/>
      </w:pPr>
      <w:bookmarkStart w:id="144" w:name="_Toc21456"/>
      <w:bookmarkStart w:id="145" w:name="_Toc8449"/>
      <w:bookmarkStart w:id="146" w:name="_Toc655"/>
      <w:bookmarkStart w:id="147" w:name="_Toc25750"/>
      <w:bookmarkStart w:id="148" w:name="_Toc5640"/>
      <w:bookmarkStart w:id="149" w:name="_Toc28605"/>
      <w:bookmarkStart w:id="150" w:name="_Toc11175"/>
      <w:bookmarkStart w:id="151" w:name="_Toc24161"/>
      <w:bookmarkStart w:id="152" w:name="_Toc30716"/>
    </w:p>
    <w:p w:rsidR="005A21A8" w:rsidRDefault="005A21A8" w:rsidP="007869C8">
      <w:pPr>
        <w:tabs>
          <w:tab w:val="left" w:pos="320"/>
        </w:tabs>
        <w:snapToGrid w:val="0"/>
        <w:spacing w:line="312" w:lineRule="auto"/>
        <w:ind w:firstLineChars="200" w:firstLine="482"/>
        <w:jc w:val="left"/>
        <w:rPr>
          <w:rFonts w:ascii="宋体" w:hAnsi="宋体" w:cs="宋体"/>
          <w:b/>
          <w:bCs/>
          <w:sz w:val="24"/>
          <w:szCs w:val="24"/>
        </w:rPr>
      </w:pPr>
      <w:bookmarkStart w:id="153" w:name="_Toc17423"/>
      <w:bookmarkStart w:id="154" w:name="_Toc5011"/>
      <w:bookmarkStart w:id="155" w:name="_Toc7917"/>
    </w:p>
    <w:p w:rsidR="007E043D" w:rsidRDefault="00D65A55" w:rsidP="007869C8">
      <w:pPr>
        <w:tabs>
          <w:tab w:val="left" w:pos="320"/>
        </w:tabs>
        <w:snapToGrid w:val="0"/>
        <w:spacing w:line="312" w:lineRule="auto"/>
        <w:ind w:firstLineChars="200" w:firstLine="482"/>
        <w:jc w:val="left"/>
        <w:rPr>
          <w:rFonts w:ascii="宋体" w:hAnsi="宋体" w:cs="宋体"/>
          <w:sz w:val="24"/>
          <w:szCs w:val="24"/>
        </w:rPr>
      </w:pPr>
      <w:r>
        <w:rPr>
          <w:rFonts w:ascii="宋体" w:hAnsi="宋体" w:cs="宋体" w:hint="eastAsia"/>
          <w:b/>
          <w:bCs/>
          <w:sz w:val="24"/>
          <w:szCs w:val="24"/>
        </w:rPr>
        <w:t>5.车辆检测器</w:t>
      </w:r>
      <w:bookmarkEnd w:id="144"/>
      <w:bookmarkEnd w:id="145"/>
      <w:bookmarkEnd w:id="146"/>
      <w:bookmarkEnd w:id="147"/>
      <w:bookmarkEnd w:id="148"/>
      <w:bookmarkEnd w:id="149"/>
      <w:bookmarkEnd w:id="153"/>
      <w:bookmarkEnd w:id="154"/>
      <w:bookmarkEnd w:id="155"/>
      <w:r>
        <w:rPr>
          <w:rFonts w:ascii="宋体" w:hAnsi="宋体" w:cs="宋体" w:hint="eastAsia"/>
          <w:b/>
          <w:bCs/>
          <w:sz w:val="24"/>
          <w:szCs w:val="24"/>
        </w:rPr>
        <w:t>技术要求：</w:t>
      </w:r>
    </w:p>
    <w:p w:rsidR="007E043D" w:rsidRDefault="00D65A55" w:rsidP="007869C8">
      <w:pPr>
        <w:tabs>
          <w:tab w:val="left" w:pos="320"/>
        </w:tabs>
        <w:snapToGrid w:val="0"/>
        <w:spacing w:line="312" w:lineRule="auto"/>
        <w:ind w:firstLineChars="200" w:firstLine="480"/>
        <w:jc w:val="left"/>
        <w:rPr>
          <w:rFonts w:ascii="宋体" w:hAnsi="宋体" w:cs="宋体"/>
          <w:sz w:val="24"/>
          <w:szCs w:val="24"/>
          <w:lang w:val="zh-CN"/>
        </w:rPr>
      </w:pPr>
      <w:r>
        <w:rPr>
          <w:rFonts w:ascii="宋体" w:hAnsi="宋体" w:cs="宋体" w:hint="eastAsia"/>
          <w:sz w:val="24"/>
          <w:szCs w:val="24"/>
        </w:rPr>
        <w:t>用于检测车辆等金属物和涉及到检测车辆存在的场合，如用于检测在停车场出入口的摄像机抓拍区域的车辆信息，促使地感线圈触发摄像机进行拍照。</w:t>
      </w:r>
    </w:p>
    <w:p w:rsidR="007E043D" w:rsidRDefault="00D65A55" w:rsidP="00865249">
      <w:pPr>
        <w:tabs>
          <w:tab w:val="left" w:pos="420"/>
        </w:tabs>
        <w:spacing w:line="312" w:lineRule="auto"/>
        <w:ind w:firstLine="470"/>
        <w:rPr>
          <w:rFonts w:ascii="宋体" w:hAnsi="宋体" w:cs="宋体"/>
          <w:b/>
          <w:bCs/>
          <w:sz w:val="24"/>
          <w:szCs w:val="24"/>
        </w:rPr>
      </w:pPr>
      <w:r>
        <w:rPr>
          <w:rFonts w:ascii="宋体" w:hAnsi="宋体" w:cs="宋体" w:hint="eastAsia"/>
          <w:b/>
          <w:bCs/>
          <w:sz w:val="24"/>
          <w:szCs w:val="24"/>
        </w:rPr>
        <w:t>技术参数表：</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7"/>
        <w:gridCol w:w="3280"/>
        <w:gridCol w:w="1159"/>
        <w:gridCol w:w="4176"/>
      </w:tblGrid>
      <w:tr w:rsidR="007E043D">
        <w:trPr>
          <w:trHeight w:val="495"/>
        </w:trPr>
        <w:tc>
          <w:tcPr>
            <w:tcW w:w="779" w:type="pct"/>
            <w:tcBorders>
              <w:tl2br w:val="nil"/>
              <w:tr2bl w:val="nil"/>
            </w:tcBorders>
            <w:noWrap/>
            <w:vAlign w:val="center"/>
          </w:tcPr>
          <w:p w:rsidR="007E043D" w:rsidRDefault="00D65A55" w:rsidP="00865249">
            <w:pPr>
              <w:snapToGrid w:val="0"/>
              <w:spacing w:line="400" w:lineRule="exact"/>
              <w:ind w:firstLine="468"/>
              <w:rPr>
                <w:rFonts w:ascii="宋体" w:hAnsi="宋体" w:cs="宋体"/>
                <w:szCs w:val="21"/>
              </w:rPr>
            </w:pPr>
            <w:r>
              <w:rPr>
                <w:rFonts w:ascii="宋体" w:hAnsi="宋体" w:cs="宋体" w:hint="eastAsia"/>
                <w:szCs w:val="21"/>
              </w:rPr>
              <w:t>工作电压</w:t>
            </w:r>
          </w:p>
        </w:tc>
        <w:tc>
          <w:tcPr>
            <w:tcW w:w="1617" w:type="pct"/>
            <w:tcBorders>
              <w:tl2br w:val="nil"/>
              <w:tr2bl w:val="nil"/>
            </w:tcBorders>
            <w:noWrap/>
            <w:vAlign w:val="center"/>
          </w:tcPr>
          <w:p w:rsidR="007E043D" w:rsidRDefault="00D65A55" w:rsidP="00865249">
            <w:pPr>
              <w:pStyle w:val="aa"/>
              <w:snapToGrid w:val="0"/>
              <w:spacing w:line="400" w:lineRule="exact"/>
              <w:ind w:firstLine="468"/>
              <w:rPr>
                <w:rFonts w:ascii="宋体" w:hAnsi="宋体" w:cs="宋体"/>
                <w:szCs w:val="21"/>
              </w:rPr>
            </w:pPr>
            <w:r>
              <w:rPr>
                <w:rFonts w:ascii="宋体" w:hAnsi="宋体" w:cs="宋体" w:hint="eastAsia"/>
                <w:szCs w:val="21"/>
              </w:rPr>
              <w:t>AC220V</w:t>
            </w:r>
            <w:r>
              <w:rPr>
                <w:rFonts w:ascii="宋体" w:hAnsi="宋体" w:cs="宋体" w:hint="eastAsia"/>
                <w:kern w:val="0"/>
                <w:szCs w:val="21"/>
              </w:rPr>
              <w:t xml:space="preserve">±15% </w:t>
            </w:r>
            <w:r>
              <w:rPr>
                <w:rFonts w:ascii="宋体" w:hAnsi="宋体" w:cs="宋体" w:hint="eastAsia"/>
                <w:szCs w:val="21"/>
              </w:rPr>
              <w:t>/50HZ</w:t>
            </w:r>
          </w:p>
        </w:tc>
        <w:tc>
          <w:tcPr>
            <w:tcW w:w="864" w:type="pct"/>
            <w:tcBorders>
              <w:tl2br w:val="nil"/>
              <w:tr2bl w:val="nil"/>
            </w:tcBorders>
            <w:noWrap/>
            <w:vAlign w:val="center"/>
          </w:tcPr>
          <w:p w:rsidR="007E043D" w:rsidRDefault="00D65A55" w:rsidP="00865249">
            <w:pPr>
              <w:snapToGrid w:val="0"/>
              <w:spacing w:line="400" w:lineRule="exact"/>
              <w:ind w:firstLine="468"/>
              <w:rPr>
                <w:rFonts w:ascii="宋体" w:hAnsi="宋体" w:cs="宋体"/>
                <w:szCs w:val="21"/>
              </w:rPr>
            </w:pPr>
            <w:r>
              <w:rPr>
                <w:rFonts w:ascii="宋体" w:hAnsi="宋体" w:cs="宋体" w:hint="eastAsia"/>
                <w:szCs w:val="21"/>
              </w:rPr>
              <w:t>功率</w:t>
            </w:r>
          </w:p>
        </w:tc>
        <w:tc>
          <w:tcPr>
            <w:tcW w:w="1738" w:type="pct"/>
            <w:tcBorders>
              <w:tl2br w:val="nil"/>
              <w:tr2bl w:val="nil"/>
            </w:tcBorders>
            <w:noWrap/>
            <w:vAlign w:val="center"/>
          </w:tcPr>
          <w:p w:rsidR="007E043D" w:rsidRDefault="00D65A55" w:rsidP="00865249">
            <w:pPr>
              <w:snapToGrid w:val="0"/>
              <w:spacing w:line="400" w:lineRule="exact"/>
              <w:ind w:firstLine="468"/>
              <w:rPr>
                <w:rFonts w:ascii="宋体" w:hAnsi="宋体" w:cs="宋体"/>
                <w:szCs w:val="21"/>
              </w:rPr>
            </w:pPr>
            <w:r>
              <w:rPr>
                <w:rFonts w:ascii="宋体" w:hAnsi="宋体" w:cs="宋体" w:hint="eastAsia"/>
                <w:szCs w:val="21"/>
              </w:rPr>
              <w:t>&lt;5W</w:t>
            </w:r>
          </w:p>
        </w:tc>
      </w:tr>
      <w:tr w:rsidR="007E043D">
        <w:trPr>
          <w:trHeight w:val="370"/>
        </w:trPr>
        <w:tc>
          <w:tcPr>
            <w:tcW w:w="779" w:type="pct"/>
            <w:tcBorders>
              <w:tl2br w:val="nil"/>
              <w:tr2bl w:val="nil"/>
            </w:tcBorders>
            <w:noWrap/>
            <w:vAlign w:val="center"/>
          </w:tcPr>
          <w:p w:rsidR="007E043D" w:rsidRDefault="00D65A55" w:rsidP="00865249">
            <w:pPr>
              <w:snapToGrid w:val="0"/>
              <w:spacing w:line="400" w:lineRule="exact"/>
              <w:ind w:firstLine="468"/>
              <w:rPr>
                <w:rFonts w:ascii="宋体" w:hAnsi="宋体" w:cs="宋体"/>
                <w:szCs w:val="21"/>
              </w:rPr>
            </w:pPr>
            <w:r>
              <w:rPr>
                <w:rFonts w:ascii="宋体" w:hAnsi="宋体" w:cs="宋体" w:hint="eastAsia"/>
                <w:szCs w:val="21"/>
              </w:rPr>
              <w:t>反应时间</w:t>
            </w:r>
          </w:p>
        </w:tc>
        <w:tc>
          <w:tcPr>
            <w:tcW w:w="1617" w:type="pct"/>
            <w:tcBorders>
              <w:tl2br w:val="nil"/>
              <w:tr2bl w:val="nil"/>
            </w:tcBorders>
            <w:noWrap/>
            <w:vAlign w:val="center"/>
          </w:tcPr>
          <w:p w:rsidR="007E043D" w:rsidRDefault="00D65A55" w:rsidP="00865249">
            <w:pPr>
              <w:snapToGrid w:val="0"/>
              <w:spacing w:line="400" w:lineRule="exact"/>
              <w:ind w:firstLine="468"/>
              <w:rPr>
                <w:rFonts w:ascii="宋体" w:hAnsi="宋体" w:cs="宋体"/>
                <w:szCs w:val="21"/>
              </w:rPr>
            </w:pPr>
            <w:r>
              <w:rPr>
                <w:rFonts w:ascii="宋体" w:hAnsi="宋体" w:cs="宋体" w:hint="eastAsia"/>
                <w:szCs w:val="21"/>
              </w:rPr>
              <w:t>10ms</w:t>
            </w:r>
          </w:p>
        </w:tc>
        <w:tc>
          <w:tcPr>
            <w:tcW w:w="864" w:type="pct"/>
            <w:tcBorders>
              <w:tl2br w:val="nil"/>
              <w:tr2bl w:val="nil"/>
            </w:tcBorders>
            <w:noWrap/>
            <w:vAlign w:val="center"/>
          </w:tcPr>
          <w:p w:rsidR="007E043D" w:rsidRDefault="00D65A55" w:rsidP="00865249">
            <w:pPr>
              <w:snapToGrid w:val="0"/>
              <w:spacing w:line="400" w:lineRule="exact"/>
              <w:ind w:firstLine="468"/>
              <w:rPr>
                <w:rFonts w:ascii="宋体" w:hAnsi="宋体" w:cs="宋体"/>
                <w:szCs w:val="21"/>
              </w:rPr>
            </w:pPr>
            <w:r>
              <w:rPr>
                <w:rFonts w:ascii="宋体" w:hAnsi="宋体" w:cs="宋体" w:hint="eastAsia"/>
                <w:szCs w:val="21"/>
              </w:rPr>
              <w:t>继电器输出</w:t>
            </w:r>
          </w:p>
        </w:tc>
        <w:tc>
          <w:tcPr>
            <w:tcW w:w="1738" w:type="pct"/>
            <w:tcBorders>
              <w:tl2br w:val="nil"/>
              <w:tr2bl w:val="nil"/>
            </w:tcBorders>
            <w:noWrap/>
            <w:vAlign w:val="center"/>
          </w:tcPr>
          <w:p w:rsidR="007E043D" w:rsidRDefault="00D65A55" w:rsidP="00865249">
            <w:pPr>
              <w:pStyle w:val="aa"/>
              <w:snapToGrid w:val="0"/>
              <w:spacing w:line="400" w:lineRule="exact"/>
              <w:ind w:firstLine="468"/>
              <w:rPr>
                <w:rFonts w:ascii="宋体" w:hAnsi="宋体" w:cs="宋体"/>
                <w:szCs w:val="21"/>
              </w:rPr>
            </w:pPr>
            <w:r>
              <w:rPr>
                <w:rFonts w:ascii="宋体" w:hAnsi="宋体" w:cs="宋体" w:hint="eastAsia"/>
                <w:szCs w:val="21"/>
              </w:rPr>
              <w:t>240V/5 A  AC</w:t>
            </w:r>
          </w:p>
        </w:tc>
      </w:tr>
      <w:tr w:rsidR="007E043D">
        <w:trPr>
          <w:trHeight w:val="492"/>
        </w:trPr>
        <w:tc>
          <w:tcPr>
            <w:tcW w:w="779" w:type="pct"/>
            <w:tcBorders>
              <w:tl2br w:val="nil"/>
              <w:tr2bl w:val="nil"/>
            </w:tcBorders>
            <w:noWrap/>
            <w:vAlign w:val="center"/>
          </w:tcPr>
          <w:p w:rsidR="007E043D" w:rsidRDefault="00D65A55" w:rsidP="00865249">
            <w:pPr>
              <w:snapToGrid w:val="0"/>
              <w:spacing w:line="400" w:lineRule="exact"/>
              <w:ind w:firstLine="468"/>
              <w:rPr>
                <w:rFonts w:ascii="宋体" w:hAnsi="宋体" w:cs="宋体"/>
                <w:szCs w:val="21"/>
              </w:rPr>
            </w:pPr>
            <w:r>
              <w:rPr>
                <w:rFonts w:ascii="宋体" w:hAnsi="宋体" w:cs="宋体" w:hint="eastAsia"/>
                <w:szCs w:val="21"/>
              </w:rPr>
              <w:t>频率范围</w:t>
            </w:r>
          </w:p>
        </w:tc>
        <w:tc>
          <w:tcPr>
            <w:tcW w:w="1617" w:type="pct"/>
            <w:tcBorders>
              <w:tl2br w:val="nil"/>
              <w:tr2bl w:val="nil"/>
            </w:tcBorders>
            <w:noWrap/>
            <w:vAlign w:val="center"/>
          </w:tcPr>
          <w:p w:rsidR="007E043D" w:rsidRDefault="00D65A55" w:rsidP="00865249">
            <w:pPr>
              <w:snapToGrid w:val="0"/>
              <w:spacing w:line="400" w:lineRule="exact"/>
              <w:ind w:firstLine="468"/>
              <w:rPr>
                <w:rFonts w:ascii="宋体" w:hAnsi="宋体" w:cs="宋体"/>
                <w:szCs w:val="21"/>
              </w:rPr>
            </w:pPr>
            <w:r>
              <w:rPr>
                <w:rFonts w:ascii="宋体" w:hAnsi="宋体" w:cs="宋体" w:hint="eastAsia"/>
                <w:szCs w:val="21"/>
              </w:rPr>
              <w:t>4级可调：低频/中低频/中高频/高频</w:t>
            </w:r>
          </w:p>
        </w:tc>
        <w:tc>
          <w:tcPr>
            <w:tcW w:w="864" w:type="pct"/>
            <w:tcBorders>
              <w:tl2br w:val="nil"/>
              <w:tr2bl w:val="nil"/>
            </w:tcBorders>
            <w:noWrap/>
            <w:vAlign w:val="center"/>
          </w:tcPr>
          <w:p w:rsidR="007E043D" w:rsidRDefault="00D65A55" w:rsidP="00865249">
            <w:pPr>
              <w:snapToGrid w:val="0"/>
              <w:spacing w:line="400" w:lineRule="exact"/>
              <w:ind w:firstLine="468"/>
              <w:rPr>
                <w:rFonts w:ascii="宋体" w:hAnsi="宋体" w:cs="宋体"/>
                <w:szCs w:val="21"/>
              </w:rPr>
            </w:pPr>
            <w:r>
              <w:rPr>
                <w:rFonts w:ascii="宋体" w:hAnsi="宋体" w:cs="宋体" w:hint="eastAsia"/>
                <w:szCs w:val="21"/>
              </w:rPr>
              <w:t>灵敏度</w:t>
            </w:r>
          </w:p>
        </w:tc>
        <w:tc>
          <w:tcPr>
            <w:tcW w:w="1738" w:type="pct"/>
            <w:tcBorders>
              <w:tl2br w:val="nil"/>
              <w:tr2bl w:val="nil"/>
            </w:tcBorders>
            <w:noWrap/>
            <w:vAlign w:val="center"/>
          </w:tcPr>
          <w:p w:rsidR="007E043D" w:rsidRDefault="00D65A55" w:rsidP="00865249">
            <w:pPr>
              <w:snapToGrid w:val="0"/>
              <w:spacing w:line="400" w:lineRule="exact"/>
              <w:ind w:firstLine="468"/>
              <w:rPr>
                <w:rFonts w:ascii="宋体" w:hAnsi="宋体" w:cs="宋体"/>
                <w:szCs w:val="21"/>
              </w:rPr>
            </w:pPr>
            <w:r>
              <w:rPr>
                <w:rFonts w:ascii="宋体" w:hAnsi="宋体" w:cs="宋体" w:hint="eastAsia"/>
                <w:szCs w:val="21"/>
              </w:rPr>
              <w:t>4级可调：高/中高/中低/低</w:t>
            </w:r>
          </w:p>
        </w:tc>
      </w:tr>
      <w:tr w:rsidR="007E043D">
        <w:trPr>
          <w:trHeight w:val="307"/>
        </w:trPr>
        <w:tc>
          <w:tcPr>
            <w:tcW w:w="779" w:type="pct"/>
            <w:tcBorders>
              <w:tl2br w:val="nil"/>
              <w:tr2bl w:val="nil"/>
            </w:tcBorders>
            <w:noWrap/>
            <w:vAlign w:val="center"/>
          </w:tcPr>
          <w:p w:rsidR="007E043D" w:rsidRDefault="00D65A55" w:rsidP="00865249">
            <w:pPr>
              <w:snapToGrid w:val="0"/>
              <w:spacing w:line="400" w:lineRule="exact"/>
              <w:ind w:firstLine="468"/>
              <w:rPr>
                <w:rFonts w:ascii="宋体" w:hAnsi="宋体" w:cs="宋体"/>
                <w:szCs w:val="21"/>
              </w:rPr>
            </w:pPr>
            <w:r>
              <w:rPr>
                <w:rFonts w:ascii="宋体" w:hAnsi="宋体" w:cs="宋体" w:hint="eastAsia"/>
                <w:szCs w:val="21"/>
              </w:rPr>
              <w:t>连接类型</w:t>
            </w:r>
          </w:p>
        </w:tc>
        <w:tc>
          <w:tcPr>
            <w:tcW w:w="1617" w:type="pct"/>
            <w:tcBorders>
              <w:tl2br w:val="nil"/>
              <w:tr2bl w:val="nil"/>
            </w:tcBorders>
            <w:noWrap/>
            <w:vAlign w:val="center"/>
          </w:tcPr>
          <w:p w:rsidR="007E043D" w:rsidRDefault="00D65A55" w:rsidP="00865249">
            <w:pPr>
              <w:snapToGrid w:val="0"/>
              <w:spacing w:line="400" w:lineRule="exact"/>
              <w:ind w:firstLine="468"/>
              <w:rPr>
                <w:rFonts w:ascii="宋体" w:hAnsi="宋体" w:cs="宋体"/>
                <w:spacing w:val="10"/>
                <w:szCs w:val="21"/>
              </w:rPr>
            </w:pPr>
            <w:r>
              <w:rPr>
                <w:rFonts w:ascii="宋体" w:hAnsi="宋体" w:cs="宋体" w:hint="eastAsia"/>
                <w:szCs w:val="21"/>
              </w:rPr>
              <w:t>11针插脚，DIN导轨</w:t>
            </w:r>
          </w:p>
        </w:tc>
        <w:tc>
          <w:tcPr>
            <w:tcW w:w="864" w:type="pct"/>
            <w:tcBorders>
              <w:tl2br w:val="nil"/>
              <w:tr2bl w:val="nil"/>
            </w:tcBorders>
            <w:noWrap/>
            <w:vAlign w:val="center"/>
          </w:tcPr>
          <w:p w:rsidR="007E043D" w:rsidRDefault="007E043D" w:rsidP="00865249">
            <w:pPr>
              <w:snapToGrid w:val="0"/>
              <w:spacing w:line="400" w:lineRule="exact"/>
              <w:ind w:firstLine="507"/>
              <w:rPr>
                <w:rFonts w:ascii="宋体" w:hAnsi="宋体" w:cs="宋体"/>
                <w:spacing w:val="10"/>
                <w:szCs w:val="21"/>
              </w:rPr>
            </w:pPr>
          </w:p>
        </w:tc>
        <w:tc>
          <w:tcPr>
            <w:tcW w:w="1738" w:type="pct"/>
            <w:tcBorders>
              <w:tl2br w:val="nil"/>
              <w:tr2bl w:val="nil"/>
            </w:tcBorders>
            <w:noWrap/>
            <w:vAlign w:val="center"/>
          </w:tcPr>
          <w:p w:rsidR="007E043D" w:rsidRDefault="007E043D" w:rsidP="00865249">
            <w:pPr>
              <w:snapToGrid w:val="0"/>
              <w:spacing w:line="400" w:lineRule="exact"/>
              <w:ind w:firstLine="507"/>
              <w:rPr>
                <w:rFonts w:ascii="宋体" w:hAnsi="宋体" w:cs="宋体"/>
                <w:spacing w:val="10"/>
                <w:szCs w:val="21"/>
              </w:rPr>
            </w:pPr>
          </w:p>
        </w:tc>
      </w:tr>
      <w:tr w:rsidR="007E043D">
        <w:trPr>
          <w:trHeight w:val="569"/>
        </w:trPr>
        <w:tc>
          <w:tcPr>
            <w:tcW w:w="779" w:type="pct"/>
            <w:tcBorders>
              <w:tl2br w:val="nil"/>
              <w:tr2bl w:val="nil"/>
            </w:tcBorders>
            <w:noWrap/>
            <w:vAlign w:val="center"/>
          </w:tcPr>
          <w:p w:rsidR="007E043D" w:rsidRDefault="00D65A55" w:rsidP="00865249">
            <w:pPr>
              <w:snapToGrid w:val="0"/>
              <w:spacing w:line="400" w:lineRule="exact"/>
              <w:ind w:firstLine="468"/>
              <w:rPr>
                <w:rFonts w:ascii="宋体" w:hAnsi="宋体" w:cs="宋体"/>
                <w:spacing w:val="10"/>
                <w:szCs w:val="21"/>
              </w:rPr>
            </w:pPr>
            <w:r>
              <w:rPr>
                <w:rFonts w:ascii="宋体" w:hAnsi="宋体" w:cs="宋体" w:hint="eastAsia"/>
                <w:szCs w:val="21"/>
              </w:rPr>
              <w:t>探测环</w:t>
            </w:r>
            <w:r>
              <w:rPr>
                <w:rFonts w:ascii="宋体" w:hAnsi="宋体" w:cs="宋体" w:hint="eastAsia"/>
                <w:szCs w:val="21"/>
              </w:rPr>
              <w:lastRenderedPageBreak/>
              <w:t>电感量</w:t>
            </w:r>
          </w:p>
        </w:tc>
        <w:tc>
          <w:tcPr>
            <w:tcW w:w="1617" w:type="pct"/>
            <w:tcBorders>
              <w:tl2br w:val="nil"/>
              <w:tr2bl w:val="nil"/>
            </w:tcBorders>
            <w:noWrap/>
            <w:vAlign w:val="center"/>
          </w:tcPr>
          <w:p w:rsidR="007E043D" w:rsidRDefault="00D65A55" w:rsidP="00865249">
            <w:pPr>
              <w:snapToGrid w:val="0"/>
              <w:spacing w:line="400" w:lineRule="exact"/>
              <w:ind w:firstLine="468"/>
              <w:rPr>
                <w:rFonts w:ascii="宋体" w:hAnsi="宋体" w:cs="宋体"/>
                <w:spacing w:val="10"/>
                <w:szCs w:val="21"/>
              </w:rPr>
            </w:pPr>
            <w:r>
              <w:rPr>
                <w:rFonts w:ascii="宋体" w:hAnsi="宋体" w:cs="宋体" w:hint="eastAsia"/>
                <w:szCs w:val="21"/>
              </w:rPr>
              <w:lastRenderedPageBreak/>
              <w:t xml:space="preserve">50-1000 uH，（推荐100～300 </w:t>
            </w:r>
            <w:r>
              <w:rPr>
                <w:rFonts w:ascii="宋体" w:hAnsi="宋体" w:cs="宋体" w:hint="eastAsia"/>
                <w:szCs w:val="21"/>
              </w:rPr>
              <w:lastRenderedPageBreak/>
              <w:t>uH）</w:t>
            </w:r>
          </w:p>
        </w:tc>
        <w:tc>
          <w:tcPr>
            <w:tcW w:w="864" w:type="pct"/>
            <w:tcBorders>
              <w:tl2br w:val="nil"/>
              <w:tr2bl w:val="nil"/>
            </w:tcBorders>
            <w:noWrap/>
            <w:vAlign w:val="center"/>
          </w:tcPr>
          <w:p w:rsidR="007E043D" w:rsidRDefault="00D65A55" w:rsidP="00865249">
            <w:pPr>
              <w:snapToGrid w:val="0"/>
              <w:spacing w:line="400" w:lineRule="exact"/>
              <w:ind w:firstLine="468"/>
              <w:rPr>
                <w:rFonts w:ascii="宋体" w:hAnsi="宋体" w:cs="宋体"/>
                <w:spacing w:val="10"/>
                <w:szCs w:val="21"/>
              </w:rPr>
            </w:pPr>
            <w:r>
              <w:rPr>
                <w:rFonts w:ascii="宋体" w:hAnsi="宋体" w:cs="宋体" w:hint="eastAsia"/>
                <w:szCs w:val="21"/>
              </w:rPr>
              <w:lastRenderedPageBreak/>
              <w:t>探测</w:t>
            </w:r>
            <w:r>
              <w:rPr>
                <w:rFonts w:ascii="宋体" w:hAnsi="宋体" w:cs="宋体" w:hint="eastAsia"/>
                <w:szCs w:val="21"/>
              </w:rPr>
              <w:lastRenderedPageBreak/>
              <w:t>环引线</w:t>
            </w:r>
          </w:p>
        </w:tc>
        <w:tc>
          <w:tcPr>
            <w:tcW w:w="1738" w:type="pct"/>
            <w:tcBorders>
              <w:tl2br w:val="nil"/>
              <w:tr2bl w:val="nil"/>
            </w:tcBorders>
            <w:noWrap/>
            <w:vAlign w:val="center"/>
          </w:tcPr>
          <w:p w:rsidR="007E043D" w:rsidRDefault="00D65A55" w:rsidP="00865249">
            <w:pPr>
              <w:snapToGrid w:val="0"/>
              <w:spacing w:line="400" w:lineRule="exact"/>
              <w:ind w:firstLine="468"/>
              <w:rPr>
                <w:rFonts w:ascii="宋体" w:hAnsi="宋体" w:cs="宋体"/>
                <w:spacing w:val="10"/>
                <w:szCs w:val="21"/>
              </w:rPr>
            </w:pPr>
            <w:r>
              <w:rPr>
                <w:rFonts w:ascii="宋体" w:hAnsi="宋体" w:cs="宋体" w:hint="eastAsia"/>
                <w:szCs w:val="21"/>
              </w:rPr>
              <w:lastRenderedPageBreak/>
              <w:t>≤10米，总电阻小于10Ω，每米至少</w:t>
            </w:r>
            <w:r>
              <w:rPr>
                <w:rFonts w:ascii="宋体" w:hAnsi="宋体" w:cs="宋体" w:hint="eastAsia"/>
                <w:szCs w:val="21"/>
              </w:rPr>
              <w:lastRenderedPageBreak/>
              <w:t>双绞20次</w:t>
            </w:r>
          </w:p>
        </w:tc>
      </w:tr>
      <w:tr w:rsidR="007E043D">
        <w:trPr>
          <w:trHeight w:val="525"/>
        </w:trPr>
        <w:tc>
          <w:tcPr>
            <w:tcW w:w="779" w:type="pct"/>
            <w:tcBorders>
              <w:tl2br w:val="nil"/>
              <w:tr2bl w:val="nil"/>
            </w:tcBorders>
            <w:noWrap/>
            <w:vAlign w:val="center"/>
          </w:tcPr>
          <w:p w:rsidR="007E043D" w:rsidRDefault="00D65A55" w:rsidP="00865249">
            <w:pPr>
              <w:snapToGrid w:val="0"/>
              <w:spacing w:line="400" w:lineRule="exact"/>
              <w:ind w:firstLine="468"/>
              <w:rPr>
                <w:rFonts w:ascii="宋体" w:hAnsi="宋体" w:cs="宋体"/>
                <w:szCs w:val="21"/>
              </w:rPr>
            </w:pPr>
            <w:r>
              <w:rPr>
                <w:rFonts w:ascii="宋体" w:hAnsi="宋体" w:cs="宋体" w:hint="eastAsia"/>
                <w:szCs w:val="21"/>
              </w:rPr>
              <w:lastRenderedPageBreak/>
              <w:t>工作温度</w:t>
            </w:r>
          </w:p>
        </w:tc>
        <w:tc>
          <w:tcPr>
            <w:tcW w:w="1617" w:type="pct"/>
            <w:tcBorders>
              <w:tl2br w:val="nil"/>
              <w:tr2bl w:val="nil"/>
            </w:tcBorders>
            <w:noWrap/>
            <w:vAlign w:val="center"/>
          </w:tcPr>
          <w:p w:rsidR="007E043D" w:rsidRDefault="00D65A55" w:rsidP="00865249">
            <w:pPr>
              <w:snapToGrid w:val="0"/>
              <w:spacing w:line="400" w:lineRule="exact"/>
              <w:ind w:firstLine="468"/>
              <w:rPr>
                <w:rFonts w:ascii="宋体" w:hAnsi="宋体" w:cs="宋体"/>
                <w:szCs w:val="21"/>
              </w:rPr>
            </w:pPr>
            <w:r>
              <w:rPr>
                <w:rFonts w:ascii="宋体" w:hAnsi="宋体" w:cs="宋体" w:hint="eastAsia"/>
                <w:szCs w:val="21"/>
              </w:rPr>
              <w:t>-30~+70℃</w:t>
            </w:r>
          </w:p>
        </w:tc>
        <w:tc>
          <w:tcPr>
            <w:tcW w:w="864" w:type="pct"/>
            <w:tcBorders>
              <w:tl2br w:val="nil"/>
              <w:tr2bl w:val="nil"/>
            </w:tcBorders>
            <w:noWrap/>
            <w:vAlign w:val="center"/>
          </w:tcPr>
          <w:p w:rsidR="007E043D" w:rsidRDefault="00D65A55" w:rsidP="00865249">
            <w:pPr>
              <w:snapToGrid w:val="0"/>
              <w:spacing w:line="400" w:lineRule="exact"/>
              <w:ind w:firstLine="468"/>
              <w:rPr>
                <w:rFonts w:ascii="宋体" w:hAnsi="宋体" w:cs="宋体"/>
                <w:szCs w:val="21"/>
              </w:rPr>
            </w:pPr>
            <w:r>
              <w:rPr>
                <w:rFonts w:ascii="宋体" w:hAnsi="宋体" w:cs="宋体" w:hint="eastAsia"/>
                <w:szCs w:val="21"/>
              </w:rPr>
              <w:t>相对湿度</w:t>
            </w:r>
          </w:p>
        </w:tc>
        <w:tc>
          <w:tcPr>
            <w:tcW w:w="1738" w:type="pct"/>
            <w:tcBorders>
              <w:tl2br w:val="nil"/>
              <w:tr2bl w:val="nil"/>
            </w:tcBorders>
            <w:noWrap/>
            <w:vAlign w:val="center"/>
          </w:tcPr>
          <w:p w:rsidR="007E043D" w:rsidRDefault="00D65A55" w:rsidP="00865249">
            <w:pPr>
              <w:snapToGrid w:val="0"/>
              <w:spacing w:line="400" w:lineRule="exact"/>
              <w:ind w:firstLine="468"/>
              <w:rPr>
                <w:rFonts w:ascii="宋体" w:hAnsi="宋体" w:cs="宋体"/>
                <w:szCs w:val="21"/>
              </w:rPr>
            </w:pPr>
            <w:r>
              <w:rPr>
                <w:rFonts w:ascii="宋体" w:hAnsi="宋体" w:cs="宋体" w:hint="eastAsia"/>
                <w:szCs w:val="21"/>
              </w:rPr>
              <w:t>&lt;95% 无冷凝</w:t>
            </w:r>
          </w:p>
        </w:tc>
      </w:tr>
      <w:tr w:rsidR="007E043D">
        <w:trPr>
          <w:trHeight w:val="344"/>
        </w:trPr>
        <w:tc>
          <w:tcPr>
            <w:tcW w:w="779" w:type="pct"/>
            <w:tcBorders>
              <w:tl2br w:val="nil"/>
              <w:tr2bl w:val="nil"/>
            </w:tcBorders>
            <w:noWrap/>
            <w:vAlign w:val="center"/>
          </w:tcPr>
          <w:p w:rsidR="007E043D" w:rsidRDefault="00D65A55" w:rsidP="00865249">
            <w:pPr>
              <w:snapToGrid w:val="0"/>
              <w:spacing w:line="400" w:lineRule="exact"/>
              <w:ind w:firstLine="468"/>
              <w:rPr>
                <w:rFonts w:ascii="宋体" w:hAnsi="宋体" w:cs="宋体"/>
                <w:szCs w:val="21"/>
              </w:rPr>
            </w:pPr>
            <w:r>
              <w:rPr>
                <w:rFonts w:ascii="宋体" w:hAnsi="宋体" w:cs="宋体" w:hint="eastAsia"/>
                <w:szCs w:val="21"/>
              </w:rPr>
              <w:t>防护等级</w:t>
            </w:r>
          </w:p>
        </w:tc>
        <w:tc>
          <w:tcPr>
            <w:tcW w:w="1617" w:type="pct"/>
            <w:tcBorders>
              <w:tl2br w:val="nil"/>
              <w:tr2bl w:val="nil"/>
            </w:tcBorders>
            <w:noWrap/>
            <w:vAlign w:val="center"/>
          </w:tcPr>
          <w:p w:rsidR="007E043D" w:rsidRDefault="00D65A55" w:rsidP="00865249">
            <w:pPr>
              <w:snapToGrid w:val="0"/>
              <w:spacing w:line="400" w:lineRule="exact"/>
              <w:ind w:firstLine="468"/>
              <w:rPr>
                <w:rFonts w:ascii="宋体" w:hAnsi="宋体" w:cs="宋体"/>
                <w:szCs w:val="21"/>
              </w:rPr>
            </w:pPr>
            <w:r>
              <w:rPr>
                <w:rFonts w:ascii="宋体" w:hAnsi="宋体" w:cs="宋体" w:hint="eastAsia"/>
                <w:szCs w:val="21"/>
              </w:rPr>
              <w:t>IP50</w:t>
            </w:r>
          </w:p>
        </w:tc>
        <w:tc>
          <w:tcPr>
            <w:tcW w:w="864" w:type="pct"/>
            <w:tcBorders>
              <w:tl2br w:val="nil"/>
              <w:tr2bl w:val="nil"/>
            </w:tcBorders>
            <w:noWrap/>
            <w:vAlign w:val="center"/>
          </w:tcPr>
          <w:p w:rsidR="007E043D" w:rsidRDefault="007E043D" w:rsidP="00865249">
            <w:pPr>
              <w:snapToGrid w:val="0"/>
              <w:spacing w:line="400" w:lineRule="exact"/>
              <w:ind w:firstLine="468"/>
              <w:rPr>
                <w:rFonts w:ascii="宋体" w:hAnsi="宋体" w:cs="宋体"/>
                <w:szCs w:val="21"/>
              </w:rPr>
            </w:pPr>
          </w:p>
        </w:tc>
        <w:tc>
          <w:tcPr>
            <w:tcW w:w="1738" w:type="pct"/>
            <w:tcBorders>
              <w:tl2br w:val="nil"/>
              <w:tr2bl w:val="nil"/>
            </w:tcBorders>
            <w:noWrap/>
            <w:vAlign w:val="center"/>
          </w:tcPr>
          <w:p w:rsidR="007E043D" w:rsidRDefault="007E043D" w:rsidP="00865249">
            <w:pPr>
              <w:snapToGrid w:val="0"/>
              <w:spacing w:line="400" w:lineRule="exact"/>
              <w:ind w:firstLine="468"/>
              <w:rPr>
                <w:rFonts w:ascii="宋体" w:hAnsi="宋体" w:cs="宋体"/>
                <w:szCs w:val="21"/>
              </w:rPr>
            </w:pPr>
          </w:p>
        </w:tc>
      </w:tr>
    </w:tbl>
    <w:p w:rsidR="007E043D" w:rsidRDefault="00D65A55">
      <w:pPr>
        <w:pStyle w:val="3"/>
        <w:numPr>
          <w:ilvl w:val="2"/>
          <w:numId w:val="0"/>
        </w:numPr>
        <w:spacing w:line="312" w:lineRule="auto"/>
        <w:jc w:val="both"/>
        <w:rPr>
          <w:rFonts w:hAnsi="宋体"/>
          <w:bCs w:val="0"/>
          <w:sz w:val="24"/>
          <w:szCs w:val="24"/>
        </w:rPr>
      </w:pPr>
      <w:bookmarkStart w:id="156" w:name="_Toc31647"/>
      <w:bookmarkStart w:id="157" w:name="_Toc5325"/>
      <w:bookmarkStart w:id="158" w:name="_Toc960"/>
      <w:bookmarkStart w:id="159" w:name="_Toc29686"/>
      <w:bookmarkStart w:id="160" w:name="_Toc5571"/>
      <w:bookmarkStart w:id="161" w:name="_Toc18351"/>
      <w:bookmarkEnd w:id="150"/>
      <w:bookmarkEnd w:id="151"/>
      <w:bookmarkEnd w:id="152"/>
      <w:r>
        <w:rPr>
          <w:rFonts w:hAnsi="宋体" w:hint="eastAsia"/>
          <w:bCs w:val="0"/>
          <w:sz w:val="24"/>
          <w:szCs w:val="24"/>
        </w:rPr>
        <w:t>6.服务器</w:t>
      </w:r>
      <w:bookmarkEnd w:id="156"/>
      <w:bookmarkEnd w:id="157"/>
      <w:bookmarkEnd w:id="158"/>
      <w:bookmarkEnd w:id="159"/>
      <w:bookmarkEnd w:id="160"/>
      <w:bookmarkEnd w:id="161"/>
      <w:r>
        <w:rPr>
          <w:rFonts w:hAnsi="宋体" w:hint="eastAsia"/>
          <w:bCs w:val="0"/>
          <w:sz w:val="24"/>
          <w:szCs w:val="24"/>
        </w:rPr>
        <w:t>功能要求：</w:t>
      </w:r>
    </w:p>
    <w:p w:rsidR="007E043D" w:rsidRDefault="00D65A55" w:rsidP="00865249">
      <w:pPr>
        <w:numPr>
          <w:ilvl w:val="0"/>
          <w:numId w:val="13"/>
        </w:numPr>
        <w:tabs>
          <w:tab w:val="left" w:pos="320"/>
        </w:tabs>
        <w:adjustRightInd w:val="0"/>
        <w:snapToGrid w:val="0"/>
        <w:spacing w:line="360" w:lineRule="auto"/>
        <w:ind w:firstLine="468"/>
        <w:rPr>
          <w:rFonts w:ascii="宋体" w:hAnsi="宋体" w:cs="宋体"/>
          <w:bCs/>
          <w:sz w:val="24"/>
          <w:szCs w:val="24"/>
        </w:rPr>
      </w:pPr>
      <w:r>
        <w:rPr>
          <w:rFonts w:ascii="宋体" w:hAnsi="宋体" w:cs="宋体" w:hint="eastAsia"/>
          <w:bCs/>
          <w:sz w:val="24"/>
          <w:szCs w:val="24"/>
        </w:rPr>
        <w:t>内置停车场收费管理系统软件；软件支持远程自动升级。</w:t>
      </w:r>
    </w:p>
    <w:p w:rsidR="007E043D" w:rsidRDefault="00D65A55" w:rsidP="00865249">
      <w:pPr>
        <w:numPr>
          <w:ilvl w:val="0"/>
          <w:numId w:val="13"/>
        </w:numPr>
        <w:tabs>
          <w:tab w:val="left" w:pos="320"/>
        </w:tabs>
        <w:adjustRightInd w:val="0"/>
        <w:snapToGrid w:val="0"/>
        <w:spacing w:line="360" w:lineRule="auto"/>
        <w:ind w:firstLine="468"/>
        <w:rPr>
          <w:rFonts w:ascii="宋体" w:hAnsi="宋体" w:cs="宋体"/>
          <w:sz w:val="24"/>
          <w:szCs w:val="24"/>
        </w:rPr>
      </w:pPr>
      <w:r>
        <w:rPr>
          <w:rFonts w:ascii="宋体" w:hAnsi="宋体" w:cs="宋体" w:hint="eastAsia"/>
          <w:bCs/>
          <w:sz w:val="24"/>
          <w:szCs w:val="24"/>
        </w:rPr>
        <w:t>服务器需支持数据存储、网络通信功能，工作功率≤20W；并具有开关量信号输入接口、并支持以太网通信接口；并</w:t>
      </w:r>
      <w:r>
        <w:rPr>
          <w:rFonts w:ascii="宋体" w:hAnsi="宋体" w:cs="宋体" w:hint="eastAsia"/>
          <w:sz w:val="24"/>
          <w:szCs w:val="24"/>
        </w:rPr>
        <w:t>获得中国质量认证中心出具的“中国国家强制性产品认证证书”，符合GB 17625.1-2012、GB 4943.1-2011、GB/T 9254-2008(A级)检测标准；</w:t>
      </w:r>
    </w:p>
    <w:p w:rsidR="007E043D" w:rsidRDefault="00D65A55" w:rsidP="00865249">
      <w:pPr>
        <w:numPr>
          <w:ilvl w:val="0"/>
          <w:numId w:val="13"/>
        </w:numPr>
        <w:tabs>
          <w:tab w:val="left" w:pos="320"/>
        </w:tabs>
        <w:adjustRightInd w:val="0"/>
        <w:snapToGrid w:val="0"/>
        <w:spacing w:line="360" w:lineRule="auto"/>
        <w:ind w:firstLine="468"/>
        <w:rPr>
          <w:rFonts w:ascii="宋体" w:hAnsi="宋体" w:cs="宋体"/>
          <w:sz w:val="24"/>
          <w:szCs w:val="24"/>
        </w:rPr>
      </w:pPr>
      <w:r>
        <w:rPr>
          <w:rFonts w:ascii="宋体" w:hAnsi="宋体" w:cs="宋体" w:hint="eastAsia"/>
          <w:bCs/>
          <w:sz w:val="24"/>
          <w:szCs w:val="24"/>
        </w:rPr>
        <w:t>服务器</w:t>
      </w:r>
      <w:r>
        <w:rPr>
          <w:rFonts w:ascii="宋体" w:hAnsi="宋体" w:cs="宋体" w:hint="eastAsia"/>
          <w:sz w:val="24"/>
          <w:szCs w:val="24"/>
        </w:rPr>
        <w:t>通过GB 4943.1-2011、GB 16796-2009、GB/T 2423.3-2016、GB/T 2423.22-2012检验要求；并通过温度循环试验（-30℃~70℃，8小时）及恒温恒湿试验（温度40±2℃、湿度93±3%，48小时）后，工作仍然正常。</w:t>
      </w:r>
    </w:p>
    <w:p w:rsidR="007E043D" w:rsidRDefault="00D65A55" w:rsidP="00865249">
      <w:pPr>
        <w:tabs>
          <w:tab w:val="left" w:pos="753"/>
        </w:tabs>
        <w:adjustRightInd w:val="0"/>
        <w:snapToGrid w:val="0"/>
        <w:spacing w:line="312" w:lineRule="auto"/>
        <w:ind w:firstLine="470"/>
        <w:rPr>
          <w:rFonts w:ascii="宋体" w:hAnsi="宋体" w:cs="宋体"/>
          <w:b/>
          <w:sz w:val="24"/>
          <w:szCs w:val="24"/>
        </w:rPr>
      </w:pPr>
      <w:r>
        <w:rPr>
          <w:rFonts w:ascii="宋体" w:hAnsi="宋体" w:cs="宋体" w:hint="eastAsia"/>
          <w:b/>
          <w:sz w:val="24"/>
          <w:szCs w:val="24"/>
        </w:rPr>
        <w:t>技术要求表：</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870"/>
        <w:gridCol w:w="5490"/>
        <w:gridCol w:w="1080"/>
        <w:gridCol w:w="2328"/>
      </w:tblGrid>
      <w:tr w:rsidR="007E043D">
        <w:trPr>
          <w:trHeight w:val="270"/>
        </w:trPr>
        <w:tc>
          <w:tcPr>
            <w:tcW w:w="651" w:type="pct"/>
            <w:tcBorders>
              <w:tl2br w:val="nil"/>
              <w:tr2bl w:val="nil"/>
            </w:tcBorders>
            <w:noWrap/>
            <w:vAlign w:val="center"/>
          </w:tcPr>
          <w:p w:rsidR="007E043D" w:rsidRDefault="00D65A55" w:rsidP="00A72EFE">
            <w:pPr>
              <w:spacing w:line="400" w:lineRule="exact"/>
              <w:rPr>
                <w:rFonts w:ascii="宋体" w:hAnsi="宋体" w:cs="宋体"/>
                <w:szCs w:val="21"/>
              </w:rPr>
            </w:pPr>
            <w:r>
              <w:rPr>
                <w:rFonts w:ascii="宋体" w:hAnsi="宋体" w:cs="宋体" w:hint="eastAsia"/>
                <w:szCs w:val="21"/>
              </w:rPr>
              <w:t>电源</w:t>
            </w:r>
          </w:p>
        </w:tc>
        <w:tc>
          <w:tcPr>
            <w:tcW w:w="2094" w:type="pct"/>
            <w:tcBorders>
              <w:tl2br w:val="nil"/>
              <w:tr2bl w:val="nil"/>
            </w:tcBorders>
            <w:noWrap/>
            <w:vAlign w:val="center"/>
          </w:tcPr>
          <w:p w:rsidR="007E043D" w:rsidRDefault="00D65A55" w:rsidP="00865249">
            <w:pPr>
              <w:spacing w:line="400" w:lineRule="exact"/>
              <w:ind w:firstLine="468"/>
              <w:rPr>
                <w:rFonts w:ascii="宋体" w:hAnsi="宋体" w:cs="宋体"/>
                <w:szCs w:val="21"/>
              </w:rPr>
            </w:pPr>
            <w:r>
              <w:rPr>
                <w:rFonts w:ascii="宋体" w:hAnsi="宋体" w:cs="宋体" w:hint="eastAsia"/>
                <w:szCs w:val="21"/>
              </w:rPr>
              <w:t>AC 220V±10%/50Hz</w:t>
            </w:r>
          </w:p>
        </w:tc>
        <w:tc>
          <w:tcPr>
            <w:tcW w:w="795" w:type="pct"/>
            <w:tcBorders>
              <w:tl2br w:val="nil"/>
              <w:tr2bl w:val="nil"/>
            </w:tcBorders>
            <w:noWrap/>
            <w:vAlign w:val="center"/>
          </w:tcPr>
          <w:p w:rsidR="007E043D" w:rsidRDefault="00D65A55" w:rsidP="00A72EFE">
            <w:pPr>
              <w:spacing w:line="400" w:lineRule="exact"/>
              <w:rPr>
                <w:rFonts w:ascii="宋体" w:hAnsi="宋体" w:cs="宋体"/>
                <w:szCs w:val="21"/>
              </w:rPr>
            </w:pPr>
            <w:r>
              <w:rPr>
                <w:rFonts w:ascii="宋体" w:hAnsi="宋体" w:cs="宋体" w:hint="eastAsia"/>
                <w:szCs w:val="21"/>
              </w:rPr>
              <w:t>防护等级</w:t>
            </w:r>
          </w:p>
        </w:tc>
        <w:tc>
          <w:tcPr>
            <w:tcW w:w="1458" w:type="pct"/>
            <w:tcBorders>
              <w:tl2br w:val="nil"/>
              <w:tr2bl w:val="nil"/>
            </w:tcBorders>
            <w:noWrap/>
            <w:vAlign w:val="center"/>
          </w:tcPr>
          <w:p w:rsidR="007E043D" w:rsidRDefault="00D65A55" w:rsidP="00865249">
            <w:pPr>
              <w:spacing w:line="400" w:lineRule="exact"/>
              <w:ind w:firstLine="468"/>
              <w:rPr>
                <w:rFonts w:ascii="宋体" w:hAnsi="宋体" w:cs="宋体"/>
                <w:szCs w:val="21"/>
              </w:rPr>
            </w:pPr>
            <w:r>
              <w:rPr>
                <w:rFonts w:ascii="宋体" w:hAnsi="宋体" w:cs="宋体" w:hint="eastAsia"/>
                <w:szCs w:val="21"/>
              </w:rPr>
              <w:t>IP50</w:t>
            </w:r>
          </w:p>
        </w:tc>
      </w:tr>
      <w:tr w:rsidR="007E043D">
        <w:trPr>
          <w:trHeight w:val="270"/>
        </w:trPr>
        <w:tc>
          <w:tcPr>
            <w:tcW w:w="651" w:type="pct"/>
            <w:tcBorders>
              <w:tl2br w:val="nil"/>
              <w:tr2bl w:val="nil"/>
            </w:tcBorders>
            <w:noWrap/>
            <w:vAlign w:val="center"/>
          </w:tcPr>
          <w:p w:rsidR="007E043D" w:rsidRDefault="00D65A55" w:rsidP="00A72EFE">
            <w:pPr>
              <w:spacing w:line="400" w:lineRule="exact"/>
              <w:rPr>
                <w:rFonts w:ascii="宋体" w:hAnsi="宋体" w:cs="宋体"/>
                <w:szCs w:val="21"/>
              </w:rPr>
            </w:pPr>
            <w:r>
              <w:rPr>
                <w:rFonts w:ascii="宋体" w:hAnsi="宋体" w:cs="宋体" w:hint="eastAsia"/>
                <w:szCs w:val="21"/>
              </w:rPr>
              <w:t>功耗</w:t>
            </w:r>
          </w:p>
        </w:tc>
        <w:tc>
          <w:tcPr>
            <w:tcW w:w="2094" w:type="pct"/>
            <w:tcBorders>
              <w:tl2br w:val="nil"/>
              <w:tr2bl w:val="nil"/>
            </w:tcBorders>
            <w:noWrap/>
            <w:vAlign w:val="center"/>
          </w:tcPr>
          <w:p w:rsidR="007E043D" w:rsidRDefault="00D65A55" w:rsidP="00865249">
            <w:pPr>
              <w:spacing w:line="400" w:lineRule="exact"/>
              <w:ind w:firstLine="468"/>
              <w:rPr>
                <w:rFonts w:ascii="宋体" w:hAnsi="宋体" w:cs="宋体"/>
                <w:szCs w:val="21"/>
              </w:rPr>
            </w:pPr>
            <w:r>
              <w:rPr>
                <w:rFonts w:ascii="宋体" w:hAnsi="宋体" w:cs="宋体" w:hint="eastAsia"/>
                <w:szCs w:val="21"/>
              </w:rPr>
              <w:t>≤20W</w:t>
            </w:r>
          </w:p>
        </w:tc>
        <w:tc>
          <w:tcPr>
            <w:tcW w:w="795" w:type="pct"/>
            <w:tcBorders>
              <w:tl2br w:val="nil"/>
              <w:tr2bl w:val="nil"/>
            </w:tcBorders>
            <w:noWrap/>
            <w:vAlign w:val="center"/>
          </w:tcPr>
          <w:p w:rsidR="007E043D" w:rsidRDefault="00D65A55" w:rsidP="00A72EFE">
            <w:pPr>
              <w:spacing w:line="400" w:lineRule="exact"/>
              <w:rPr>
                <w:rFonts w:ascii="宋体" w:hAnsi="宋体" w:cs="宋体"/>
                <w:szCs w:val="21"/>
              </w:rPr>
            </w:pPr>
            <w:r>
              <w:rPr>
                <w:rFonts w:ascii="宋体" w:hAnsi="宋体" w:cs="宋体" w:hint="eastAsia"/>
                <w:szCs w:val="21"/>
              </w:rPr>
              <w:t>外壳材质</w:t>
            </w:r>
          </w:p>
        </w:tc>
        <w:tc>
          <w:tcPr>
            <w:tcW w:w="1458" w:type="pct"/>
            <w:tcBorders>
              <w:tl2br w:val="nil"/>
              <w:tr2bl w:val="nil"/>
            </w:tcBorders>
            <w:noWrap/>
            <w:vAlign w:val="center"/>
          </w:tcPr>
          <w:p w:rsidR="007E043D" w:rsidRDefault="00D65A55" w:rsidP="00865249">
            <w:pPr>
              <w:spacing w:line="400" w:lineRule="exact"/>
              <w:ind w:firstLine="468"/>
              <w:rPr>
                <w:rFonts w:ascii="宋体" w:hAnsi="宋体" w:cs="宋体"/>
                <w:szCs w:val="21"/>
              </w:rPr>
            </w:pPr>
            <w:r>
              <w:rPr>
                <w:rFonts w:ascii="宋体" w:hAnsi="宋体" w:cs="宋体" w:hint="eastAsia"/>
                <w:szCs w:val="21"/>
              </w:rPr>
              <w:t>钣金烤漆</w:t>
            </w:r>
          </w:p>
        </w:tc>
      </w:tr>
      <w:tr w:rsidR="007E043D">
        <w:trPr>
          <w:trHeight w:val="349"/>
        </w:trPr>
        <w:tc>
          <w:tcPr>
            <w:tcW w:w="651" w:type="pct"/>
            <w:tcBorders>
              <w:tl2br w:val="nil"/>
              <w:tr2bl w:val="nil"/>
            </w:tcBorders>
            <w:noWrap/>
            <w:vAlign w:val="center"/>
          </w:tcPr>
          <w:p w:rsidR="007E043D" w:rsidRDefault="00D65A55" w:rsidP="00A72EFE">
            <w:pPr>
              <w:spacing w:line="400" w:lineRule="exact"/>
              <w:rPr>
                <w:rFonts w:ascii="宋体" w:hAnsi="宋体" w:cs="宋体"/>
                <w:szCs w:val="21"/>
              </w:rPr>
            </w:pPr>
            <w:r>
              <w:rPr>
                <w:rFonts w:ascii="宋体" w:hAnsi="宋体" w:cs="宋体" w:hint="eastAsia"/>
                <w:szCs w:val="21"/>
              </w:rPr>
              <w:t>散热功能</w:t>
            </w:r>
          </w:p>
        </w:tc>
        <w:tc>
          <w:tcPr>
            <w:tcW w:w="2094" w:type="pct"/>
            <w:tcBorders>
              <w:tl2br w:val="nil"/>
              <w:tr2bl w:val="nil"/>
            </w:tcBorders>
            <w:noWrap/>
            <w:vAlign w:val="center"/>
          </w:tcPr>
          <w:p w:rsidR="007E043D" w:rsidRDefault="00D65A55" w:rsidP="00865249">
            <w:pPr>
              <w:spacing w:line="400" w:lineRule="exact"/>
              <w:ind w:firstLine="468"/>
              <w:rPr>
                <w:rFonts w:ascii="宋体" w:hAnsi="宋体" w:cs="宋体"/>
                <w:szCs w:val="21"/>
              </w:rPr>
            </w:pPr>
            <w:r>
              <w:rPr>
                <w:rFonts w:ascii="宋体" w:hAnsi="宋体" w:cs="宋体" w:hint="eastAsia"/>
                <w:szCs w:val="21"/>
              </w:rPr>
              <w:t>风冷</w:t>
            </w:r>
          </w:p>
        </w:tc>
        <w:tc>
          <w:tcPr>
            <w:tcW w:w="795" w:type="pct"/>
            <w:tcBorders>
              <w:tl2br w:val="nil"/>
              <w:tr2bl w:val="nil"/>
            </w:tcBorders>
            <w:noWrap/>
            <w:vAlign w:val="center"/>
          </w:tcPr>
          <w:p w:rsidR="007E043D" w:rsidRDefault="00D65A55" w:rsidP="00A72EFE">
            <w:pPr>
              <w:spacing w:line="400" w:lineRule="exact"/>
              <w:rPr>
                <w:rFonts w:ascii="宋体" w:hAnsi="宋体" w:cs="宋体"/>
                <w:szCs w:val="21"/>
              </w:rPr>
            </w:pPr>
            <w:r>
              <w:rPr>
                <w:rFonts w:ascii="宋体" w:hAnsi="宋体" w:cs="宋体" w:hint="eastAsia"/>
                <w:szCs w:val="21"/>
              </w:rPr>
              <w:t>工作湿度</w:t>
            </w:r>
          </w:p>
        </w:tc>
        <w:tc>
          <w:tcPr>
            <w:tcW w:w="1458" w:type="pct"/>
            <w:tcBorders>
              <w:tl2br w:val="nil"/>
              <w:tr2bl w:val="nil"/>
            </w:tcBorders>
            <w:noWrap/>
            <w:vAlign w:val="center"/>
          </w:tcPr>
          <w:p w:rsidR="007E043D" w:rsidRDefault="00D65A55" w:rsidP="00865249">
            <w:pPr>
              <w:spacing w:line="400" w:lineRule="exact"/>
              <w:ind w:firstLine="468"/>
              <w:rPr>
                <w:rFonts w:ascii="宋体" w:hAnsi="宋体" w:cs="宋体"/>
                <w:szCs w:val="21"/>
              </w:rPr>
            </w:pPr>
            <w:r>
              <w:rPr>
                <w:rFonts w:ascii="宋体" w:hAnsi="宋体" w:cs="宋体" w:hint="eastAsia"/>
                <w:szCs w:val="21"/>
              </w:rPr>
              <w:t>&lt;95%(无凝结)</w:t>
            </w:r>
          </w:p>
        </w:tc>
      </w:tr>
      <w:tr w:rsidR="007E043D">
        <w:trPr>
          <w:trHeight w:val="188"/>
        </w:trPr>
        <w:tc>
          <w:tcPr>
            <w:tcW w:w="651" w:type="pct"/>
            <w:tcBorders>
              <w:tl2br w:val="nil"/>
              <w:tr2bl w:val="nil"/>
            </w:tcBorders>
            <w:noWrap/>
            <w:vAlign w:val="center"/>
          </w:tcPr>
          <w:p w:rsidR="007E043D" w:rsidRDefault="00D65A55" w:rsidP="00A72EFE">
            <w:pPr>
              <w:spacing w:line="400" w:lineRule="exact"/>
              <w:rPr>
                <w:rFonts w:ascii="宋体" w:hAnsi="宋体" w:cs="宋体"/>
                <w:szCs w:val="21"/>
              </w:rPr>
            </w:pPr>
            <w:r>
              <w:rPr>
                <w:rFonts w:ascii="宋体" w:hAnsi="宋体" w:cs="宋体" w:hint="eastAsia"/>
                <w:szCs w:val="21"/>
              </w:rPr>
              <w:t>工作温度</w:t>
            </w:r>
          </w:p>
        </w:tc>
        <w:tc>
          <w:tcPr>
            <w:tcW w:w="2094" w:type="pct"/>
            <w:tcBorders>
              <w:tl2br w:val="nil"/>
              <w:tr2bl w:val="nil"/>
            </w:tcBorders>
            <w:noWrap/>
            <w:vAlign w:val="center"/>
          </w:tcPr>
          <w:p w:rsidR="007E043D" w:rsidRDefault="00D65A55" w:rsidP="00865249">
            <w:pPr>
              <w:spacing w:line="400" w:lineRule="exact"/>
              <w:ind w:firstLine="468"/>
              <w:rPr>
                <w:rFonts w:ascii="宋体" w:hAnsi="宋体" w:cs="宋体"/>
                <w:szCs w:val="21"/>
              </w:rPr>
            </w:pPr>
            <w:r>
              <w:rPr>
                <w:rFonts w:ascii="宋体" w:hAnsi="宋体" w:cs="宋体" w:hint="eastAsia"/>
                <w:szCs w:val="21"/>
              </w:rPr>
              <w:t>-30℃至+70℃</w:t>
            </w:r>
          </w:p>
        </w:tc>
        <w:tc>
          <w:tcPr>
            <w:tcW w:w="795" w:type="pct"/>
            <w:tcBorders>
              <w:tl2br w:val="nil"/>
              <w:tr2bl w:val="nil"/>
            </w:tcBorders>
            <w:noWrap/>
            <w:vAlign w:val="center"/>
          </w:tcPr>
          <w:p w:rsidR="007E043D" w:rsidRDefault="00D65A55" w:rsidP="00A72EFE">
            <w:pPr>
              <w:spacing w:line="400" w:lineRule="exact"/>
              <w:rPr>
                <w:rFonts w:ascii="宋体" w:hAnsi="宋体" w:cs="宋体"/>
                <w:szCs w:val="21"/>
              </w:rPr>
            </w:pPr>
            <w:r>
              <w:rPr>
                <w:rFonts w:ascii="宋体" w:hAnsi="宋体" w:cs="宋体" w:hint="eastAsia"/>
                <w:szCs w:val="21"/>
              </w:rPr>
              <w:t>eMMC Flash</w:t>
            </w:r>
          </w:p>
        </w:tc>
        <w:tc>
          <w:tcPr>
            <w:tcW w:w="1458" w:type="pct"/>
            <w:tcBorders>
              <w:tl2br w:val="nil"/>
              <w:tr2bl w:val="nil"/>
            </w:tcBorders>
            <w:noWrap/>
            <w:vAlign w:val="center"/>
          </w:tcPr>
          <w:p w:rsidR="007E043D" w:rsidRDefault="00D65A55" w:rsidP="00865249">
            <w:pPr>
              <w:spacing w:line="400" w:lineRule="exact"/>
              <w:ind w:firstLine="468"/>
              <w:rPr>
                <w:rFonts w:ascii="宋体" w:hAnsi="宋体" w:cs="宋体"/>
                <w:szCs w:val="21"/>
              </w:rPr>
            </w:pPr>
            <w:r>
              <w:rPr>
                <w:rFonts w:ascii="宋体" w:hAnsi="宋体" w:cs="宋体" w:hint="eastAsia"/>
                <w:szCs w:val="21"/>
              </w:rPr>
              <w:t>≥32GB</w:t>
            </w:r>
          </w:p>
        </w:tc>
      </w:tr>
      <w:tr w:rsidR="007E043D">
        <w:trPr>
          <w:trHeight w:val="270"/>
        </w:trPr>
        <w:tc>
          <w:tcPr>
            <w:tcW w:w="651" w:type="pct"/>
            <w:tcBorders>
              <w:tl2br w:val="nil"/>
              <w:tr2bl w:val="nil"/>
            </w:tcBorders>
            <w:noWrap/>
            <w:vAlign w:val="center"/>
          </w:tcPr>
          <w:p w:rsidR="007E043D" w:rsidRDefault="00D65A55" w:rsidP="00A72EFE">
            <w:pPr>
              <w:spacing w:line="400" w:lineRule="exact"/>
              <w:rPr>
                <w:rFonts w:ascii="宋体" w:hAnsi="宋体" w:cs="宋体"/>
                <w:szCs w:val="21"/>
              </w:rPr>
            </w:pPr>
            <w:r>
              <w:rPr>
                <w:rFonts w:ascii="宋体" w:hAnsi="宋体" w:cs="宋体" w:hint="eastAsia"/>
                <w:szCs w:val="21"/>
              </w:rPr>
              <w:t>CPU</w:t>
            </w:r>
          </w:p>
        </w:tc>
        <w:tc>
          <w:tcPr>
            <w:tcW w:w="2094" w:type="pct"/>
            <w:tcBorders>
              <w:tl2br w:val="nil"/>
              <w:tr2bl w:val="nil"/>
            </w:tcBorders>
            <w:noWrap/>
            <w:vAlign w:val="center"/>
          </w:tcPr>
          <w:p w:rsidR="007E043D" w:rsidRDefault="00D65A55" w:rsidP="00865249">
            <w:pPr>
              <w:spacing w:line="400" w:lineRule="exact"/>
              <w:ind w:firstLine="468"/>
              <w:rPr>
                <w:rFonts w:ascii="宋体" w:hAnsi="宋体" w:cs="宋体"/>
                <w:szCs w:val="21"/>
              </w:rPr>
            </w:pPr>
            <w:r>
              <w:rPr>
                <w:rFonts w:ascii="宋体" w:hAnsi="宋体" w:cs="宋体" w:hint="eastAsia"/>
                <w:szCs w:val="21"/>
              </w:rPr>
              <w:t>64位、≥1.2GHz四核</w:t>
            </w:r>
          </w:p>
        </w:tc>
        <w:tc>
          <w:tcPr>
            <w:tcW w:w="795" w:type="pct"/>
            <w:tcBorders>
              <w:tl2br w:val="nil"/>
              <w:tr2bl w:val="nil"/>
            </w:tcBorders>
            <w:noWrap/>
            <w:vAlign w:val="center"/>
          </w:tcPr>
          <w:p w:rsidR="007E043D" w:rsidRDefault="00D65A55" w:rsidP="00A72EFE">
            <w:pPr>
              <w:spacing w:line="400" w:lineRule="exact"/>
              <w:rPr>
                <w:rFonts w:ascii="宋体" w:hAnsi="宋体" w:cs="宋体"/>
                <w:szCs w:val="21"/>
              </w:rPr>
            </w:pPr>
            <w:r>
              <w:rPr>
                <w:rFonts w:ascii="宋体" w:hAnsi="宋体" w:cs="宋体" w:hint="eastAsia"/>
                <w:szCs w:val="21"/>
              </w:rPr>
              <w:t>操作系统</w:t>
            </w:r>
          </w:p>
        </w:tc>
        <w:tc>
          <w:tcPr>
            <w:tcW w:w="1458" w:type="pct"/>
            <w:tcBorders>
              <w:tl2br w:val="nil"/>
              <w:tr2bl w:val="nil"/>
            </w:tcBorders>
            <w:noWrap/>
            <w:vAlign w:val="center"/>
          </w:tcPr>
          <w:p w:rsidR="007E043D" w:rsidRDefault="00D65A55" w:rsidP="00865249">
            <w:pPr>
              <w:spacing w:line="400" w:lineRule="exact"/>
              <w:ind w:firstLine="468"/>
              <w:rPr>
                <w:rFonts w:ascii="宋体" w:hAnsi="宋体" w:cs="宋体"/>
                <w:szCs w:val="21"/>
              </w:rPr>
            </w:pPr>
            <w:r>
              <w:rPr>
                <w:rFonts w:ascii="宋体" w:hAnsi="宋体" w:cs="宋体" w:hint="eastAsia"/>
                <w:szCs w:val="21"/>
              </w:rPr>
              <w:t>Linux</w:t>
            </w:r>
          </w:p>
        </w:tc>
      </w:tr>
      <w:tr w:rsidR="007E043D">
        <w:trPr>
          <w:trHeight w:val="90"/>
        </w:trPr>
        <w:tc>
          <w:tcPr>
            <w:tcW w:w="651" w:type="pct"/>
            <w:tcBorders>
              <w:tl2br w:val="nil"/>
              <w:tr2bl w:val="nil"/>
            </w:tcBorders>
            <w:noWrap/>
            <w:vAlign w:val="center"/>
          </w:tcPr>
          <w:p w:rsidR="007E043D" w:rsidRDefault="00D65A55" w:rsidP="00A72EFE">
            <w:pPr>
              <w:spacing w:line="400" w:lineRule="exact"/>
              <w:rPr>
                <w:rFonts w:ascii="宋体" w:hAnsi="宋体" w:cs="宋体"/>
                <w:szCs w:val="21"/>
              </w:rPr>
            </w:pPr>
            <w:r>
              <w:rPr>
                <w:rFonts w:ascii="宋体" w:hAnsi="宋体" w:cs="宋体" w:hint="eastAsia"/>
                <w:szCs w:val="21"/>
              </w:rPr>
              <w:t>内存</w:t>
            </w:r>
          </w:p>
        </w:tc>
        <w:tc>
          <w:tcPr>
            <w:tcW w:w="2094" w:type="pct"/>
            <w:tcBorders>
              <w:tl2br w:val="nil"/>
              <w:tr2bl w:val="nil"/>
            </w:tcBorders>
            <w:noWrap/>
            <w:vAlign w:val="center"/>
          </w:tcPr>
          <w:p w:rsidR="007E043D" w:rsidRDefault="00D65A55" w:rsidP="00865249">
            <w:pPr>
              <w:spacing w:line="400" w:lineRule="exact"/>
              <w:ind w:firstLine="468"/>
              <w:rPr>
                <w:rFonts w:ascii="宋体" w:hAnsi="宋体" w:cs="宋体"/>
                <w:szCs w:val="21"/>
              </w:rPr>
            </w:pPr>
            <w:r>
              <w:rPr>
                <w:rFonts w:ascii="宋体" w:hAnsi="宋体" w:cs="宋体" w:hint="eastAsia"/>
                <w:szCs w:val="21"/>
              </w:rPr>
              <w:t>≥1GB</w:t>
            </w:r>
          </w:p>
        </w:tc>
        <w:tc>
          <w:tcPr>
            <w:tcW w:w="795" w:type="pct"/>
            <w:tcBorders>
              <w:tl2br w:val="nil"/>
              <w:tr2bl w:val="nil"/>
            </w:tcBorders>
            <w:noWrap/>
            <w:vAlign w:val="center"/>
          </w:tcPr>
          <w:p w:rsidR="007E043D" w:rsidRDefault="00D65A55" w:rsidP="00A72EFE">
            <w:pPr>
              <w:spacing w:line="400" w:lineRule="exact"/>
              <w:rPr>
                <w:rFonts w:ascii="宋体" w:hAnsi="宋体" w:cs="宋体"/>
                <w:szCs w:val="21"/>
              </w:rPr>
            </w:pPr>
            <w:r>
              <w:rPr>
                <w:rFonts w:ascii="宋体" w:hAnsi="宋体" w:cs="宋体" w:hint="eastAsia"/>
                <w:szCs w:val="21"/>
              </w:rPr>
              <w:t>HDMI接口</w:t>
            </w:r>
          </w:p>
        </w:tc>
        <w:tc>
          <w:tcPr>
            <w:tcW w:w="1458" w:type="pct"/>
            <w:tcBorders>
              <w:tl2br w:val="nil"/>
              <w:tr2bl w:val="nil"/>
            </w:tcBorders>
            <w:noWrap/>
            <w:vAlign w:val="center"/>
          </w:tcPr>
          <w:p w:rsidR="007E043D" w:rsidRDefault="00D65A55" w:rsidP="00865249">
            <w:pPr>
              <w:spacing w:line="400" w:lineRule="exact"/>
              <w:ind w:firstLine="468"/>
              <w:rPr>
                <w:rFonts w:ascii="宋体" w:hAnsi="宋体" w:cs="宋体"/>
                <w:szCs w:val="21"/>
              </w:rPr>
            </w:pPr>
            <w:r>
              <w:rPr>
                <w:rFonts w:ascii="宋体" w:hAnsi="宋体" w:cs="宋体" w:hint="eastAsia"/>
                <w:szCs w:val="21"/>
              </w:rPr>
              <w:t>1个HDMI接口</w:t>
            </w:r>
          </w:p>
        </w:tc>
      </w:tr>
      <w:tr w:rsidR="007E043D">
        <w:trPr>
          <w:trHeight w:val="270"/>
        </w:trPr>
        <w:tc>
          <w:tcPr>
            <w:tcW w:w="651" w:type="pct"/>
            <w:tcBorders>
              <w:tl2br w:val="nil"/>
              <w:tr2bl w:val="nil"/>
            </w:tcBorders>
            <w:noWrap/>
            <w:vAlign w:val="center"/>
          </w:tcPr>
          <w:p w:rsidR="007E043D" w:rsidRDefault="00D65A55" w:rsidP="00A72EFE">
            <w:pPr>
              <w:spacing w:line="400" w:lineRule="exact"/>
              <w:rPr>
                <w:rFonts w:ascii="宋体" w:hAnsi="宋体" w:cs="宋体"/>
                <w:szCs w:val="21"/>
              </w:rPr>
            </w:pPr>
            <w:r>
              <w:rPr>
                <w:rFonts w:ascii="宋体" w:hAnsi="宋体" w:cs="宋体" w:hint="eastAsia"/>
                <w:szCs w:val="21"/>
              </w:rPr>
              <w:t>网络接口</w:t>
            </w:r>
          </w:p>
        </w:tc>
        <w:tc>
          <w:tcPr>
            <w:tcW w:w="2094" w:type="pct"/>
            <w:tcBorders>
              <w:tl2br w:val="nil"/>
              <w:tr2bl w:val="nil"/>
            </w:tcBorders>
            <w:noWrap/>
            <w:vAlign w:val="center"/>
          </w:tcPr>
          <w:p w:rsidR="007E043D" w:rsidRDefault="00D65A55" w:rsidP="00865249">
            <w:pPr>
              <w:spacing w:line="400" w:lineRule="exact"/>
              <w:ind w:firstLine="468"/>
              <w:rPr>
                <w:rFonts w:ascii="宋体" w:hAnsi="宋体" w:cs="宋体"/>
                <w:szCs w:val="21"/>
              </w:rPr>
            </w:pPr>
            <w:r>
              <w:rPr>
                <w:rFonts w:ascii="宋体" w:hAnsi="宋体" w:cs="宋体" w:hint="eastAsia"/>
                <w:szCs w:val="21"/>
              </w:rPr>
              <w:t>10M/100M自适应的RJ45 以太网接口，支持PoE以太网供电</w:t>
            </w:r>
          </w:p>
        </w:tc>
        <w:tc>
          <w:tcPr>
            <w:tcW w:w="795" w:type="pct"/>
            <w:tcBorders>
              <w:tl2br w:val="nil"/>
              <w:tr2bl w:val="nil"/>
            </w:tcBorders>
            <w:noWrap/>
            <w:vAlign w:val="center"/>
          </w:tcPr>
          <w:p w:rsidR="007E043D" w:rsidRDefault="00D65A55" w:rsidP="00A72EFE">
            <w:pPr>
              <w:spacing w:line="400" w:lineRule="exact"/>
              <w:rPr>
                <w:rFonts w:ascii="宋体" w:hAnsi="宋体" w:cs="宋体"/>
                <w:szCs w:val="21"/>
              </w:rPr>
            </w:pPr>
            <w:r>
              <w:rPr>
                <w:rFonts w:ascii="宋体" w:hAnsi="宋体" w:cs="宋体" w:hint="eastAsia"/>
                <w:szCs w:val="21"/>
              </w:rPr>
              <w:t>USB接口</w:t>
            </w:r>
          </w:p>
        </w:tc>
        <w:tc>
          <w:tcPr>
            <w:tcW w:w="1458" w:type="pct"/>
            <w:tcBorders>
              <w:tl2br w:val="nil"/>
              <w:tr2bl w:val="nil"/>
            </w:tcBorders>
            <w:noWrap/>
            <w:vAlign w:val="center"/>
          </w:tcPr>
          <w:p w:rsidR="007E043D" w:rsidRDefault="00D65A55" w:rsidP="00865249">
            <w:pPr>
              <w:spacing w:line="400" w:lineRule="exact"/>
              <w:ind w:firstLine="468"/>
              <w:rPr>
                <w:rFonts w:ascii="宋体" w:hAnsi="宋体" w:cs="宋体"/>
                <w:szCs w:val="21"/>
              </w:rPr>
            </w:pPr>
            <w:r>
              <w:rPr>
                <w:rFonts w:ascii="宋体" w:hAnsi="宋体" w:cs="宋体" w:hint="eastAsia"/>
                <w:szCs w:val="21"/>
              </w:rPr>
              <w:t>4路USB口</w:t>
            </w:r>
          </w:p>
        </w:tc>
      </w:tr>
    </w:tbl>
    <w:p w:rsidR="005A21A8" w:rsidRDefault="005A21A8">
      <w:pPr>
        <w:pStyle w:val="3"/>
        <w:numPr>
          <w:ilvl w:val="2"/>
          <w:numId w:val="0"/>
        </w:numPr>
        <w:spacing w:line="312" w:lineRule="auto"/>
        <w:jc w:val="both"/>
        <w:rPr>
          <w:rFonts w:hAnsi="宋体"/>
          <w:sz w:val="24"/>
          <w:szCs w:val="24"/>
        </w:rPr>
      </w:pPr>
      <w:bookmarkStart w:id="162" w:name="_Toc8831"/>
      <w:bookmarkStart w:id="163" w:name="_Toc2967"/>
      <w:bookmarkStart w:id="164" w:name="_Toc20200"/>
      <w:bookmarkStart w:id="165" w:name="_Toc24310"/>
      <w:bookmarkStart w:id="166" w:name="_Toc13"/>
      <w:bookmarkStart w:id="167" w:name="_Toc386"/>
    </w:p>
    <w:p w:rsidR="007E043D" w:rsidRDefault="00D65A55">
      <w:pPr>
        <w:pStyle w:val="3"/>
        <w:numPr>
          <w:ilvl w:val="2"/>
          <w:numId w:val="0"/>
        </w:numPr>
        <w:spacing w:line="312" w:lineRule="auto"/>
        <w:jc w:val="both"/>
        <w:rPr>
          <w:rFonts w:hAnsi="宋体"/>
          <w:sz w:val="24"/>
          <w:szCs w:val="24"/>
        </w:rPr>
      </w:pPr>
      <w:r>
        <w:rPr>
          <w:rFonts w:hAnsi="宋体" w:hint="eastAsia"/>
          <w:sz w:val="24"/>
          <w:szCs w:val="24"/>
        </w:rPr>
        <w:t>7.停车场收费管理系统软件</w:t>
      </w:r>
      <w:bookmarkEnd w:id="162"/>
      <w:bookmarkEnd w:id="163"/>
      <w:bookmarkEnd w:id="164"/>
      <w:bookmarkEnd w:id="165"/>
      <w:bookmarkEnd w:id="166"/>
      <w:bookmarkEnd w:id="167"/>
      <w:r>
        <w:rPr>
          <w:rFonts w:hAnsi="宋体" w:hint="eastAsia"/>
          <w:sz w:val="24"/>
          <w:szCs w:val="24"/>
        </w:rPr>
        <w:t>（停车场收费管理平台）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8294"/>
      </w:tblGrid>
      <w:tr w:rsidR="007E043D" w:rsidTr="003424AF">
        <w:tc>
          <w:tcPr>
            <w:tcW w:w="837" w:type="pct"/>
            <w:tcBorders>
              <w:tl2br w:val="nil"/>
              <w:tr2bl w:val="nil"/>
            </w:tcBorders>
            <w:noWrap/>
            <w:vAlign w:val="center"/>
          </w:tcPr>
          <w:p w:rsidR="007E043D" w:rsidRDefault="00D65A55" w:rsidP="00865249">
            <w:pPr>
              <w:tabs>
                <w:tab w:val="left" w:pos="0"/>
              </w:tabs>
              <w:spacing w:line="400" w:lineRule="exact"/>
              <w:ind w:firstLine="470"/>
              <w:rPr>
                <w:rFonts w:ascii="宋体" w:hAnsi="宋体" w:cs="宋体"/>
                <w:b/>
                <w:bCs/>
                <w:szCs w:val="21"/>
              </w:rPr>
            </w:pPr>
            <w:r>
              <w:rPr>
                <w:rFonts w:ascii="宋体" w:hAnsi="宋体" w:cs="宋体" w:hint="eastAsia"/>
                <w:b/>
                <w:bCs/>
                <w:szCs w:val="21"/>
              </w:rPr>
              <w:t>主要功能</w:t>
            </w:r>
          </w:p>
        </w:tc>
        <w:tc>
          <w:tcPr>
            <w:tcW w:w="4163" w:type="pct"/>
            <w:tcBorders>
              <w:tl2br w:val="nil"/>
              <w:tr2bl w:val="nil"/>
            </w:tcBorders>
            <w:noWrap/>
            <w:vAlign w:val="center"/>
          </w:tcPr>
          <w:p w:rsidR="007E043D" w:rsidRDefault="00D65A55" w:rsidP="00865249">
            <w:pPr>
              <w:tabs>
                <w:tab w:val="left" w:pos="0"/>
              </w:tabs>
              <w:spacing w:line="400" w:lineRule="exact"/>
              <w:ind w:firstLine="470"/>
              <w:rPr>
                <w:rFonts w:ascii="宋体" w:hAnsi="宋体" w:cs="宋体"/>
                <w:b/>
                <w:bCs/>
                <w:szCs w:val="21"/>
              </w:rPr>
            </w:pPr>
            <w:r>
              <w:rPr>
                <w:rFonts w:ascii="宋体" w:hAnsi="宋体" w:cs="宋体" w:hint="eastAsia"/>
                <w:b/>
                <w:bCs/>
                <w:szCs w:val="21"/>
              </w:rPr>
              <w:t>功能要求</w:t>
            </w:r>
          </w:p>
        </w:tc>
      </w:tr>
      <w:tr w:rsidR="007E043D" w:rsidTr="003424AF">
        <w:tc>
          <w:tcPr>
            <w:tcW w:w="837" w:type="pct"/>
            <w:tcBorders>
              <w:tl2br w:val="nil"/>
              <w:tr2bl w:val="nil"/>
            </w:tcBorders>
            <w:noWrap/>
            <w:vAlign w:val="center"/>
          </w:tcPr>
          <w:p w:rsidR="007E043D" w:rsidRDefault="00D65A55" w:rsidP="00A72EFE">
            <w:pPr>
              <w:tabs>
                <w:tab w:val="left" w:pos="0"/>
              </w:tabs>
              <w:snapToGrid w:val="0"/>
              <w:spacing w:line="400" w:lineRule="exact"/>
              <w:rPr>
                <w:rFonts w:ascii="宋体" w:hAnsi="宋体" w:cs="宋体"/>
                <w:b/>
                <w:bCs/>
                <w:szCs w:val="21"/>
              </w:rPr>
            </w:pPr>
            <w:r>
              <w:rPr>
                <w:rFonts w:ascii="宋体" w:hAnsi="宋体" w:cs="宋体" w:hint="eastAsia"/>
                <w:b/>
                <w:bCs/>
                <w:szCs w:val="21"/>
              </w:rPr>
              <w:t>模块化设计</w:t>
            </w:r>
          </w:p>
        </w:tc>
        <w:tc>
          <w:tcPr>
            <w:tcW w:w="4163" w:type="pct"/>
            <w:tcBorders>
              <w:tl2br w:val="nil"/>
              <w:tr2bl w:val="nil"/>
            </w:tcBorders>
            <w:noWrap/>
            <w:vAlign w:val="center"/>
          </w:tcPr>
          <w:p w:rsidR="007E043D" w:rsidRDefault="00D65A55" w:rsidP="00865249">
            <w:pPr>
              <w:tabs>
                <w:tab w:val="left" w:pos="0"/>
              </w:tabs>
              <w:snapToGrid w:val="0"/>
              <w:spacing w:line="400" w:lineRule="exact"/>
              <w:ind w:firstLine="468"/>
              <w:rPr>
                <w:rFonts w:ascii="宋体" w:hAnsi="宋体" w:cs="宋体"/>
                <w:szCs w:val="21"/>
              </w:rPr>
            </w:pPr>
            <w:r>
              <w:rPr>
                <w:rFonts w:ascii="宋体" w:hAnsi="宋体" w:cs="宋体" w:hint="eastAsia"/>
                <w:szCs w:val="21"/>
              </w:rPr>
              <w:t>平台需采用模块化设计，可根据应用场景进行灵活配置，能够接入桌面软件系统、微信公众号、APP软件等软件模块。</w:t>
            </w:r>
          </w:p>
        </w:tc>
      </w:tr>
      <w:tr w:rsidR="007E043D" w:rsidTr="003424AF">
        <w:tc>
          <w:tcPr>
            <w:tcW w:w="837" w:type="pct"/>
            <w:tcBorders>
              <w:tl2br w:val="nil"/>
              <w:tr2bl w:val="nil"/>
            </w:tcBorders>
            <w:noWrap/>
            <w:vAlign w:val="center"/>
          </w:tcPr>
          <w:p w:rsidR="007E043D" w:rsidRDefault="00D65A55" w:rsidP="00A72EFE">
            <w:pPr>
              <w:tabs>
                <w:tab w:val="left" w:pos="0"/>
              </w:tabs>
              <w:snapToGrid w:val="0"/>
              <w:spacing w:line="400" w:lineRule="exact"/>
              <w:rPr>
                <w:rFonts w:ascii="宋体" w:hAnsi="宋体" w:cs="宋体"/>
                <w:b/>
                <w:bCs/>
                <w:szCs w:val="21"/>
              </w:rPr>
            </w:pPr>
            <w:r>
              <w:rPr>
                <w:rFonts w:ascii="宋体" w:hAnsi="宋体" w:cs="宋体" w:hint="eastAsia"/>
                <w:b/>
                <w:bCs/>
                <w:szCs w:val="21"/>
              </w:rPr>
              <w:t>平台设计原则</w:t>
            </w:r>
          </w:p>
        </w:tc>
        <w:tc>
          <w:tcPr>
            <w:tcW w:w="4163" w:type="pct"/>
            <w:tcBorders>
              <w:tl2br w:val="nil"/>
              <w:tr2bl w:val="nil"/>
            </w:tcBorders>
            <w:noWrap/>
            <w:vAlign w:val="center"/>
          </w:tcPr>
          <w:p w:rsidR="007E043D" w:rsidRDefault="00D65A55" w:rsidP="00865249">
            <w:pPr>
              <w:tabs>
                <w:tab w:val="left" w:pos="0"/>
              </w:tabs>
              <w:snapToGrid w:val="0"/>
              <w:spacing w:line="400" w:lineRule="exact"/>
              <w:ind w:firstLine="468"/>
              <w:rPr>
                <w:rFonts w:ascii="宋体" w:hAnsi="宋体" w:cs="宋体"/>
                <w:szCs w:val="21"/>
              </w:rPr>
            </w:pPr>
            <w:r>
              <w:rPr>
                <w:rFonts w:ascii="宋体" w:hAnsi="宋体" w:cs="宋体" w:hint="eastAsia"/>
                <w:szCs w:val="21"/>
              </w:rPr>
              <w:t>需通过兼容性测试、易用性测试、可移植性测试，便于车场使用方使用。</w:t>
            </w:r>
          </w:p>
        </w:tc>
      </w:tr>
      <w:tr w:rsidR="007E043D" w:rsidTr="003424AF">
        <w:tc>
          <w:tcPr>
            <w:tcW w:w="837" w:type="pct"/>
            <w:tcBorders>
              <w:tl2br w:val="nil"/>
              <w:tr2bl w:val="nil"/>
            </w:tcBorders>
            <w:noWrap/>
            <w:vAlign w:val="center"/>
          </w:tcPr>
          <w:p w:rsidR="007E043D" w:rsidRDefault="00D65A55" w:rsidP="00A72EFE">
            <w:pPr>
              <w:tabs>
                <w:tab w:val="left" w:pos="0"/>
              </w:tabs>
              <w:snapToGrid w:val="0"/>
              <w:spacing w:line="400" w:lineRule="exact"/>
              <w:rPr>
                <w:rFonts w:ascii="宋体" w:hAnsi="宋体" w:cs="宋体"/>
                <w:b/>
                <w:bCs/>
                <w:szCs w:val="21"/>
              </w:rPr>
            </w:pPr>
            <w:r>
              <w:rPr>
                <w:rFonts w:ascii="宋体" w:hAnsi="宋体" w:cs="宋体" w:hint="eastAsia"/>
                <w:b/>
                <w:bCs/>
                <w:szCs w:val="21"/>
              </w:rPr>
              <w:t>首页数据分析</w:t>
            </w:r>
          </w:p>
        </w:tc>
        <w:tc>
          <w:tcPr>
            <w:tcW w:w="4163" w:type="pct"/>
            <w:tcBorders>
              <w:tl2br w:val="nil"/>
              <w:tr2bl w:val="nil"/>
            </w:tcBorders>
            <w:noWrap/>
            <w:vAlign w:val="center"/>
          </w:tcPr>
          <w:p w:rsidR="007E043D" w:rsidRDefault="00D65A55" w:rsidP="00865249">
            <w:pPr>
              <w:tabs>
                <w:tab w:val="left" w:pos="0"/>
              </w:tabs>
              <w:snapToGrid w:val="0"/>
              <w:spacing w:line="400" w:lineRule="exact"/>
              <w:ind w:firstLine="468"/>
              <w:rPr>
                <w:rFonts w:ascii="宋体" w:hAnsi="宋体" w:cs="宋体"/>
                <w:szCs w:val="21"/>
              </w:rPr>
            </w:pPr>
            <w:r>
              <w:rPr>
                <w:rFonts w:ascii="宋体" w:hAnsi="宋体" w:cs="宋体" w:hint="eastAsia"/>
                <w:szCs w:val="21"/>
              </w:rPr>
              <w:t>平台首页需能展示当前车场核心数据，至少包括以下内容：</w:t>
            </w:r>
          </w:p>
          <w:p w:rsidR="007E043D" w:rsidRDefault="00D65A55" w:rsidP="00865249">
            <w:pPr>
              <w:numPr>
                <w:ilvl w:val="0"/>
                <w:numId w:val="14"/>
              </w:numPr>
              <w:tabs>
                <w:tab w:val="left" w:pos="0"/>
              </w:tabs>
              <w:snapToGrid w:val="0"/>
              <w:spacing w:line="400" w:lineRule="exact"/>
              <w:ind w:firstLine="468"/>
              <w:rPr>
                <w:rFonts w:ascii="宋体" w:hAnsi="宋体" w:cs="宋体"/>
                <w:szCs w:val="21"/>
              </w:rPr>
            </w:pPr>
            <w:r>
              <w:rPr>
                <w:rFonts w:ascii="宋体" w:hAnsi="宋体" w:cs="宋体" w:hint="eastAsia"/>
                <w:szCs w:val="21"/>
              </w:rPr>
              <w:lastRenderedPageBreak/>
              <w:t>车场总览信息；</w:t>
            </w:r>
          </w:p>
          <w:p w:rsidR="007E043D" w:rsidRDefault="00D65A55" w:rsidP="00865249">
            <w:pPr>
              <w:numPr>
                <w:ilvl w:val="0"/>
                <w:numId w:val="14"/>
              </w:numPr>
              <w:tabs>
                <w:tab w:val="left" w:pos="0"/>
              </w:tabs>
              <w:snapToGrid w:val="0"/>
              <w:spacing w:line="400" w:lineRule="exact"/>
              <w:ind w:firstLine="468"/>
              <w:rPr>
                <w:rFonts w:ascii="宋体" w:hAnsi="宋体" w:cs="宋体"/>
                <w:szCs w:val="21"/>
              </w:rPr>
            </w:pPr>
            <w:r>
              <w:rPr>
                <w:rFonts w:ascii="宋体" w:hAnsi="宋体" w:cs="宋体" w:hint="eastAsia"/>
                <w:szCs w:val="21"/>
              </w:rPr>
              <w:t xml:space="preserve">昨日收入金额、昨日出场流量、本月累计收入金额、昨日异常车辆等； </w:t>
            </w:r>
          </w:p>
          <w:p w:rsidR="007E043D" w:rsidRDefault="00D65A55" w:rsidP="00865249">
            <w:pPr>
              <w:numPr>
                <w:ilvl w:val="0"/>
                <w:numId w:val="14"/>
              </w:numPr>
              <w:tabs>
                <w:tab w:val="left" w:pos="0"/>
              </w:tabs>
              <w:snapToGrid w:val="0"/>
              <w:spacing w:line="400" w:lineRule="exact"/>
              <w:ind w:firstLine="468"/>
              <w:rPr>
                <w:rFonts w:ascii="宋体" w:hAnsi="宋体" w:cs="宋体"/>
                <w:szCs w:val="21"/>
              </w:rPr>
            </w:pPr>
            <w:r>
              <w:rPr>
                <w:rFonts w:ascii="宋体" w:hAnsi="宋体" w:cs="宋体" w:hint="eastAsia"/>
                <w:szCs w:val="21"/>
              </w:rPr>
              <w:t xml:space="preserve">进车、出车、收入的近7天、近30天、近1年的数据线状图等； </w:t>
            </w:r>
          </w:p>
          <w:p w:rsidR="007E043D" w:rsidRDefault="00D65A55" w:rsidP="00865249">
            <w:pPr>
              <w:numPr>
                <w:ilvl w:val="0"/>
                <w:numId w:val="14"/>
              </w:numPr>
              <w:tabs>
                <w:tab w:val="left" w:pos="0"/>
              </w:tabs>
              <w:snapToGrid w:val="0"/>
              <w:spacing w:line="400" w:lineRule="exact"/>
              <w:ind w:firstLine="468"/>
              <w:rPr>
                <w:rFonts w:ascii="宋体" w:hAnsi="宋体" w:cs="宋体"/>
                <w:szCs w:val="21"/>
              </w:rPr>
            </w:pPr>
            <w:r>
              <w:rPr>
                <w:rFonts w:ascii="宋体" w:hAnsi="宋体" w:cs="宋体" w:hint="eastAsia"/>
                <w:szCs w:val="21"/>
              </w:rPr>
              <w:t xml:space="preserve">近7天峰值点的最高收入、最高出车、最高入车数据等； </w:t>
            </w:r>
          </w:p>
          <w:p w:rsidR="007E043D" w:rsidRDefault="00D65A55" w:rsidP="00865249">
            <w:pPr>
              <w:numPr>
                <w:ilvl w:val="0"/>
                <w:numId w:val="14"/>
              </w:numPr>
              <w:tabs>
                <w:tab w:val="left" w:pos="0"/>
              </w:tabs>
              <w:snapToGrid w:val="0"/>
              <w:spacing w:line="400" w:lineRule="exact"/>
              <w:ind w:firstLine="468"/>
              <w:rPr>
                <w:rFonts w:ascii="宋体" w:hAnsi="宋体" w:cs="宋体"/>
                <w:szCs w:val="21"/>
              </w:rPr>
            </w:pPr>
            <w:r>
              <w:rPr>
                <w:rFonts w:ascii="宋体" w:hAnsi="宋体" w:cs="宋体" w:hint="eastAsia"/>
                <w:szCs w:val="21"/>
              </w:rPr>
              <w:t>24小时技术支持热线电话；</w:t>
            </w:r>
          </w:p>
        </w:tc>
      </w:tr>
      <w:tr w:rsidR="007E043D" w:rsidTr="003424AF">
        <w:tc>
          <w:tcPr>
            <w:tcW w:w="837" w:type="pct"/>
            <w:tcBorders>
              <w:tl2br w:val="nil"/>
              <w:tr2bl w:val="nil"/>
            </w:tcBorders>
            <w:noWrap/>
            <w:vAlign w:val="center"/>
          </w:tcPr>
          <w:p w:rsidR="007E043D" w:rsidRDefault="00D65A55" w:rsidP="00A72EFE">
            <w:pPr>
              <w:tabs>
                <w:tab w:val="left" w:pos="0"/>
              </w:tabs>
              <w:snapToGrid w:val="0"/>
              <w:spacing w:line="400" w:lineRule="exact"/>
              <w:rPr>
                <w:rFonts w:ascii="宋体" w:hAnsi="宋体" w:cs="宋体"/>
                <w:b/>
                <w:bCs/>
                <w:szCs w:val="21"/>
              </w:rPr>
            </w:pPr>
            <w:r>
              <w:rPr>
                <w:rFonts w:ascii="宋体" w:hAnsi="宋体" w:cs="宋体" w:hint="eastAsia"/>
                <w:b/>
                <w:bCs/>
                <w:szCs w:val="21"/>
              </w:rPr>
              <w:lastRenderedPageBreak/>
              <w:t>用户权限管理</w:t>
            </w:r>
          </w:p>
        </w:tc>
        <w:tc>
          <w:tcPr>
            <w:tcW w:w="4163" w:type="pct"/>
            <w:tcBorders>
              <w:tl2br w:val="nil"/>
              <w:tr2bl w:val="nil"/>
            </w:tcBorders>
            <w:noWrap/>
            <w:vAlign w:val="center"/>
          </w:tcPr>
          <w:p w:rsidR="007E043D" w:rsidRDefault="00D65A55" w:rsidP="00865249">
            <w:pPr>
              <w:numPr>
                <w:ilvl w:val="0"/>
                <w:numId w:val="15"/>
              </w:numPr>
              <w:tabs>
                <w:tab w:val="left" w:pos="0"/>
              </w:tabs>
              <w:snapToGrid w:val="0"/>
              <w:spacing w:line="400" w:lineRule="exact"/>
              <w:ind w:firstLine="468"/>
              <w:rPr>
                <w:rFonts w:ascii="宋体" w:hAnsi="宋体" w:cs="宋体"/>
                <w:szCs w:val="21"/>
              </w:rPr>
            </w:pPr>
            <w:r>
              <w:rPr>
                <w:rFonts w:ascii="宋体" w:hAnsi="宋体" w:cs="宋体" w:hint="eastAsia"/>
                <w:szCs w:val="21"/>
              </w:rPr>
              <w:t>需支持对平台操作用户进行角色、组织、访问车场权限等进行配置；</w:t>
            </w:r>
          </w:p>
          <w:p w:rsidR="007E043D" w:rsidRDefault="00D65A55" w:rsidP="00865249">
            <w:pPr>
              <w:numPr>
                <w:ilvl w:val="0"/>
                <w:numId w:val="15"/>
              </w:numPr>
              <w:tabs>
                <w:tab w:val="left" w:pos="0"/>
              </w:tabs>
              <w:snapToGrid w:val="0"/>
              <w:spacing w:line="400" w:lineRule="exact"/>
              <w:ind w:firstLine="468"/>
              <w:rPr>
                <w:rFonts w:ascii="宋体" w:hAnsi="宋体" w:cs="宋体"/>
                <w:szCs w:val="21"/>
              </w:rPr>
            </w:pPr>
            <w:r>
              <w:rPr>
                <w:rFonts w:ascii="宋体" w:hAnsi="宋体" w:cs="宋体" w:hint="eastAsia"/>
                <w:szCs w:val="21"/>
              </w:rPr>
              <w:t>需支持用户基本信息的编辑，包括用户姓名、手机号码、工作邮箱、备注信息等；</w:t>
            </w:r>
          </w:p>
        </w:tc>
      </w:tr>
      <w:tr w:rsidR="007E043D" w:rsidTr="003424AF">
        <w:tc>
          <w:tcPr>
            <w:tcW w:w="837" w:type="pct"/>
            <w:tcBorders>
              <w:tl2br w:val="nil"/>
              <w:tr2bl w:val="nil"/>
            </w:tcBorders>
            <w:noWrap/>
            <w:vAlign w:val="center"/>
          </w:tcPr>
          <w:p w:rsidR="007E043D" w:rsidRDefault="00D65A55" w:rsidP="00A72EFE">
            <w:pPr>
              <w:tabs>
                <w:tab w:val="left" w:pos="0"/>
              </w:tabs>
              <w:snapToGrid w:val="0"/>
              <w:spacing w:line="400" w:lineRule="exact"/>
              <w:rPr>
                <w:rFonts w:ascii="宋体" w:hAnsi="宋体" w:cs="宋体"/>
                <w:b/>
                <w:bCs/>
                <w:szCs w:val="21"/>
              </w:rPr>
            </w:pPr>
            <w:r>
              <w:rPr>
                <w:rFonts w:ascii="宋体" w:hAnsi="宋体" w:cs="宋体" w:hint="eastAsia"/>
                <w:b/>
                <w:bCs/>
                <w:szCs w:val="21"/>
              </w:rPr>
              <w:t>系统管理功能</w:t>
            </w:r>
          </w:p>
        </w:tc>
        <w:tc>
          <w:tcPr>
            <w:tcW w:w="4163" w:type="pct"/>
            <w:tcBorders>
              <w:tl2br w:val="nil"/>
              <w:tr2bl w:val="nil"/>
            </w:tcBorders>
            <w:noWrap/>
            <w:vAlign w:val="center"/>
          </w:tcPr>
          <w:p w:rsidR="007E043D" w:rsidRDefault="00D65A55" w:rsidP="00865249">
            <w:pPr>
              <w:numPr>
                <w:ilvl w:val="0"/>
                <w:numId w:val="16"/>
              </w:numPr>
              <w:tabs>
                <w:tab w:val="left" w:pos="0"/>
              </w:tabs>
              <w:snapToGrid w:val="0"/>
              <w:spacing w:line="400" w:lineRule="exact"/>
              <w:ind w:firstLine="468"/>
              <w:rPr>
                <w:rFonts w:ascii="宋体" w:hAnsi="宋体" w:cs="宋体"/>
                <w:szCs w:val="21"/>
              </w:rPr>
            </w:pPr>
            <w:r>
              <w:rPr>
                <w:rFonts w:ascii="宋体" w:hAnsi="宋体" w:cs="宋体" w:hint="eastAsia"/>
                <w:szCs w:val="21"/>
              </w:rPr>
              <w:t>需支持对车场基础信息进行配置，包括车场ID、名称、总车位数、剩余车位数等信息进行编辑；</w:t>
            </w:r>
          </w:p>
          <w:p w:rsidR="007E043D" w:rsidRDefault="00D65A55" w:rsidP="00865249">
            <w:pPr>
              <w:numPr>
                <w:ilvl w:val="0"/>
                <w:numId w:val="16"/>
              </w:numPr>
              <w:tabs>
                <w:tab w:val="left" w:pos="0"/>
              </w:tabs>
              <w:snapToGrid w:val="0"/>
              <w:spacing w:line="400" w:lineRule="exact"/>
              <w:ind w:firstLine="468"/>
              <w:rPr>
                <w:rFonts w:ascii="宋体" w:hAnsi="宋体" w:cs="宋体"/>
                <w:szCs w:val="21"/>
              </w:rPr>
            </w:pPr>
            <w:r>
              <w:rPr>
                <w:rFonts w:ascii="宋体" w:hAnsi="宋体" w:cs="宋体" w:hint="eastAsia"/>
                <w:szCs w:val="21"/>
              </w:rPr>
              <w:t>需支持将一个车场划分为多个区域，分别进行配置；</w:t>
            </w:r>
          </w:p>
          <w:p w:rsidR="007E043D" w:rsidRDefault="00D65A55" w:rsidP="00865249">
            <w:pPr>
              <w:numPr>
                <w:ilvl w:val="0"/>
                <w:numId w:val="16"/>
              </w:numPr>
              <w:tabs>
                <w:tab w:val="left" w:pos="0"/>
              </w:tabs>
              <w:snapToGrid w:val="0"/>
              <w:spacing w:line="400" w:lineRule="exact"/>
              <w:ind w:firstLine="468"/>
              <w:rPr>
                <w:rFonts w:ascii="宋体" w:hAnsi="宋体" w:cs="宋体"/>
                <w:szCs w:val="21"/>
              </w:rPr>
            </w:pPr>
            <w:r>
              <w:rPr>
                <w:rFonts w:ascii="宋体" w:hAnsi="宋体" w:cs="宋体" w:hint="eastAsia"/>
                <w:szCs w:val="21"/>
              </w:rPr>
              <w:t>需支持对车场通道进行新增、查询、编辑，包括车道名称、车道类型、通行控制、车道关联设备、车道进出前后区域等；</w:t>
            </w:r>
          </w:p>
          <w:p w:rsidR="007E043D" w:rsidRDefault="00D65A55" w:rsidP="00865249">
            <w:pPr>
              <w:numPr>
                <w:ilvl w:val="0"/>
                <w:numId w:val="16"/>
              </w:numPr>
              <w:tabs>
                <w:tab w:val="left" w:pos="0"/>
              </w:tabs>
              <w:snapToGrid w:val="0"/>
              <w:spacing w:line="400" w:lineRule="exact"/>
              <w:ind w:firstLine="468"/>
              <w:rPr>
                <w:rFonts w:ascii="宋体" w:hAnsi="宋体" w:cs="宋体"/>
                <w:szCs w:val="21"/>
              </w:rPr>
            </w:pPr>
            <w:r>
              <w:rPr>
                <w:rFonts w:ascii="宋体" w:hAnsi="宋体" w:cs="宋体" w:hint="eastAsia"/>
                <w:szCs w:val="21"/>
              </w:rPr>
              <w:t>需支持对车场出入口所有硬件设备进行配置，包括设备名称、设备类型、设备IP地址、设备关联通道等；</w:t>
            </w:r>
          </w:p>
          <w:p w:rsidR="007E043D" w:rsidRDefault="00D65A55" w:rsidP="00865249">
            <w:pPr>
              <w:numPr>
                <w:ilvl w:val="0"/>
                <w:numId w:val="16"/>
              </w:numPr>
              <w:tabs>
                <w:tab w:val="left" w:pos="0"/>
              </w:tabs>
              <w:snapToGrid w:val="0"/>
              <w:spacing w:line="400" w:lineRule="exact"/>
              <w:ind w:firstLine="468"/>
              <w:rPr>
                <w:rFonts w:ascii="宋体" w:hAnsi="宋体" w:cs="宋体"/>
                <w:szCs w:val="21"/>
              </w:rPr>
            </w:pPr>
            <w:r>
              <w:rPr>
                <w:rFonts w:ascii="宋体" w:hAnsi="宋体" w:cs="宋体" w:hint="eastAsia"/>
                <w:szCs w:val="21"/>
              </w:rPr>
              <w:t>需支持对车场出入口所有软硬件功能进行配置，包括基本参数配置、后台功能配置、岗亭配置、缴费机配置、液晶屏幕配置等等；</w:t>
            </w:r>
          </w:p>
          <w:p w:rsidR="007E043D" w:rsidRDefault="00D65A55" w:rsidP="00865249">
            <w:pPr>
              <w:numPr>
                <w:ilvl w:val="0"/>
                <w:numId w:val="16"/>
              </w:numPr>
              <w:tabs>
                <w:tab w:val="left" w:pos="0"/>
              </w:tabs>
              <w:snapToGrid w:val="0"/>
              <w:spacing w:line="400" w:lineRule="exact"/>
              <w:ind w:firstLine="468"/>
              <w:rPr>
                <w:rFonts w:ascii="宋体" w:hAnsi="宋体" w:cs="宋体"/>
                <w:szCs w:val="21"/>
              </w:rPr>
            </w:pPr>
            <w:r>
              <w:rPr>
                <w:rFonts w:ascii="宋体" w:hAnsi="宋体" w:cs="宋体" w:hint="eastAsia"/>
                <w:szCs w:val="21"/>
              </w:rPr>
              <w:t>需支持车场告警信息提示功能，告警信息包括：车场名称、车场ID、告警时间、告警通道名称、设备IP地址、设备名称、故障类型、设备状态等；</w:t>
            </w:r>
          </w:p>
          <w:p w:rsidR="007E043D" w:rsidRDefault="00D65A55" w:rsidP="00865249">
            <w:pPr>
              <w:numPr>
                <w:ilvl w:val="0"/>
                <w:numId w:val="16"/>
              </w:numPr>
              <w:tabs>
                <w:tab w:val="left" w:pos="0"/>
              </w:tabs>
              <w:snapToGrid w:val="0"/>
              <w:spacing w:line="400" w:lineRule="exact"/>
              <w:ind w:firstLine="468"/>
              <w:rPr>
                <w:rFonts w:ascii="宋体" w:hAnsi="宋体" w:cs="宋体"/>
                <w:szCs w:val="21"/>
              </w:rPr>
            </w:pPr>
            <w:r>
              <w:rPr>
                <w:rFonts w:ascii="宋体" w:hAnsi="宋体" w:cs="宋体" w:hint="eastAsia"/>
                <w:szCs w:val="21"/>
              </w:rPr>
              <w:t>需支持设备状态查询功能，可查询各个设备的运行状态、运行软件版本、检测时间等；</w:t>
            </w:r>
          </w:p>
          <w:p w:rsidR="007E043D" w:rsidRDefault="00D65A55" w:rsidP="00865249">
            <w:pPr>
              <w:numPr>
                <w:ilvl w:val="0"/>
                <w:numId w:val="16"/>
              </w:numPr>
              <w:tabs>
                <w:tab w:val="left" w:pos="0"/>
              </w:tabs>
              <w:snapToGrid w:val="0"/>
              <w:spacing w:line="400" w:lineRule="exact"/>
              <w:ind w:firstLine="468"/>
              <w:rPr>
                <w:rFonts w:ascii="宋体" w:hAnsi="宋体" w:cs="宋体"/>
                <w:szCs w:val="21"/>
              </w:rPr>
            </w:pPr>
            <w:r>
              <w:rPr>
                <w:rFonts w:ascii="宋体" w:hAnsi="宋体" w:cs="宋体" w:hint="eastAsia"/>
                <w:szCs w:val="21"/>
              </w:rPr>
              <w:t>需支持日志查询功能，可查询车场各个用户操作日志、进出车辆日志等；</w:t>
            </w:r>
          </w:p>
        </w:tc>
      </w:tr>
      <w:tr w:rsidR="007E043D" w:rsidTr="003424AF">
        <w:tc>
          <w:tcPr>
            <w:tcW w:w="837" w:type="pct"/>
            <w:tcBorders>
              <w:tl2br w:val="nil"/>
              <w:tr2bl w:val="nil"/>
            </w:tcBorders>
            <w:noWrap/>
            <w:vAlign w:val="center"/>
          </w:tcPr>
          <w:p w:rsidR="007E043D" w:rsidRDefault="00D65A55" w:rsidP="00A72EFE">
            <w:pPr>
              <w:tabs>
                <w:tab w:val="left" w:pos="0"/>
              </w:tabs>
              <w:snapToGrid w:val="0"/>
              <w:spacing w:line="400" w:lineRule="exact"/>
              <w:rPr>
                <w:rFonts w:ascii="宋体" w:hAnsi="宋体" w:cs="宋体"/>
                <w:b/>
                <w:bCs/>
                <w:szCs w:val="21"/>
              </w:rPr>
            </w:pPr>
            <w:r>
              <w:rPr>
                <w:rFonts w:ascii="宋体" w:hAnsi="宋体" w:cs="宋体" w:hint="eastAsia"/>
                <w:b/>
                <w:bCs/>
                <w:kern w:val="0"/>
                <w:szCs w:val="21"/>
              </w:rPr>
              <w:t>内部车辆管理及计费功能</w:t>
            </w:r>
          </w:p>
        </w:tc>
        <w:tc>
          <w:tcPr>
            <w:tcW w:w="4163" w:type="pct"/>
            <w:tcBorders>
              <w:tl2br w:val="nil"/>
              <w:tr2bl w:val="nil"/>
            </w:tcBorders>
            <w:noWrap/>
            <w:vAlign w:val="center"/>
          </w:tcPr>
          <w:p w:rsidR="007E043D" w:rsidRDefault="00D65A55" w:rsidP="00865249">
            <w:pPr>
              <w:numPr>
                <w:ilvl w:val="0"/>
                <w:numId w:val="17"/>
              </w:numPr>
              <w:tabs>
                <w:tab w:val="left" w:pos="0"/>
              </w:tabs>
              <w:snapToGrid w:val="0"/>
              <w:spacing w:line="400" w:lineRule="exact"/>
              <w:ind w:firstLine="468"/>
              <w:rPr>
                <w:rFonts w:ascii="宋体" w:hAnsi="宋体" w:cs="宋体"/>
                <w:szCs w:val="21"/>
              </w:rPr>
            </w:pPr>
            <w:r>
              <w:rPr>
                <w:rFonts w:ascii="宋体" w:hAnsi="宋体" w:cs="宋体" w:hint="eastAsia"/>
                <w:szCs w:val="21"/>
              </w:rPr>
              <w:t>管理车场内部车辆，支持新增，修改，删除，充值、退款、注销/恢复等功能；</w:t>
            </w:r>
          </w:p>
          <w:p w:rsidR="007E043D" w:rsidRDefault="00D65A55" w:rsidP="00865249">
            <w:pPr>
              <w:numPr>
                <w:ilvl w:val="0"/>
                <w:numId w:val="17"/>
              </w:numPr>
              <w:tabs>
                <w:tab w:val="left" w:pos="0"/>
              </w:tabs>
              <w:snapToGrid w:val="0"/>
              <w:spacing w:line="400" w:lineRule="exact"/>
              <w:ind w:firstLine="468"/>
              <w:rPr>
                <w:rFonts w:ascii="宋体" w:hAnsi="宋体" w:cs="宋体"/>
                <w:szCs w:val="21"/>
              </w:rPr>
            </w:pPr>
            <w:r>
              <w:rPr>
                <w:rFonts w:ascii="宋体" w:hAnsi="宋体" w:cs="宋体" w:hint="eastAsia"/>
                <w:szCs w:val="21"/>
              </w:rPr>
              <w:t>支持月租车、充值车、计次车；</w:t>
            </w:r>
          </w:p>
          <w:p w:rsidR="007E043D" w:rsidRDefault="00D65A55" w:rsidP="00865249">
            <w:pPr>
              <w:numPr>
                <w:ilvl w:val="0"/>
                <w:numId w:val="17"/>
              </w:numPr>
              <w:tabs>
                <w:tab w:val="left" w:pos="0"/>
              </w:tabs>
              <w:snapToGrid w:val="0"/>
              <w:spacing w:line="400" w:lineRule="exact"/>
              <w:ind w:firstLine="468"/>
              <w:rPr>
                <w:rFonts w:ascii="宋体" w:hAnsi="宋体" w:cs="宋体"/>
                <w:szCs w:val="21"/>
              </w:rPr>
            </w:pPr>
            <w:r>
              <w:rPr>
                <w:rFonts w:ascii="宋体" w:hAnsi="宋体" w:cs="宋体" w:hint="eastAsia"/>
                <w:szCs w:val="21"/>
              </w:rPr>
              <w:t>支持一位多车，超过车位按临时车计费；</w:t>
            </w:r>
          </w:p>
          <w:p w:rsidR="007E043D" w:rsidRDefault="00D65A55" w:rsidP="00865249">
            <w:pPr>
              <w:numPr>
                <w:ilvl w:val="0"/>
                <w:numId w:val="17"/>
              </w:numPr>
              <w:tabs>
                <w:tab w:val="left" w:pos="0"/>
              </w:tabs>
              <w:snapToGrid w:val="0"/>
              <w:spacing w:line="400" w:lineRule="exact"/>
              <w:ind w:firstLine="468"/>
              <w:rPr>
                <w:rFonts w:ascii="宋体" w:hAnsi="宋体" w:cs="宋体"/>
                <w:szCs w:val="21"/>
              </w:rPr>
            </w:pPr>
            <w:r>
              <w:rPr>
                <w:rFonts w:ascii="宋体" w:hAnsi="宋体" w:cs="宋体" w:hint="eastAsia"/>
                <w:szCs w:val="21"/>
              </w:rPr>
              <w:t>支持给不同车型(小型车，大型车)以及多种车牌类型(临时车，月租车等)的车辆配置对应的收费规则；</w:t>
            </w:r>
          </w:p>
          <w:p w:rsidR="007E043D" w:rsidRDefault="00D65A55" w:rsidP="00865249">
            <w:pPr>
              <w:numPr>
                <w:ilvl w:val="0"/>
                <w:numId w:val="17"/>
              </w:numPr>
              <w:tabs>
                <w:tab w:val="left" w:pos="0"/>
              </w:tabs>
              <w:snapToGrid w:val="0"/>
              <w:spacing w:line="400" w:lineRule="exact"/>
              <w:ind w:firstLine="468"/>
              <w:rPr>
                <w:rFonts w:ascii="宋体" w:hAnsi="宋体" w:cs="宋体"/>
                <w:szCs w:val="21"/>
              </w:rPr>
            </w:pPr>
            <w:r>
              <w:rPr>
                <w:rFonts w:ascii="宋体" w:hAnsi="宋体" w:cs="宋体" w:hint="eastAsia"/>
                <w:szCs w:val="21"/>
              </w:rPr>
              <w:t>支持按时间段、区域、自然日、车辆类型配置不同计费规则；</w:t>
            </w:r>
          </w:p>
          <w:p w:rsidR="007E043D" w:rsidRDefault="00D65A55" w:rsidP="00865249">
            <w:pPr>
              <w:numPr>
                <w:ilvl w:val="0"/>
                <w:numId w:val="17"/>
              </w:numPr>
              <w:tabs>
                <w:tab w:val="left" w:pos="0"/>
              </w:tabs>
              <w:snapToGrid w:val="0"/>
              <w:spacing w:line="400" w:lineRule="exact"/>
              <w:ind w:firstLine="468"/>
              <w:rPr>
                <w:rFonts w:ascii="宋体" w:hAnsi="宋体" w:cs="宋体"/>
                <w:bCs/>
                <w:szCs w:val="21"/>
              </w:rPr>
            </w:pPr>
            <w:r>
              <w:rPr>
                <w:rFonts w:ascii="宋体" w:hAnsi="宋体" w:cs="宋体" w:hint="eastAsia"/>
                <w:szCs w:val="21"/>
              </w:rPr>
              <w:t>支持按中国工作日跟周末设置，也可单独点击设置某天为工作日、节假日或特殊日；</w:t>
            </w:r>
          </w:p>
        </w:tc>
      </w:tr>
      <w:tr w:rsidR="007E043D" w:rsidTr="003424AF">
        <w:tc>
          <w:tcPr>
            <w:tcW w:w="837" w:type="pct"/>
            <w:tcBorders>
              <w:tl2br w:val="nil"/>
              <w:tr2bl w:val="nil"/>
            </w:tcBorders>
            <w:noWrap/>
            <w:vAlign w:val="center"/>
          </w:tcPr>
          <w:p w:rsidR="007E043D" w:rsidRDefault="00D65A55" w:rsidP="00A72EFE">
            <w:pPr>
              <w:tabs>
                <w:tab w:val="left" w:pos="0"/>
              </w:tabs>
              <w:snapToGrid w:val="0"/>
              <w:spacing w:line="400" w:lineRule="exact"/>
              <w:rPr>
                <w:rFonts w:ascii="宋体" w:hAnsi="宋体" w:cs="宋体"/>
                <w:b/>
                <w:bCs/>
                <w:szCs w:val="21"/>
              </w:rPr>
            </w:pPr>
            <w:r>
              <w:rPr>
                <w:rFonts w:ascii="宋体" w:hAnsi="宋体" w:cs="宋体" w:hint="eastAsia"/>
                <w:b/>
                <w:bCs/>
                <w:szCs w:val="21"/>
              </w:rPr>
              <w:t>财务数据管理</w:t>
            </w:r>
          </w:p>
        </w:tc>
        <w:tc>
          <w:tcPr>
            <w:tcW w:w="4163" w:type="pct"/>
            <w:tcBorders>
              <w:tl2br w:val="nil"/>
              <w:tr2bl w:val="nil"/>
            </w:tcBorders>
            <w:noWrap/>
            <w:vAlign w:val="center"/>
          </w:tcPr>
          <w:p w:rsidR="007E043D" w:rsidRDefault="00D65A55" w:rsidP="00865249">
            <w:pPr>
              <w:numPr>
                <w:ilvl w:val="0"/>
                <w:numId w:val="18"/>
              </w:numPr>
              <w:tabs>
                <w:tab w:val="left" w:pos="0"/>
              </w:tabs>
              <w:snapToGrid w:val="0"/>
              <w:spacing w:line="400" w:lineRule="exact"/>
              <w:ind w:firstLine="468"/>
              <w:rPr>
                <w:rFonts w:ascii="宋体" w:hAnsi="宋体" w:cs="宋体"/>
                <w:szCs w:val="21"/>
              </w:rPr>
            </w:pPr>
            <w:r>
              <w:rPr>
                <w:rFonts w:ascii="宋体" w:hAnsi="宋体" w:cs="宋体" w:hint="eastAsia"/>
                <w:szCs w:val="21"/>
              </w:rPr>
              <w:t>平台需支持EXCEL格式文档导入数据；</w:t>
            </w:r>
          </w:p>
          <w:p w:rsidR="007E043D" w:rsidRDefault="00D65A55" w:rsidP="00865249">
            <w:pPr>
              <w:numPr>
                <w:ilvl w:val="0"/>
                <w:numId w:val="18"/>
              </w:numPr>
              <w:tabs>
                <w:tab w:val="left" w:pos="0"/>
              </w:tabs>
              <w:snapToGrid w:val="0"/>
              <w:spacing w:line="400" w:lineRule="exact"/>
              <w:ind w:firstLine="468"/>
              <w:rPr>
                <w:rFonts w:ascii="宋体" w:hAnsi="宋体" w:cs="宋体"/>
                <w:szCs w:val="21"/>
              </w:rPr>
            </w:pPr>
            <w:r>
              <w:rPr>
                <w:rFonts w:ascii="宋体" w:hAnsi="宋体" w:cs="宋体" w:hint="eastAsia"/>
                <w:szCs w:val="21"/>
              </w:rPr>
              <w:t>平台需支持各类信息、数据报表查询、查看，至少包括：车场经营日报表、车场经营月报表、资金收支报表、车流统计报表、现金清钞报表、临停收费明细报</w:t>
            </w:r>
            <w:r>
              <w:rPr>
                <w:rFonts w:ascii="宋体" w:hAnsi="宋体" w:cs="宋体" w:hint="eastAsia"/>
                <w:szCs w:val="21"/>
              </w:rPr>
              <w:lastRenderedPageBreak/>
              <w:t>表、内部车辆充值报表、找零明细报表、车次计费明细报表、车辆进出明细报表、在场车辆明细报表、车辆修改记录报表、车辆抵扣明细报表、商家抵用券报表、临停退款明细报表等等。</w:t>
            </w:r>
          </w:p>
        </w:tc>
      </w:tr>
      <w:tr w:rsidR="007E043D" w:rsidTr="003424AF">
        <w:tc>
          <w:tcPr>
            <w:tcW w:w="837" w:type="pct"/>
            <w:tcBorders>
              <w:tl2br w:val="nil"/>
              <w:tr2bl w:val="nil"/>
            </w:tcBorders>
            <w:noWrap/>
            <w:vAlign w:val="center"/>
          </w:tcPr>
          <w:p w:rsidR="007E043D" w:rsidRDefault="00D65A55" w:rsidP="00A72EFE">
            <w:pPr>
              <w:tabs>
                <w:tab w:val="left" w:pos="0"/>
              </w:tabs>
              <w:snapToGrid w:val="0"/>
              <w:spacing w:line="400" w:lineRule="exact"/>
              <w:rPr>
                <w:rFonts w:ascii="宋体" w:hAnsi="宋体" w:cs="宋体"/>
                <w:b/>
                <w:bCs/>
                <w:kern w:val="0"/>
                <w:szCs w:val="21"/>
              </w:rPr>
            </w:pPr>
            <w:r>
              <w:rPr>
                <w:rFonts w:ascii="宋体" w:hAnsi="宋体" w:cs="宋体" w:hint="eastAsia"/>
                <w:b/>
                <w:bCs/>
                <w:kern w:val="0"/>
                <w:szCs w:val="21"/>
              </w:rPr>
              <w:lastRenderedPageBreak/>
              <w:t>断网管理功能</w:t>
            </w:r>
          </w:p>
        </w:tc>
        <w:tc>
          <w:tcPr>
            <w:tcW w:w="4163" w:type="pct"/>
            <w:tcBorders>
              <w:tl2br w:val="nil"/>
              <w:tr2bl w:val="nil"/>
            </w:tcBorders>
            <w:noWrap/>
            <w:vAlign w:val="center"/>
          </w:tcPr>
          <w:p w:rsidR="007E043D" w:rsidRDefault="00D65A55" w:rsidP="00865249">
            <w:pPr>
              <w:tabs>
                <w:tab w:val="left" w:pos="0"/>
              </w:tabs>
              <w:snapToGrid w:val="0"/>
              <w:spacing w:line="400" w:lineRule="exact"/>
              <w:ind w:firstLine="468"/>
              <w:rPr>
                <w:rFonts w:ascii="宋体" w:hAnsi="宋体" w:cs="宋体"/>
                <w:szCs w:val="21"/>
              </w:rPr>
            </w:pPr>
            <w:r>
              <w:rPr>
                <w:rFonts w:ascii="宋体" w:hAnsi="宋体" w:cs="宋体" w:hint="eastAsia"/>
                <w:szCs w:val="21"/>
              </w:rPr>
              <w:t>本地服务器故障或外网断开时，需支持断网本地存储和线上缴费。</w:t>
            </w:r>
          </w:p>
          <w:p w:rsidR="007E043D" w:rsidRDefault="00D65A55" w:rsidP="00865249">
            <w:pPr>
              <w:numPr>
                <w:ilvl w:val="0"/>
                <w:numId w:val="19"/>
              </w:numPr>
              <w:tabs>
                <w:tab w:val="left" w:pos="0"/>
              </w:tabs>
              <w:snapToGrid w:val="0"/>
              <w:spacing w:line="400" w:lineRule="exact"/>
              <w:ind w:firstLine="468"/>
              <w:rPr>
                <w:rFonts w:ascii="宋体" w:hAnsi="宋体" w:cs="宋体"/>
                <w:szCs w:val="21"/>
              </w:rPr>
            </w:pPr>
            <w:r>
              <w:rPr>
                <w:rFonts w:ascii="宋体" w:hAnsi="宋体" w:cs="宋体" w:hint="eastAsia"/>
                <w:szCs w:val="21"/>
              </w:rPr>
              <w:t>断网后白名单车辆出入口可自动识别放行；</w:t>
            </w:r>
          </w:p>
          <w:p w:rsidR="007E043D" w:rsidRDefault="00D65A55" w:rsidP="00865249">
            <w:pPr>
              <w:numPr>
                <w:ilvl w:val="0"/>
                <w:numId w:val="19"/>
              </w:numPr>
              <w:tabs>
                <w:tab w:val="left" w:pos="0"/>
              </w:tabs>
              <w:snapToGrid w:val="0"/>
              <w:spacing w:line="400" w:lineRule="exact"/>
              <w:ind w:firstLine="468"/>
              <w:rPr>
                <w:rFonts w:ascii="宋体" w:hAnsi="宋体" w:cs="宋体"/>
                <w:szCs w:val="21"/>
              </w:rPr>
            </w:pPr>
            <w:r>
              <w:rPr>
                <w:rFonts w:ascii="宋体" w:hAnsi="宋体" w:cs="宋体" w:hint="eastAsia"/>
                <w:szCs w:val="21"/>
              </w:rPr>
              <w:t>入口离线放行：通过移动岗亭识别车牌后存储车辆数据，管理人员可遥控器抬杆放行入场；</w:t>
            </w:r>
          </w:p>
          <w:p w:rsidR="007E043D" w:rsidRDefault="00D65A55" w:rsidP="00865249">
            <w:pPr>
              <w:numPr>
                <w:ilvl w:val="0"/>
                <w:numId w:val="19"/>
              </w:numPr>
              <w:tabs>
                <w:tab w:val="left" w:pos="0"/>
              </w:tabs>
              <w:snapToGrid w:val="0"/>
              <w:spacing w:line="400" w:lineRule="exact"/>
              <w:ind w:firstLine="468"/>
              <w:rPr>
                <w:rFonts w:ascii="宋体" w:hAnsi="宋体" w:cs="宋体"/>
                <w:szCs w:val="21"/>
              </w:rPr>
            </w:pPr>
            <w:r>
              <w:rPr>
                <w:rFonts w:ascii="宋体" w:hAnsi="宋体" w:cs="宋体" w:hint="eastAsia"/>
                <w:szCs w:val="21"/>
              </w:rPr>
              <w:t>断网后可使用移动设备、通过4G/5G网络在出口收费，即微信公众号电子支付可正常运行；</w:t>
            </w:r>
          </w:p>
          <w:p w:rsidR="007E043D" w:rsidRDefault="00D65A55" w:rsidP="00865249">
            <w:pPr>
              <w:numPr>
                <w:ilvl w:val="0"/>
                <w:numId w:val="19"/>
              </w:numPr>
              <w:tabs>
                <w:tab w:val="left" w:pos="0"/>
              </w:tabs>
              <w:snapToGrid w:val="0"/>
              <w:spacing w:line="400" w:lineRule="exact"/>
              <w:ind w:firstLine="468"/>
              <w:rPr>
                <w:rFonts w:ascii="宋体" w:hAnsi="宋体" w:cs="宋体"/>
                <w:szCs w:val="21"/>
              </w:rPr>
            </w:pPr>
            <w:r>
              <w:rPr>
                <w:rFonts w:ascii="宋体" w:hAnsi="宋体" w:cs="宋体" w:hint="eastAsia"/>
                <w:szCs w:val="21"/>
              </w:rPr>
              <w:t>断网后出口处可在确认缴费结果后人工遥控器放行；</w:t>
            </w:r>
          </w:p>
        </w:tc>
      </w:tr>
      <w:tr w:rsidR="007E043D" w:rsidTr="003424AF">
        <w:tc>
          <w:tcPr>
            <w:tcW w:w="837" w:type="pct"/>
            <w:tcBorders>
              <w:tl2br w:val="nil"/>
              <w:tr2bl w:val="nil"/>
            </w:tcBorders>
            <w:noWrap/>
            <w:vAlign w:val="center"/>
          </w:tcPr>
          <w:p w:rsidR="007E043D" w:rsidRDefault="00D65A55" w:rsidP="00A72EFE">
            <w:pPr>
              <w:tabs>
                <w:tab w:val="left" w:pos="0"/>
              </w:tabs>
              <w:snapToGrid w:val="0"/>
              <w:spacing w:line="400" w:lineRule="exact"/>
              <w:rPr>
                <w:rFonts w:ascii="宋体" w:hAnsi="宋体" w:cs="宋体"/>
                <w:b/>
                <w:bCs/>
                <w:szCs w:val="21"/>
              </w:rPr>
            </w:pPr>
            <w:r>
              <w:rPr>
                <w:rFonts w:ascii="宋体" w:hAnsi="宋体" w:cs="宋体" w:hint="eastAsia"/>
                <w:b/>
                <w:bCs/>
                <w:szCs w:val="21"/>
              </w:rPr>
              <w:t>电子抵用券功能</w:t>
            </w:r>
          </w:p>
        </w:tc>
        <w:tc>
          <w:tcPr>
            <w:tcW w:w="4163" w:type="pct"/>
            <w:tcBorders>
              <w:tl2br w:val="nil"/>
              <w:tr2bl w:val="nil"/>
            </w:tcBorders>
            <w:noWrap/>
            <w:vAlign w:val="center"/>
          </w:tcPr>
          <w:p w:rsidR="007E043D" w:rsidRDefault="00D65A55" w:rsidP="00865249">
            <w:pPr>
              <w:numPr>
                <w:ilvl w:val="0"/>
                <w:numId w:val="20"/>
              </w:numPr>
              <w:tabs>
                <w:tab w:val="left" w:pos="0"/>
              </w:tabs>
              <w:snapToGrid w:val="0"/>
              <w:spacing w:line="400" w:lineRule="exact"/>
              <w:ind w:firstLine="468"/>
              <w:rPr>
                <w:rFonts w:ascii="宋体" w:hAnsi="宋体" w:cs="宋体"/>
                <w:szCs w:val="21"/>
              </w:rPr>
            </w:pPr>
            <w:r>
              <w:rPr>
                <w:rFonts w:ascii="宋体" w:hAnsi="宋体" w:cs="宋体" w:hint="eastAsia"/>
                <w:szCs w:val="21"/>
              </w:rPr>
              <w:t>系统支持对抵用券的使用情况进行综合管理：</w:t>
            </w:r>
          </w:p>
          <w:p w:rsidR="007E043D" w:rsidRDefault="00D65A55" w:rsidP="00865249">
            <w:pPr>
              <w:numPr>
                <w:ilvl w:val="0"/>
                <w:numId w:val="20"/>
              </w:numPr>
              <w:tabs>
                <w:tab w:val="left" w:pos="0"/>
              </w:tabs>
              <w:snapToGrid w:val="0"/>
              <w:spacing w:line="400" w:lineRule="exact"/>
              <w:ind w:firstLine="468"/>
              <w:rPr>
                <w:rFonts w:ascii="宋体" w:hAnsi="宋体" w:cs="宋体"/>
                <w:szCs w:val="21"/>
              </w:rPr>
            </w:pPr>
            <w:r>
              <w:rPr>
                <w:rFonts w:ascii="宋体" w:hAnsi="宋体" w:cs="宋体" w:hint="eastAsia"/>
                <w:szCs w:val="21"/>
              </w:rPr>
              <w:t>需支持抵用券新增、查询功能，可设置抵用券的名称、类型、抵扣金额、有效期、可抵用次数、充值方式、是否与其他抵扣共用等；</w:t>
            </w:r>
          </w:p>
          <w:p w:rsidR="007E043D" w:rsidRDefault="00D65A55" w:rsidP="00865249">
            <w:pPr>
              <w:numPr>
                <w:ilvl w:val="0"/>
                <w:numId w:val="20"/>
              </w:numPr>
              <w:tabs>
                <w:tab w:val="left" w:pos="0"/>
              </w:tabs>
              <w:snapToGrid w:val="0"/>
              <w:spacing w:line="400" w:lineRule="exact"/>
              <w:ind w:firstLine="468"/>
              <w:rPr>
                <w:rFonts w:ascii="宋体" w:hAnsi="宋体" w:cs="宋体"/>
                <w:szCs w:val="21"/>
              </w:rPr>
            </w:pPr>
            <w:r>
              <w:rPr>
                <w:rFonts w:ascii="宋体" w:hAnsi="宋体" w:cs="宋体" w:hint="eastAsia"/>
                <w:szCs w:val="21"/>
              </w:rPr>
              <w:t>需支持综合控制抵用券的发放数量，可进行封顶设置、审核发券权限设置、抵用券还黑名单设置等；</w:t>
            </w:r>
          </w:p>
          <w:p w:rsidR="007E043D" w:rsidRDefault="00D65A55" w:rsidP="00865249">
            <w:pPr>
              <w:numPr>
                <w:ilvl w:val="0"/>
                <w:numId w:val="20"/>
              </w:numPr>
              <w:tabs>
                <w:tab w:val="left" w:pos="0"/>
              </w:tabs>
              <w:snapToGrid w:val="0"/>
              <w:spacing w:line="400" w:lineRule="exact"/>
              <w:ind w:firstLine="468"/>
              <w:rPr>
                <w:rFonts w:ascii="宋体" w:hAnsi="宋体" w:cs="宋体"/>
                <w:szCs w:val="21"/>
              </w:rPr>
            </w:pPr>
            <w:r>
              <w:rPr>
                <w:rFonts w:ascii="宋体" w:hAnsi="宋体" w:cs="宋体" w:hint="eastAsia"/>
                <w:szCs w:val="21"/>
              </w:rPr>
              <w:t>需支持EXCEL表格批量导入商家信息，可直接设定商家账号名称、密码、权限等；</w:t>
            </w:r>
          </w:p>
          <w:p w:rsidR="007E043D" w:rsidRDefault="00D65A55" w:rsidP="00865249">
            <w:pPr>
              <w:numPr>
                <w:ilvl w:val="0"/>
                <w:numId w:val="20"/>
              </w:numPr>
              <w:tabs>
                <w:tab w:val="left" w:pos="0"/>
              </w:tabs>
              <w:snapToGrid w:val="0"/>
              <w:spacing w:line="400" w:lineRule="exact"/>
              <w:ind w:firstLine="468"/>
              <w:rPr>
                <w:rFonts w:ascii="宋体" w:hAnsi="宋体" w:cs="宋体"/>
                <w:szCs w:val="21"/>
              </w:rPr>
            </w:pPr>
            <w:r>
              <w:rPr>
                <w:rFonts w:ascii="宋体" w:hAnsi="宋体" w:cs="宋体" w:hint="eastAsia"/>
                <w:szCs w:val="21"/>
              </w:rPr>
              <w:t>需支持批量发券、定期批量发券、发券审核等功能，并可对商家发放权限进行开关；</w:t>
            </w:r>
          </w:p>
          <w:p w:rsidR="007E043D" w:rsidRDefault="00D65A55" w:rsidP="00865249">
            <w:pPr>
              <w:numPr>
                <w:ilvl w:val="0"/>
                <w:numId w:val="20"/>
              </w:numPr>
              <w:tabs>
                <w:tab w:val="left" w:pos="0"/>
              </w:tabs>
              <w:snapToGrid w:val="0"/>
              <w:spacing w:line="400" w:lineRule="exact"/>
              <w:ind w:firstLine="468"/>
              <w:rPr>
                <w:rFonts w:ascii="宋体" w:hAnsi="宋体" w:cs="宋体"/>
                <w:szCs w:val="21"/>
              </w:rPr>
            </w:pPr>
            <w:r>
              <w:rPr>
                <w:rFonts w:ascii="宋体" w:hAnsi="宋体" w:cs="宋体" w:hint="eastAsia"/>
                <w:szCs w:val="21"/>
              </w:rPr>
              <w:t>需支持新增、查询商家操作人员账号、权限，可编辑操作人员名称、角色、权限等；</w:t>
            </w:r>
          </w:p>
        </w:tc>
      </w:tr>
      <w:tr w:rsidR="007E043D" w:rsidTr="003424AF">
        <w:tc>
          <w:tcPr>
            <w:tcW w:w="837" w:type="pct"/>
            <w:tcBorders>
              <w:tl2br w:val="nil"/>
              <w:tr2bl w:val="nil"/>
            </w:tcBorders>
            <w:noWrap/>
            <w:vAlign w:val="center"/>
          </w:tcPr>
          <w:p w:rsidR="007E043D" w:rsidRDefault="00D65A55" w:rsidP="00A72EFE">
            <w:pPr>
              <w:tabs>
                <w:tab w:val="left" w:pos="0"/>
              </w:tabs>
              <w:snapToGrid w:val="0"/>
              <w:spacing w:line="400" w:lineRule="exact"/>
              <w:rPr>
                <w:rFonts w:ascii="宋体" w:hAnsi="宋体" w:cs="宋体"/>
                <w:b/>
                <w:bCs/>
                <w:szCs w:val="21"/>
              </w:rPr>
            </w:pPr>
            <w:r>
              <w:rPr>
                <w:rFonts w:ascii="宋体" w:hAnsi="宋体" w:cs="宋体" w:hint="eastAsia"/>
                <w:b/>
                <w:bCs/>
                <w:szCs w:val="21"/>
              </w:rPr>
              <w:t>节假日配置功能</w:t>
            </w:r>
          </w:p>
        </w:tc>
        <w:tc>
          <w:tcPr>
            <w:tcW w:w="4163" w:type="pct"/>
            <w:tcBorders>
              <w:tl2br w:val="nil"/>
              <w:tr2bl w:val="nil"/>
            </w:tcBorders>
            <w:noWrap/>
            <w:vAlign w:val="center"/>
          </w:tcPr>
          <w:p w:rsidR="007E043D" w:rsidRDefault="00D65A55" w:rsidP="00865249">
            <w:pPr>
              <w:numPr>
                <w:ilvl w:val="0"/>
                <w:numId w:val="21"/>
              </w:numPr>
              <w:tabs>
                <w:tab w:val="left" w:pos="0"/>
              </w:tabs>
              <w:snapToGrid w:val="0"/>
              <w:spacing w:line="400" w:lineRule="exact"/>
              <w:ind w:firstLine="468"/>
              <w:rPr>
                <w:rFonts w:ascii="宋体" w:hAnsi="宋体" w:cs="宋体"/>
                <w:szCs w:val="21"/>
              </w:rPr>
            </w:pPr>
            <w:r>
              <w:rPr>
                <w:rFonts w:ascii="宋体" w:hAnsi="宋体" w:cs="宋体" w:hint="eastAsia"/>
                <w:szCs w:val="21"/>
              </w:rPr>
              <w:t>需支持根据条件查看指定车牌类型的节假日配置；</w:t>
            </w:r>
          </w:p>
          <w:p w:rsidR="007E043D" w:rsidRDefault="00D65A55" w:rsidP="00865249">
            <w:pPr>
              <w:numPr>
                <w:ilvl w:val="0"/>
                <w:numId w:val="21"/>
              </w:numPr>
              <w:tabs>
                <w:tab w:val="left" w:pos="0"/>
              </w:tabs>
              <w:snapToGrid w:val="0"/>
              <w:spacing w:line="400" w:lineRule="exact"/>
              <w:ind w:firstLine="468"/>
              <w:rPr>
                <w:rFonts w:ascii="宋体" w:hAnsi="宋体" w:cs="宋体"/>
                <w:szCs w:val="21"/>
              </w:rPr>
            </w:pPr>
            <w:r>
              <w:rPr>
                <w:rFonts w:ascii="宋体" w:hAnsi="宋体" w:cs="宋体" w:hint="eastAsia"/>
                <w:szCs w:val="21"/>
              </w:rPr>
              <w:t>需支持配置指定某天采用某条计费规则；</w:t>
            </w:r>
          </w:p>
          <w:p w:rsidR="007E043D" w:rsidRDefault="00D65A55" w:rsidP="00865249">
            <w:pPr>
              <w:numPr>
                <w:ilvl w:val="0"/>
                <w:numId w:val="21"/>
              </w:numPr>
              <w:tabs>
                <w:tab w:val="left" w:pos="0"/>
              </w:tabs>
              <w:snapToGrid w:val="0"/>
              <w:spacing w:line="400" w:lineRule="exact"/>
              <w:ind w:firstLine="468"/>
              <w:rPr>
                <w:rFonts w:ascii="宋体" w:hAnsi="宋体" w:cs="宋体"/>
                <w:szCs w:val="21"/>
              </w:rPr>
            </w:pPr>
            <w:r>
              <w:rPr>
                <w:rFonts w:ascii="宋体" w:hAnsi="宋体" w:cs="宋体" w:hint="eastAsia"/>
                <w:szCs w:val="21"/>
              </w:rPr>
              <w:t>需支持新增、编辑、删除指定车牌类型的星期规格；</w:t>
            </w:r>
          </w:p>
        </w:tc>
      </w:tr>
      <w:tr w:rsidR="007E043D" w:rsidTr="003424AF">
        <w:tc>
          <w:tcPr>
            <w:tcW w:w="837" w:type="pct"/>
            <w:tcBorders>
              <w:tl2br w:val="nil"/>
              <w:tr2bl w:val="nil"/>
            </w:tcBorders>
            <w:noWrap/>
            <w:vAlign w:val="center"/>
          </w:tcPr>
          <w:p w:rsidR="007E043D" w:rsidRDefault="00D65A55" w:rsidP="00A72EFE">
            <w:pPr>
              <w:tabs>
                <w:tab w:val="left" w:pos="0"/>
              </w:tabs>
              <w:snapToGrid w:val="0"/>
              <w:spacing w:line="400" w:lineRule="exact"/>
              <w:rPr>
                <w:rFonts w:ascii="宋体" w:hAnsi="宋体" w:cs="宋体"/>
                <w:b/>
                <w:bCs/>
                <w:szCs w:val="21"/>
              </w:rPr>
            </w:pPr>
            <w:r>
              <w:rPr>
                <w:rFonts w:ascii="宋体" w:hAnsi="宋体" w:cs="宋体" w:hint="eastAsia"/>
                <w:b/>
                <w:bCs/>
                <w:szCs w:val="21"/>
              </w:rPr>
              <w:t>访客预约功能</w:t>
            </w:r>
          </w:p>
        </w:tc>
        <w:tc>
          <w:tcPr>
            <w:tcW w:w="4163" w:type="pct"/>
            <w:tcBorders>
              <w:tl2br w:val="nil"/>
              <w:tr2bl w:val="nil"/>
            </w:tcBorders>
            <w:noWrap/>
            <w:vAlign w:val="center"/>
          </w:tcPr>
          <w:p w:rsidR="007E043D" w:rsidRDefault="00D65A55" w:rsidP="00865249">
            <w:pPr>
              <w:numPr>
                <w:ilvl w:val="0"/>
                <w:numId w:val="22"/>
              </w:numPr>
              <w:tabs>
                <w:tab w:val="left" w:pos="0"/>
              </w:tabs>
              <w:snapToGrid w:val="0"/>
              <w:spacing w:line="400" w:lineRule="exact"/>
              <w:ind w:firstLine="468"/>
              <w:rPr>
                <w:rFonts w:ascii="宋体" w:hAnsi="宋体" w:cs="宋体"/>
                <w:szCs w:val="21"/>
              </w:rPr>
            </w:pPr>
            <w:r>
              <w:rPr>
                <w:rFonts w:ascii="宋体" w:hAnsi="宋体" w:cs="宋体" w:hint="eastAsia"/>
                <w:szCs w:val="21"/>
              </w:rPr>
              <w:t>需支持预约车管理，可实现新增、配置、查询、导出功能，</w:t>
            </w:r>
          </w:p>
          <w:p w:rsidR="007E043D" w:rsidRDefault="00D65A55" w:rsidP="00865249">
            <w:pPr>
              <w:numPr>
                <w:ilvl w:val="0"/>
                <w:numId w:val="22"/>
              </w:numPr>
              <w:tabs>
                <w:tab w:val="left" w:pos="0"/>
              </w:tabs>
              <w:snapToGrid w:val="0"/>
              <w:spacing w:line="400" w:lineRule="exact"/>
              <w:ind w:firstLine="468"/>
              <w:rPr>
                <w:rFonts w:ascii="宋体" w:hAnsi="宋体" w:cs="宋体"/>
                <w:szCs w:val="21"/>
              </w:rPr>
            </w:pPr>
            <w:r>
              <w:rPr>
                <w:rFonts w:ascii="宋体" w:hAnsi="宋体" w:cs="宋体" w:hint="eastAsia"/>
                <w:szCs w:val="21"/>
              </w:rPr>
              <w:t>需支持编辑预约车辆信息，包括车牌号码、预约时间、预约类型、预约限制等；</w:t>
            </w:r>
          </w:p>
          <w:p w:rsidR="007E043D" w:rsidRDefault="00D65A55" w:rsidP="00865249">
            <w:pPr>
              <w:numPr>
                <w:ilvl w:val="0"/>
                <w:numId w:val="22"/>
              </w:numPr>
              <w:tabs>
                <w:tab w:val="left" w:pos="0"/>
              </w:tabs>
              <w:snapToGrid w:val="0"/>
              <w:spacing w:line="400" w:lineRule="exact"/>
              <w:ind w:firstLine="468"/>
              <w:rPr>
                <w:rFonts w:ascii="宋体" w:hAnsi="宋体" w:cs="宋体"/>
                <w:szCs w:val="21"/>
              </w:rPr>
            </w:pPr>
            <w:r>
              <w:rPr>
                <w:rFonts w:ascii="宋体" w:hAnsi="宋体" w:cs="宋体" w:hint="eastAsia"/>
                <w:szCs w:val="21"/>
              </w:rPr>
              <w:t>需支持访客授权功能，可实现访客信息查询、导出功能；</w:t>
            </w:r>
          </w:p>
          <w:p w:rsidR="007E043D" w:rsidRDefault="00D65A55" w:rsidP="00865249">
            <w:pPr>
              <w:numPr>
                <w:ilvl w:val="0"/>
                <w:numId w:val="22"/>
              </w:numPr>
              <w:tabs>
                <w:tab w:val="left" w:pos="0"/>
              </w:tabs>
              <w:snapToGrid w:val="0"/>
              <w:spacing w:line="400" w:lineRule="exact"/>
              <w:ind w:firstLine="468"/>
              <w:rPr>
                <w:rFonts w:ascii="宋体" w:hAnsi="宋体" w:cs="宋体"/>
              </w:rPr>
            </w:pPr>
            <w:r>
              <w:rPr>
                <w:rFonts w:ascii="宋体" w:hAnsi="宋体" w:cs="宋体" w:hint="eastAsia"/>
                <w:szCs w:val="21"/>
              </w:rPr>
              <w:t>需支持查询访客信息，包括访客归属、车牌号码、可停放时间、付费授权信息、访客二维码信息等；</w:t>
            </w:r>
          </w:p>
        </w:tc>
      </w:tr>
      <w:tr w:rsidR="007E043D" w:rsidTr="003424AF">
        <w:tc>
          <w:tcPr>
            <w:tcW w:w="837" w:type="pct"/>
            <w:tcBorders>
              <w:tl2br w:val="nil"/>
              <w:tr2bl w:val="nil"/>
            </w:tcBorders>
            <w:noWrap/>
            <w:vAlign w:val="center"/>
          </w:tcPr>
          <w:p w:rsidR="007E043D" w:rsidRDefault="00D65A55" w:rsidP="00A72EFE">
            <w:pPr>
              <w:tabs>
                <w:tab w:val="left" w:pos="0"/>
              </w:tabs>
              <w:snapToGrid w:val="0"/>
              <w:spacing w:line="400" w:lineRule="exact"/>
              <w:rPr>
                <w:rFonts w:ascii="宋体" w:hAnsi="宋体" w:cs="宋体"/>
                <w:b/>
                <w:bCs/>
                <w:szCs w:val="21"/>
              </w:rPr>
            </w:pPr>
            <w:r>
              <w:rPr>
                <w:rFonts w:ascii="宋体" w:hAnsi="宋体" w:cs="宋体" w:hint="eastAsia"/>
                <w:b/>
                <w:bCs/>
                <w:szCs w:val="21"/>
              </w:rPr>
              <w:t>电子发票功能</w:t>
            </w:r>
          </w:p>
        </w:tc>
        <w:tc>
          <w:tcPr>
            <w:tcW w:w="4163" w:type="pct"/>
            <w:tcBorders>
              <w:tl2br w:val="nil"/>
              <w:tr2bl w:val="nil"/>
            </w:tcBorders>
            <w:noWrap/>
            <w:vAlign w:val="center"/>
          </w:tcPr>
          <w:p w:rsidR="007E043D" w:rsidRDefault="00D65A55" w:rsidP="00865249">
            <w:pPr>
              <w:numPr>
                <w:ilvl w:val="0"/>
                <w:numId w:val="23"/>
              </w:numPr>
              <w:tabs>
                <w:tab w:val="left" w:pos="0"/>
              </w:tabs>
              <w:snapToGrid w:val="0"/>
              <w:spacing w:line="400" w:lineRule="exact"/>
              <w:ind w:firstLine="468"/>
              <w:rPr>
                <w:rFonts w:ascii="宋体" w:hAnsi="宋体" w:cs="宋体"/>
                <w:szCs w:val="21"/>
              </w:rPr>
            </w:pPr>
            <w:r>
              <w:rPr>
                <w:rFonts w:ascii="宋体" w:hAnsi="宋体" w:cs="宋体" w:hint="eastAsia"/>
                <w:szCs w:val="21"/>
              </w:rPr>
              <w:t>需支持停车场电子发票开通功能，可根据条件查询发票数据、并支持开通自动开票功能；</w:t>
            </w:r>
          </w:p>
          <w:p w:rsidR="007E043D" w:rsidRDefault="00D65A55" w:rsidP="00865249">
            <w:pPr>
              <w:numPr>
                <w:ilvl w:val="0"/>
                <w:numId w:val="23"/>
              </w:numPr>
              <w:tabs>
                <w:tab w:val="left" w:pos="0"/>
              </w:tabs>
              <w:snapToGrid w:val="0"/>
              <w:spacing w:line="400" w:lineRule="exact"/>
              <w:ind w:firstLine="468"/>
              <w:rPr>
                <w:rFonts w:ascii="宋体" w:hAnsi="宋体" w:cs="宋体"/>
              </w:rPr>
            </w:pPr>
            <w:r>
              <w:rPr>
                <w:rFonts w:ascii="宋体" w:hAnsi="宋体" w:cs="宋体" w:hint="eastAsia"/>
                <w:szCs w:val="21"/>
              </w:rPr>
              <w:t>需支持发票信息管理功能，可添加发票抬头、新建收费信息；并支持发票数据搜索、导出功能；</w:t>
            </w:r>
          </w:p>
        </w:tc>
      </w:tr>
      <w:tr w:rsidR="007E043D" w:rsidTr="003424AF">
        <w:tc>
          <w:tcPr>
            <w:tcW w:w="837" w:type="pct"/>
            <w:tcBorders>
              <w:tl2br w:val="nil"/>
              <w:tr2bl w:val="nil"/>
            </w:tcBorders>
            <w:noWrap/>
            <w:vAlign w:val="center"/>
          </w:tcPr>
          <w:p w:rsidR="007E043D" w:rsidRDefault="00D65A55" w:rsidP="00865249">
            <w:pPr>
              <w:tabs>
                <w:tab w:val="left" w:pos="0"/>
              </w:tabs>
              <w:snapToGrid w:val="0"/>
              <w:spacing w:line="400" w:lineRule="exact"/>
              <w:ind w:firstLine="470"/>
              <w:rPr>
                <w:rFonts w:ascii="宋体" w:hAnsi="宋体" w:cs="宋体"/>
                <w:b/>
                <w:bCs/>
                <w:szCs w:val="21"/>
              </w:rPr>
            </w:pPr>
            <w:r>
              <w:rPr>
                <w:rFonts w:ascii="宋体" w:hAnsi="宋体" w:cs="宋体" w:hint="eastAsia"/>
                <w:b/>
                <w:bCs/>
                <w:szCs w:val="21"/>
              </w:rPr>
              <w:lastRenderedPageBreak/>
              <w:t>结算端口</w:t>
            </w:r>
          </w:p>
        </w:tc>
        <w:tc>
          <w:tcPr>
            <w:tcW w:w="4163" w:type="pct"/>
            <w:tcBorders>
              <w:tl2br w:val="nil"/>
              <w:tr2bl w:val="nil"/>
            </w:tcBorders>
            <w:noWrap/>
            <w:vAlign w:val="center"/>
          </w:tcPr>
          <w:p w:rsidR="007E043D" w:rsidRDefault="00D65A55" w:rsidP="00865249">
            <w:pPr>
              <w:tabs>
                <w:tab w:val="left" w:pos="0"/>
              </w:tabs>
              <w:snapToGrid w:val="0"/>
              <w:spacing w:line="400" w:lineRule="exact"/>
              <w:ind w:firstLine="468"/>
              <w:rPr>
                <w:rFonts w:ascii="宋体" w:hAnsi="宋体" w:cs="宋体"/>
                <w:szCs w:val="21"/>
              </w:rPr>
            </w:pPr>
            <w:r>
              <w:rPr>
                <w:rFonts w:ascii="宋体" w:hAnsi="宋体" w:cs="宋体" w:hint="eastAsia"/>
                <w:szCs w:val="21"/>
                <w:lang w:val="zh-CN"/>
              </w:rPr>
              <w:t>需支持多种缴费模式，如手机自助缴费、抵用券缴费等；</w:t>
            </w:r>
          </w:p>
        </w:tc>
      </w:tr>
      <w:tr w:rsidR="007E043D" w:rsidTr="003424AF">
        <w:tc>
          <w:tcPr>
            <w:tcW w:w="837" w:type="pct"/>
            <w:tcBorders>
              <w:tl2br w:val="nil"/>
              <w:tr2bl w:val="nil"/>
            </w:tcBorders>
            <w:noWrap/>
            <w:vAlign w:val="center"/>
          </w:tcPr>
          <w:p w:rsidR="007E043D" w:rsidRDefault="00D65A55" w:rsidP="00A72EFE">
            <w:pPr>
              <w:tabs>
                <w:tab w:val="left" w:pos="0"/>
              </w:tabs>
              <w:snapToGrid w:val="0"/>
              <w:spacing w:line="400" w:lineRule="exact"/>
              <w:rPr>
                <w:rFonts w:ascii="宋体" w:hAnsi="宋体" w:cs="宋体"/>
                <w:b/>
                <w:bCs/>
                <w:szCs w:val="21"/>
              </w:rPr>
            </w:pPr>
            <w:r>
              <w:rPr>
                <w:rFonts w:ascii="宋体" w:hAnsi="宋体" w:cs="宋体" w:hint="eastAsia"/>
                <w:b/>
                <w:bCs/>
                <w:szCs w:val="21"/>
              </w:rPr>
              <w:t>数据下载功能</w:t>
            </w:r>
          </w:p>
        </w:tc>
        <w:tc>
          <w:tcPr>
            <w:tcW w:w="4163" w:type="pct"/>
            <w:tcBorders>
              <w:tl2br w:val="nil"/>
              <w:tr2bl w:val="nil"/>
            </w:tcBorders>
            <w:noWrap/>
            <w:vAlign w:val="center"/>
          </w:tcPr>
          <w:p w:rsidR="007E043D" w:rsidRDefault="00D65A55" w:rsidP="00865249">
            <w:pPr>
              <w:tabs>
                <w:tab w:val="left" w:pos="0"/>
              </w:tabs>
              <w:snapToGrid w:val="0"/>
              <w:spacing w:line="400" w:lineRule="exact"/>
              <w:ind w:firstLine="468"/>
              <w:rPr>
                <w:rFonts w:ascii="宋体" w:hAnsi="宋体" w:cs="宋体"/>
                <w:szCs w:val="21"/>
              </w:rPr>
            </w:pPr>
            <w:r>
              <w:rPr>
                <w:rFonts w:ascii="宋体" w:hAnsi="宋体" w:cs="宋体" w:hint="eastAsia"/>
                <w:szCs w:val="21"/>
              </w:rPr>
              <w:t>需支持停车场数据预约、下载功能，包括车辆进出明细、车次计费明细、车辆抵扣明细、临停收费明细等；</w:t>
            </w:r>
          </w:p>
        </w:tc>
      </w:tr>
      <w:tr w:rsidR="007E043D" w:rsidTr="003424AF">
        <w:tc>
          <w:tcPr>
            <w:tcW w:w="837" w:type="pct"/>
            <w:tcBorders>
              <w:tl2br w:val="nil"/>
              <w:tr2bl w:val="nil"/>
            </w:tcBorders>
            <w:noWrap/>
            <w:vAlign w:val="center"/>
          </w:tcPr>
          <w:p w:rsidR="007E043D" w:rsidRDefault="00D65A55" w:rsidP="00A72EFE">
            <w:pPr>
              <w:tabs>
                <w:tab w:val="left" w:pos="0"/>
              </w:tabs>
              <w:snapToGrid w:val="0"/>
              <w:spacing w:line="400" w:lineRule="exact"/>
              <w:rPr>
                <w:rFonts w:ascii="宋体" w:hAnsi="宋体" w:cs="宋体"/>
                <w:b/>
                <w:bCs/>
                <w:szCs w:val="21"/>
              </w:rPr>
            </w:pPr>
            <w:r>
              <w:rPr>
                <w:rFonts w:ascii="宋体" w:hAnsi="宋体" w:cs="宋体" w:hint="eastAsia"/>
                <w:b/>
                <w:bCs/>
                <w:szCs w:val="21"/>
              </w:rPr>
              <w:t>售后服务功能</w:t>
            </w:r>
          </w:p>
        </w:tc>
        <w:tc>
          <w:tcPr>
            <w:tcW w:w="4163" w:type="pct"/>
            <w:tcBorders>
              <w:tl2br w:val="nil"/>
              <w:tr2bl w:val="nil"/>
            </w:tcBorders>
            <w:noWrap/>
            <w:vAlign w:val="center"/>
          </w:tcPr>
          <w:p w:rsidR="007E043D" w:rsidRDefault="00D65A55" w:rsidP="00865249">
            <w:pPr>
              <w:numPr>
                <w:ilvl w:val="0"/>
                <w:numId w:val="24"/>
              </w:numPr>
              <w:tabs>
                <w:tab w:val="left" w:pos="0"/>
              </w:tabs>
              <w:snapToGrid w:val="0"/>
              <w:spacing w:line="400" w:lineRule="exact"/>
              <w:ind w:firstLine="468"/>
              <w:rPr>
                <w:rFonts w:ascii="宋体" w:hAnsi="宋体" w:cs="宋体"/>
                <w:szCs w:val="21"/>
              </w:rPr>
            </w:pPr>
            <w:r>
              <w:rPr>
                <w:rFonts w:ascii="宋体" w:hAnsi="宋体" w:cs="宋体" w:hint="eastAsia"/>
                <w:szCs w:val="21"/>
              </w:rPr>
              <w:t>需设置有售后400服务热线、售后保修模块、投诉模块，保证车场使用方能够及时联系厂家售后人员，并可查询车场已开通服务；</w:t>
            </w:r>
          </w:p>
          <w:p w:rsidR="007E043D" w:rsidRDefault="00D65A55" w:rsidP="00865249">
            <w:pPr>
              <w:numPr>
                <w:ilvl w:val="0"/>
                <w:numId w:val="24"/>
              </w:numPr>
              <w:tabs>
                <w:tab w:val="left" w:pos="0"/>
              </w:tabs>
              <w:snapToGrid w:val="0"/>
              <w:spacing w:line="400" w:lineRule="exact"/>
              <w:ind w:firstLine="468"/>
              <w:rPr>
                <w:rFonts w:ascii="宋体" w:hAnsi="宋体" w:cs="宋体"/>
                <w:szCs w:val="21"/>
              </w:rPr>
            </w:pPr>
            <w:r>
              <w:rPr>
                <w:rFonts w:ascii="宋体" w:hAnsi="宋体" w:cs="宋体" w:hint="eastAsia"/>
                <w:szCs w:val="21"/>
              </w:rPr>
              <w:t>需支持查看售后保修工单进度、反馈进度；</w:t>
            </w:r>
          </w:p>
        </w:tc>
      </w:tr>
      <w:tr w:rsidR="007E043D" w:rsidTr="003424AF">
        <w:tc>
          <w:tcPr>
            <w:tcW w:w="837" w:type="pct"/>
            <w:tcBorders>
              <w:tl2br w:val="nil"/>
              <w:tr2bl w:val="nil"/>
            </w:tcBorders>
            <w:noWrap/>
            <w:vAlign w:val="center"/>
          </w:tcPr>
          <w:p w:rsidR="007E043D" w:rsidRDefault="00D65A55" w:rsidP="00865249">
            <w:pPr>
              <w:tabs>
                <w:tab w:val="left" w:pos="0"/>
              </w:tabs>
              <w:snapToGrid w:val="0"/>
              <w:spacing w:line="400" w:lineRule="exact"/>
              <w:ind w:firstLine="470"/>
              <w:rPr>
                <w:rFonts w:ascii="宋体" w:hAnsi="宋体" w:cs="宋体"/>
                <w:b/>
                <w:bCs/>
                <w:szCs w:val="21"/>
              </w:rPr>
            </w:pPr>
            <w:r>
              <w:rPr>
                <w:rFonts w:ascii="宋体" w:hAnsi="宋体" w:cs="宋体" w:hint="eastAsia"/>
                <w:b/>
                <w:bCs/>
                <w:szCs w:val="21"/>
              </w:rPr>
              <w:t>定制功能</w:t>
            </w:r>
          </w:p>
        </w:tc>
        <w:tc>
          <w:tcPr>
            <w:tcW w:w="4163" w:type="pct"/>
            <w:tcBorders>
              <w:tl2br w:val="nil"/>
              <w:tr2bl w:val="nil"/>
            </w:tcBorders>
            <w:noWrap/>
            <w:vAlign w:val="center"/>
          </w:tcPr>
          <w:p w:rsidR="007E043D" w:rsidRDefault="00D65A55" w:rsidP="00865249">
            <w:pPr>
              <w:tabs>
                <w:tab w:val="left" w:pos="0"/>
              </w:tabs>
              <w:snapToGrid w:val="0"/>
              <w:spacing w:line="400" w:lineRule="exact"/>
              <w:ind w:firstLine="468"/>
              <w:rPr>
                <w:rFonts w:ascii="宋体" w:hAnsi="宋体" w:cs="宋体"/>
                <w:szCs w:val="21"/>
              </w:rPr>
            </w:pPr>
            <w:r>
              <w:rPr>
                <w:rFonts w:ascii="宋体" w:hAnsi="宋体" w:cs="宋体" w:hint="eastAsia"/>
                <w:szCs w:val="21"/>
              </w:rPr>
              <w:t>需具有良好的模块化设计，支持车场使用方未来定制开发、数据对接。</w:t>
            </w:r>
          </w:p>
        </w:tc>
      </w:tr>
    </w:tbl>
    <w:p w:rsidR="007E043D" w:rsidRDefault="007E043D" w:rsidP="00865249">
      <w:pPr>
        <w:ind w:firstLine="468"/>
        <w:rPr>
          <w:rFonts w:ascii="宋体" w:hAnsi="宋体" w:cs="宋体"/>
        </w:rPr>
      </w:pPr>
    </w:p>
    <w:p w:rsidR="007E043D" w:rsidRDefault="00D65A55">
      <w:pPr>
        <w:pStyle w:val="a7"/>
        <w:spacing w:line="312" w:lineRule="auto"/>
        <w:ind w:firstLineChars="0"/>
        <w:rPr>
          <w:rFonts w:ascii="宋体" w:hAnsi="宋体" w:cs="宋体"/>
          <w:b/>
          <w:bCs/>
          <w:sz w:val="24"/>
        </w:rPr>
      </w:pPr>
      <w:r>
        <w:rPr>
          <w:rFonts w:ascii="宋体" w:hAnsi="宋体" w:cs="宋体" w:hint="eastAsia"/>
          <w:b/>
          <w:bCs/>
          <w:sz w:val="24"/>
        </w:rPr>
        <w:t>停车场出入口岗亭管理软件</w:t>
      </w:r>
    </w:p>
    <w:p w:rsidR="007E043D" w:rsidRDefault="00D65A55">
      <w:pPr>
        <w:pStyle w:val="a7"/>
        <w:spacing w:line="312" w:lineRule="auto"/>
        <w:ind w:firstLineChars="0"/>
        <w:rPr>
          <w:rFonts w:ascii="宋体" w:hAnsi="宋体" w:cs="宋体"/>
          <w:sz w:val="24"/>
        </w:rPr>
      </w:pPr>
      <w:r>
        <w:rPr>
          <w:rFonts w:ascii="宋体" w:hAnsi="宋体" w:cs="宋体" w:hint="eastAsia"/>
          <w:sz w:val="24"/>
        </w:rPr>
        <w:t>出入口岗亭管理软件安装于管理电脑，是停车场收费管理系统与岗亭人员直接交互的管理界面。</w:t>
      </w:r>
    </w:p>
    <w:p w:rsidR="007E043D" w:rsidRDefault="00D65A55" w:rsidP="007869C8">
      <w:pPr>
        <w:pStyle w:val="a7"/>
        <w:spacing w:line="312" w:lineRule="auto"/>
        <w:ind w:firstLine="482"/>
        <w:rPr>
          <w:rFonts w:ascii="宋体" w:hAnsi="宋体" w:cs="宋体"/>
          <w:b/>
          <w:bCs/>
          <w:sz w:val="24"/>
        </w:rPr>
      </w:pPr>
      <w:r>
        <w:rPr>
          <w:rFonts w:ascii="宋体" w:hAnsi="宋体" w:cs="宋体" w:hint="eastAsia"/>
          <w:b/>
          <w:bCs/>
          <w:sz w:val="24"/>
        </w:rPr>
        <w:t>软件功能：</w:t>
      </w: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3"/>
        <w:gridCol w:w="8409"/>
      </w:tblGrid>
      <w:tr w:rsidR="007E043D">
        <w:tc>
          <w:tcPr>
            <w:tcW w:w="1443" w:type="dxa"/>
            <w:tcBorders>
              <w:tl2br w:val="nil"/>
              <w:tr2bl w:val="nil"/>
            </w:tcBorders>
            <w:noWrap/>
            <w:vAlign w:val="center"/>
          </w:tcPr>
          <w:p w:rsidR="007E043D" w:rsidRDefault="00D65A55" w:rsidP="00A72EFE">
            <w:pPr>
              <w:tabs>
                <w:tab w:val="left" w:pos="0"/>
              </w:tabs>
              <w:snapToGrid w:val="0"/>
              <w:spacing w:line="400" w:lineRule="exact"/>
              <w:rPr>
                <w:rFonts w:ascii="宋体" w:hAnsi="宋体" w:cs="宋体"/>
                <w:b/>
                <w:bCs/>
                <w:szCs w:val="21"/>
              </w:rPr>
            </w:pPr>
            <w:r>
              <w:rPr>
                <w:rFonts w:ascii="宋体" w:hAnsi="宋体" w:cs="宋体" w:hint="eastAsia"/>
                <w:b/>
                <w:bCs/>
                <w:szCs w:val="21"/>
              </w:rPr>
              <w:t>主要功能</w:t>
            </w:r>
          </w:p>
        </w:tc>
        <w:tc>
          <w:tcPr>
            <w:tcW w:w="8409" w:type="dxa"/>
            <w:tcBorders>
              <w:tl2br w:val="nil"/>
              <w:tr2bl w:val="nil"/>
            </w:tcBorders>
            <w:noWrap/>
            <w:vAlign w:val="center"/>
          </w:tcPr>
          <w:p w:rsidR="007E043D" w:rsidRDefault="00D65A55" w:rsidP="00865249">
            <w:pPr>
              <w:tabs>
                <w:tab w:val="left" w:pos="0"/>
              </w:tabs>
              <w:spacing w:line="400" w:lineRule="exact"/>
              <w:ind w:firstLine="470"/>
              <w:rPr>
                <w:rFonts w:ascii="宋体" w:hAnsi="宋体" w:cs="宋体"/>
                <w:b/>
                <w:bCs/>
                <w:szCs w:val="21"/>
              </w:rPr>
            </w:pPr>
            <w:r>
              <w:rPr>
                <w:rFonts w:ascii="宋体" w:hAnsi="宋体" w:cs="宋体" w:hint="eastAsia"/>
                <w:b/>
                <w:bCs/>
                <w:szCs w:val="21"/>
              </w:rPr>
              <w:t>功能要求</w:t>
            </w:r>
          </w:p>
        </w:tc>
      </w:tr>
      <w:tr w:rsidR="007E043D">
        <w:tc>
          <w:tcPr>
            <w:tcW w:w="1443" w:type="dxa"/>
            <w:tcBorders>
              <w:tl2br w:val="nil"/>
              <w:tr2bl w:val="nil"/>
            </w:tcBorders>
            <w:noWrap/>
            <w:vAlign w:val="center"/>
          </w:tcPr>
          <w:p w:rsidR="007E043D" w:rsidRDefault="00D65A55" w:rsidP="00A72EFE">
            <w:pPr>
              <w:tabs>
                <w:tab w:val="left" w:pos="0"/>
              </w:tabs>
              <w:snapToGrid w:val="0"/>
              <w:spacing w:line="400" w:lineRule="exact"/>
              <w:rPr>
                <w:rFonts w:ascii="宋体" w:hAnsi="宋体" w:cs="宋体"/>
                <w:b/>
                <w:bCs/>
                <w:szCs w:val="21"/>
              </w:rPr>
            </w:pPr>
            <w:r>
              <w:rPr>
                <w:rFonts w:ascii="宋体" w:hAnsi="宋体" w:cs="宋体" w:hint="eastAsia"/>
                <w:b/>
                <w:bCs/>
                <w:szCs w:val="21"/>
              </w:rPr>
              <w:t>入场管理</w:t>
            </w:r>
          </w:p>
        </w:tc>
        <w:tc>
          <w:tcPr>
            <w:tcW w:w="8409" w:type="dxa"/>
            <w:tcBorders>
              <w:tl2br w:val="nil"/>
              <w:tr2bl w:val="nil"/>
            </w:tcBorders>
            <w:noWrap/>
            <w:vAlign w:val="center"/>
          </w:tcPr>
          <w:p w:rsidR="007E043D" w:rsidRDefault="00D65A55" w:rsidP="00865249">
            <w:pPr>
              <w:tabs>
                <w:tab w:val="left" w:pos="0"/>
              </w:tabs>
              <w:snapToGrid w:val="0"/>
              <w:spacing w:line="400" w:lineRule="exact"/>
              <w:ind w:firstLine="468"/>
              <w:rPr>
                <w:rFonts w:ascii="宋体" w:hAnsi="宋体" w:cs="宋体"/>
                <w:szCs w:val="21"/>
              </w:rPr>
            </w:pPr>
            <w:r>
              <w:rPr>
                <w:rFonts w:ascii="宋体" w:hAnsi="宋体" w:cs="宋体" w:hint="eastAsia"/>
                <w:szCs w:val="21"/>
              </w:rPr>
              <w:t>需包括车辆控制、重新抓拍、车牌/车型修改、人工开关闸等功能。</w:t>
            </w:r>
          </w:p>
        </w:tc>
      </w:tr>
      <w:tr w:rsidR="007E043D">
        <w:tc>
          <w:tcPr>
            <w:tcW w:w="1443" w:type="dxa"/>
            <w:tcBorders>
              <w:tl2br w:val="nil"/>
              <w:tr2bl w:val="nil"/>
            </w:tcBorders>
            <w:noWrap/>
            <w:vAlign w:val="center"/>
          </w:tcPr>
          <w:p w:rsidR="007E043D" w:rsidRDefault="00D65A55" w:rsidP="00A72EFE">
            <w:pPr>
              <w:tabs>
                <w:tab w:val="left" w:pos="0"/>
              </w:tabs>
              <w:snapToGrid w:val="0"/>
              <w:spacing w:line="400" w:lineRule="exact"/>
              <w:rPr>
                <w:rFonts w:ascii="宋体" w:hAnsi="宋体" w:cs="宋体"/>
                <w:b/>
                <w:bCs/>
                <w:szCs w:val="21"/>
              </w:rPr>
            </w:pPr>
            <w:r>
              <w:rPr>
                <w:rFonts w:ascii="宋体" w:hAnsi="宋体" w:cs="宋体" w:hint="eastAsia"/>
                <w:b/>
                <w:bCs/>
                <w:szCs w:val="21"/>
              </w:rPr>
              <w:t>出场管理</w:t>
            </w:r>
          </w:p>
        </w:tc>
        <w:tc>
          <w:tcPr>
            <w:tcW w:w="8409" w:type="dxa"/>
            <w:tcBorders>
              <w:tl2br w:val="nil"/>
              <w:tr2bl w:val="nil"/>
            </w:tcBorders>
            <w:noWrap/>
            <w:vAlign w:val="center"/>
          </w:tcPr>
          <w:p w:rsidR="007E043D" w:rsidRDefault="00D65A55" w:rsidP="00865249">
            <w:pPr>
              <w:tabs>
                <w:tab w:val="left" w:pos="0"/>
              </w:tabs>
              <w:snapToGrid w:val="0"/>
              <w:spacing w:line="400" w:lineRule="exact"/>
              <w:ind w:firstLine="468"/>
              <w:rPr>
                <w:rFonts w:ascii="宋体" w:hAnsi="宋体" w:cs="宋体"/>
                <w:szCs w:val="21"/>
              </w:rPr>
            </w:pPr>
            <w:r>
              <w:rPr>
                <w:rFonts w:ascii="宋体" w:hAnsi="宋体" w:cs="宋体" w:hint="eastAsia"/>
                <w:szCs w:val="21"/>
              </w:rPr>
              <w:t>需包括确认匹配、重新抓拍、车牌/车型修改、免费放行、正常放行、异常放行等功能。</w:t>
            </w:r>
          </w:p>
        </w:tc>
      </w:tr>
      <w:tr w:rsidR="007E043D">
        <w:tc>
          <w:tcPr>
            <w:tcW w:w="1443" w:type="dxa"/>
            <w:tcBorders>
              <w:tl2br w:val="nil"/>
              <w:tr2bl w:val="nil"/>
            </w:tcBorders>
            <w:noWrap/>
            <w:vAlign w:val="center"/>
          </w:tcPr>
          <w:p w:rsidR="007E043D" w:rsidRDefault="00D65A55" w:rsidP="00A72EFE">
            <w:pPr>
              <w:tabs>
                <w:tab w:val="left" w:pos="0"/>
              </w:tabs>
              <w:snapToGrid w:val="0"/>
              <w:spacing w:line="400" w:lineRule="exact"/>
              <w:rPr>
                <w:rFonts w:ascii="宋体" w:hAnsi="宋体" w:cs="宋体"/>
                <w:b/>
                <w:bCs/>
                <w:szCs w:val="21"/>
              </w:rPr>
            </w:pPr>
            <w:r>
              <w:rPr>
                <w:rFonts w:ascii="宋体" w:hAnsi="宋体" w:cs="宋体" w:hint="eastAsia"/>
                <w:b/>
                <w:bCs/>
                <w:szCs w:val="21"/>
              </w:rPr>
              <w:t>车道管理</w:t>
            </w:r>
          </w:p>
        </w:tc>
        <w:tc>
          <w:tcPr>
            <w:tcW w:w="8409" w:type="dxa"/>
            <w:tcBorders>
              <w:tl2br w:val="nil"/>
              <w:tr2bl w:val="nil"/>
            </w:tcBorders>
            <w:noWrap/>
            <w:vAlign w:val="center"/>
          </w:tcPr>
          <w:p w:rsidR="007E043D" w:rsidRDefault="00D65A55" w:rsidP="00865249">
            <w:pPr>
              <w:tabs>
                <w:tab w:val="left" w:pos="0"/>
              </w:tabs>
              <w:snapToGrid w:val="0"/>
              <w:spacing w:line="400" w:lineRule="exact"/>
              <w:ind w:firstLine="468"/>
              <w:rPr>
                <w:rFonts w:ascii="宋体" w:hAnsi="宋体" w:cs="宋体"/>
                <w:szCs w:val="21"/>
              </w:rPr>
            </w:pPr>
            <w:r>
              <w:rPr>
                <w:rFonts w:ascii="宋体" w:hAnsi="宋体" w:cs="宋体" w:hint="eastAsia"/>
                <w:szCs w:val="21"/>
              </w:rPr>
              <w:t>系统需支持一个岗亭关联、管理各个出入口，实现对车辆的管控。</w:t>
            </w:r>
          </w:p>
        </w:tc>
      </w:tr>
      <w:tr w:rsidR="007E043D">
        <w:tc>
          <w:tcPr>
            <w:tcW w:w="1443" w:type="dxa"/>
            <w:tcBorders>
              <w:tl2br w:val="nil"/>
              <w:tr2bl w:val="nil"/>
            </w:tcBorders>
            <w:noWrap/>
            <w:vAlign w:val="center"/>
          </w:tcPr>
          <w:p w:rsidR="007E043D" w:rsidRDefault="00D65A55" w:rsidP="00A72EFE">
            <w:pPr>
              <w:tabs>
                <w:tab w:val="left" w:pos="0"/>
              </w:tabs>
              <w:snapToGrid w:val="0"/>
              <w:spacing w:line="400" w:lineRule="exact"/>
              <w:rPr>
                <w:rFonts w:ascii="宋体" w:hAnsi="宋体" w:cs="宋体"/>
                <w:b/>
                <w:bCs/>
                <w:szCs w:val="21"/>
              </w:rPr>
            </w:pPr>
            <w:r>
              <w:rPr>
                <w:rFonts w:ascii="宋体" w:hAnsi="宋体" w:cs="宋体" w:hint="eastAsia"/>
                <w:b/>
                <w:bCs/>
                <w:szCs w:val="21"/>
              </w:rPr>
              <w:t>统计查询</w:t>
            </w:r>
          </w:p>
        </w:tc>
        <w:tc>
          <w:tcPr>
            <w:tcW w:w="8409" w:type="dxa"/>
            <w:tcBorders>
              <w:tl2br w:val="nil"/>
              <w:tr2bl w:val="nil"/>
            </w:tcBorders>
            <w:noWrap/>
            <w:vAlign w:val="center"/>
          </w:tcPr>
          <w:p w:rsidR="007E043D" w:rsidRDefault="00D65A55" w:rsidP="00865249">
            <w:pPr>
              <w:tabs>
                <w:tab w:val="left" w:pos="0"/>
              </w:tabs>
              <w:snapToGrid w:val="0"/>
              <w:spacing w:line="400" w:lineRule="exact"/>
              <w:ind w:firstLine="468"/>
              <w:rPr>
                <w:rFonts w:ascii="宋体" w:hAnsi="宋体" w:cs="宋体"/>
                <w:szCs w:val="21"/>
              </w:rPr>
            </w:pPr>
            <w:r>
              <w:rPr>
                <w:rFonts w:ascii="宋体" w:hAnsi="宋体" w:cs="宋体" w:hint="eastAsia"/>
                <w:szCs w:val="21"/>
              </w:rPr>
              <w:t>系统需支持统计上一次交班后的总收费笔数、总放行次数及各种放行方式的总数统计等。</w:t>
            </w:r>
          </w:p>
        </w:tc>
      </w:tr>
      <w:tr w:rsidR="007E043D">
        <w:tc>
          <w:tcPr>
            <w:tcW w:w="1443" w:type="dxa"/>
            <w:tcBorders>
              <w:tl2br w:val="nil"/>
              <w:tr2bl w:val="nil"/>
            </w:tcBorders>
            <w:noWrap/>
            <w:vAlign w:val="center"/>
          </w:tcPr>
          <w:p w:rsidR="007E043D" w:rsidRDefault="00D65A55" w:rsidP="00A72EFE">
            <w:pPr>
              <w:tabs>
                <w:tab w:val="left" w:pos="0"/>
              </w:tabs>
              <w:snapToGrid w:val="0"/>
              <w:spacing w:line="400" w:lineRule="exact"/>
              <w:rPr>
                <w:rFonts w:ascii="宋体" w:hAnsi="宋体" w:cs="宋体"/>
                <w:b/>
                <w:bCs/>
                <w:szCs w:val="21"/>
              </w:rPr>
            </w:pPr>
            <w:r>
              <w:rPr>
                <w:rFonts w:ascii="宋体" w:hAnsi="宋体" w:cs="宋体" w:hint="eastAsia"/>
                <w:b/>
                <w:bCs/>
                <w:szCs w:val="21"/>
              </w:rPr>
              <w:t>报表功能</w:t>
            </w:r>
          </w:p>
        </w:tc>
        <w:tc>
          <w:tcPr>
            <w:tcW w:w="8409" w:type="dxa"/>
            <w:tcBorders>
              <w:tl2br w:val="nil"/>
              <w:tr2bl w:val="nil"/>
            </w:tcBorders>
            <w:noWrap/>
            <w:vAlign w:val="center"/>
          </w:tcPr>
          <w:p w:rsidR="007E043D" w:rsidRDefault="00D65A55" w:rsidP="00865249">
            <w:pPr>
              <w:tabs>
                <w:tab w:val="left" w:pos="0"/>
              </w:tabs>
              <w:snapToGrid w:val="0"/>
              <w:spacing w:line="400" w:lineRule="exact"/>
              <w:ind w:firstLine="468"/>
              <w:rPr>
                <w:rFonts w:ascii="宋体" w:hAnsi="宋体" w:cs="宋体"/>
                <w:szCs w:val="21"/>
              </w:rPr>
            </w:pPr>
            <w:r>
              <w:rPr>
                <w:rFonts w:ascii="宋体" w:hAnsi="宋体" w:cs="宋体" w:hint="eastAsia"/>
                <w:szCs w:val="21"/>
              </w:rPr>
              <w:t>系统支持查询指定时间段内所有车辆进出记录。</w:t>
            </w:r>
          </w:p>
        </w:tc>
      </w:tr>
    </w:tbl>
    <w:p w:rsidR="007E043D" w:rsidRDefault="007E043D" w:rsidP="00865249">
      <w:pPr>
        <w:ind w:firstLine="468"/>
        <w:rPr>
          <w:rFonts w:ascii="宋体" w:hAnsi="宋体" w:cs="宋体"/>
        </w:rPr>
      </w:pPr>
    </w:p>
    <w:p w:rsidR="007E043D" w:rsidRDefault="00D65A55">
      <w:pPr>
        <w:pStyle w:val="a7"/>
        <w:spacing w:line="312" w:lineRule="auto"/>
        <w:ind w:firstLineChars="0"/>
        <w:rPr>
          <w:rFonts w:ascii="宋体" w:hAnsi="宋体" w:cs="宋体"/>
          <w:b/>
          <w:bCs/>
          <w:sz w:val="24"/>
        </w:rPr>
      </w:pPr>
      <w:r>
        <w:rPr>
          <w:rFonts w:ascii="宋体" w:hAnsi="宋体" w:cs="宋体" w:hint="eastAsia"/>
          <w:b/>
          <w:bCs/>
          <w:sz w:val="24"/>
        </w:rPr>
        <w:t>停车场移动岗亭管理APP</w:t>
      </w:r>
    </w:p>
    <w:p w:rsidR="007E043D" w:rsidRDefault="00D65A55">
      <w:pPr>
        <w:pStyle w:val="a7"/>
        <w:spacing w:line="312" w:lineRule="auto"/>
        <w:ind w:firstLineChars="0"/>
        <w:rPr>
          <w:rFonts w:ascii="宋体" w:hAnsi="宋体" w:cs="宋体"/>
          <w:sz w:val="24"/>
        </w:rPr>
      </w:pPr>
      <w:r>
        <w:rPr>
          <w:rFonts w:ascii="宋体" w:hAnsi="宋体" w:cs="宋体" w:hint="eastAsia"/>
          <w:sz w:val="24"/>
        </w:rPr>
        <w:t>系统需支持配置移动岗亭管理APP替代人工岗亭管理模式，车场管理人员可通过手机、平板等移动终端，实现对停车场的管理功能。</w:t>
      </w:r>
    </w:p>
    <w:p w:rsidR="007E043D" w:rsidRDefault="00D65A55" w:rsidP="007869C8">
      <w:pPr>
        <w:pStyle w:val="a7"/>
        <w:spacing w:line="312" w:lineRule="auto"/>
        <w:ind w:firstLine="482"/>
        <w:rPr>
          <w:rFonts w:ascii="宋体" w:hAnsi="宋体" w:cs="宋体"/>
          <w:b/>
          <w:bCs/>
          <w:sz w:val="24"/>
        </w:rPr>
      </w:pPr>
      <w:r>
        <w:rPr>
          <w:rFonts w:ascii="宋体" w:hAnsi="宋体" w:cs="宋体" w:hint="eastAsia"/>
          <w:b/>
          <w:bCs/>
          <w:sz w:val="24"/>
        </w:rPr>
        <w:t>软件功能：</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4"/>
        <w:gridCol w:w="8938"/>
      </w:tblGrid>
      <w:tr w:rsidR="007E043D">
        <w:tc>
          <w:tcPr>
            <w:tcW w:w="803" w:type="pct"/>
            <w:tcBorders>
              <w:tl2br w:val="nil"/>
              <w:tr2bl w:val="nil"/>
            </w:tcBorders>
            <w:noWrap/>
            <w:vAlign w:val="center"/>
          </w:tcPr>
          <w:p w:rsidR="007E043D" w:rsidRDefault="00D65A55" w:rsidP="00A72EFE">
            <w:pPr>
              <w:tabs>
                <w:tab w:val="left" w:pos="0"/>
              </w:tabs>
              <w:snapToGrid w:val="0"/>
              <w:spacing w:line="400" w:lineRule="exact"/>
              <w:rPr>
                <w:rFonts w:ascii="宋体" w:hAnsi="宋体" w:cs="宋体"/>
                <w:b/>
                <w:bCs/>
                <w:szCs w:val="21"/>
              </w:rPr>
            </w:pPr>
            <w:r>
              <w:rPr>
                <w:rFonts w:ascii="宋体" w:hAnsi="宋体" w:cs="宋体" w:hint="eastAsia"/>
                <w:b/>
                <w:bCs/>
                <w:szCs w:val="21"/>
              </w:rPr>
              <w:t>主要功能</w:t>
            </w:r>
          </w:p>
        </w:tc>
        <w:tc>
          <w:tcPr>
            <w:tcW w:w="4196" w:type="pct"/>
            <w:tcBorders>
              <w:tl2br w:val="nil"/>
              <w:tr2bl w:val="nil"/>
            </w:tcBorders>
            <w:noWrap/>
            <w:vAlign w:val="center"/>
          </w:tcPr>
          <w:p w:rsidR="007E043D" w:rsidRDefault="00D65A55" w:rsidP="00865249">
            <w:pPr>
              <w:tabs>
                <w:tab w:val="left" w:pos="0"/>
              </w:tabs>
              <w:spacing w:line="400" w:lineRule="exact"/>
              <w:ind w:firstLine="470"/>
              <w:rPr>
                <w:rFonts w:ascii="宋体" w:hAnsi="宋体" w:cs="宋体"/>
                <w:b/>
                <w:bCs/>
                <w:szCs w:val="21"/>
              </w:rPr>
            </w:pPr>
            <w:r>
              <w:rPr>
                <w:rFonts w:ascii="宋体" w:hAnsi="宋体" w:cs="宋体" w:hint="eastAsia"/>
                <w:b/>
                <w:bCs/>
                <w:szCs w:val="21"/>
              </w:rPr>
              <w:t>功能要求</w:t>
            </w:r>
          </w:p>
        </w:tc>
      </w:tr>
      <w:tr w:rsidR="007E043D">
        <w:tc>
          <w:tcPr>
            <w:tcW w:w="803" w:type="pct"/>
            <w:tcBorders>
              <w:tl2br w:val="nil"/>
              <w:tr2bl w:val="nil"/>
            </w:tcBorders>
            <w:noWrap/>
            <w:vAlign w:val="center"/>
          </w:tcPr>
          <w:p w:rsidR="007E043D" w:rsidRDefault="00D65A55" w:rsidP="00A72EFE">
            <w:pPr>
              <w:tabs>
                <w:tab w:val="left" w:pos="0"/>
              </w:tabs>
              <w:snapToGrid w:val="0"/>
              <w:spacing w:line="400" w:lineRule="exact"/>
              <w:rPr>
                <w:rFonts w:ascii="宋体" w:hAnsi="宋体" w:cs="宋体"/>
                <w:b/>
                <w:bCs/>
                <w:szCs w:val="21"/>
              </w:rPr>
            </w:pPr>
            <w:r>
              <w:rPr>
                <w:rFonts w:ascii="宋体" w:hAnsi="宋体" w:cs="宋体" w:hint="eastAsia"/>
                <w:b/>
                <w:bCs/>
                <w:szCs w:val="21"/>
              </w:rPr>
              <w:t>首页信息展示</w:t>
            </w:r>
          </w:p>
        </w:tc>
        <w:tc>
          <w:tcPr>
            <w:tcW w:w="4196" w:type="pct"/>
            <w:tcBorders>
              <w:tl2br w:val="nil"/>
              <w:tr2bl w:val="nil"/>
            </w:tcBorders>
            <w:noWrap/>
            <w:vAlign w:val="center"/>
          </w:tcPr>
          <w:p w:rsidR="007E043D" w:rsidRDefault="00D65A55" w:rsidP="00865249">
            <w:pPr>
              <w:tabs>
                <w:tab w:val="left" w:pos="0"/>
              </w:tabs>
              <w:snapToGrid w:val="0"/>
              <w:spacing w:line="400" w:lineRule="exact"/>
              <w:ind w:firstLine="468"/>
              <w:rPr>
                <w:rFonts w:ascii="宋体" w:hAnsi="宋体" w:cs="宋体"/>
                <w:szCs w:val="21"/>
              </w:rPr>
            </w:pPr>
            <w:r>
              <w:rPr>
                <w:rFonts w:ascii="宋体" w:hAnsi="宋体" w:cs="宋体" w:hint="eastAsia"/>
                <w:szCs w:val="21"/>
              </w:rPr>
              <w:t>可显示管理员信息、停车场名称、金额统计、剩余车位数等信息，以及入场放行、场内收费、出场收费、交班、注销等功能操作模块。</w:t>
            </w:r>
          </w:p>
        </w:tc>
      </w:tr>
      <w:tr w:rsidR="007E043D">
        <w:tc>
          <w:tcPr>
            <w:tcW w:w="803" w:type="pct"/>
            <w:tcBorders>
              <w:tl2br w:val="nil"/>
              <w:tr2bl w:val="nil"/>
            </w:tcBorders>
            <w:noWrap/>
            <w:vAlign w:val="center"/>
          </w:tcPr>
          <w:p w:rsidR="007E043D" w:rsidRDefault="00D65A55" w:rsidP="00A72EFE">
            <w:pPr>
              <w:tabs>
                <w:tab w:val="left" w:pos="0"/>
              </w:tabs>
              <w:snapToGrid w:val="0"/>
              <w:spacing w:line="400" w:lineRule="exact"/>
              <w:rPr>
                <w:rFonts w:ascii="宋体" w:hAnsi="宋体" w:cs="宋体"/>
                <w:b/>
                <w:bCs/>
                <w:color w:val="000000"/>
                <w:szCs w:val="21"/>
              </w:rPr>
            </w:pPr>
            <w:r>
              <w:rPr>
                <w:rFonts w:ascii="宋体" w:hAnsi="宋体" w:cs="宋体" w:hint="eastAsia"/>
                <w:b/>
                <w:bCs/>
                <w:szCs w:val="21"/>
              </w:rPr>
              <w:t>出入口管理</w:t>
            </w:r>
          </w:p>
        </w:tc>
        <w:tc>
          <w:tcPr>
            <w:tcW w:w="4196" w:type="pct"/>
            <w:tcBorders>
              <w:tl2br w:val="nil"/>
              <w:tr2bl w:val="nil"/>
            </w:tcBorders>
            <w:noWrap/>
            <w:vAlign w:val="center"/>
          </w:tcPr>
          <w:p w:rsidR="007E043D" w:rsidRDefault="00D65A55" w:rsidP="00865249">
            <w:pPr>
              <w:tabs>
                <w:tab w:val="left" w:pos="0"/>
              </w:tabs>
              <w:snapToGrid w:val="0"/>
              <w:spacing w:line="400" w:lineRule="exact"/>
              <w:ind w:firstLine="468"/>
              <w:rPr>
                <w:rFonts w:ascii="宋体" w:hAnsi="宋体" w:cs="宋体"/>
                <w:szCs w:val="21"/>
              </w:rPr>
            </w:pPr>
            <w:r>
              <w:rPr>
                <w:rFonts w:ascii="宋体" w:hAnsi="宋体" w:cs="宋体" w:hint="eastAsia"/>
                <w:szCs w:val="21"/>
              </w:rPr>
              <w:t>可对未授权车辆识别后禁止入场，特殊情况需放行，管理人员可远程开闸放行；异常车辆出车，管理人员可选择一种匹配信息，实现远程开闸放行；</w:t>
            </w:r>
          </w:p>
        </w:tc>
      </w:tr>
      <w:tr w:rsidR="007E043D">
        <w:tc>
          <w:tcPr>
            <w:tcW w:w="803" w:type="pct"/>
            <w:tcBorders>
              <w:tl2br w:val="nil"/>
              <w:tr2bl w:val="nil"/>
            </w:tcBorders>
            <w:noWrap/>
            <w:vAlign w:val="center"/>
          </w:tcPr>
          <w:p w:rsidR="007E043D" w:rsidRDefault="00D65A55" w:rsidP="00A72EFE">
            <w:pPr>
              <w:tabs>
                <w:tab w:val="left" w:pos="0"/>
              </w:tabs>
              <w:snapToGrid w:val="0"/>
              <w:spacing w:line="400" w:lineRule="exact"/>
              <w:rPr>
                <w:rFonts w:ascii="宋体" w:hAnsi="宋体" w:cs="宋体"/>
                <w:b/>
                <w:bCs/>
                <w:szCs w:val="21"/>
              </w:rPr>
            </w:pPr>
            <w:r>
              <w:rPr>
                <w:rFonts w:ascii="宋体" w:hAnsi="宋体" w:cs="宋体" w:hint="eastAsia"/>
                <w:b/>
                <w:bCs/>
                <w:szCs w:val="21"/>
              </w:rPr>
              <w:t>进出口切换</w:t>
            </w:r>
          </w:p>
        </w:tc>
        <w:tc>
          <w:tcPr>
            <w:tcW w:w="4196" w:type="pct"/>
            <w:tcBorders>
              <w:tl2br w:val="nil"/>
              <w:tr2bl w:val="nil"/>
            </w:tcBorders>
            <w:noWrap/>
            <w:vAlign w:val="center"/>
          </w:tcPr>
          <w:p w:rsidR="007E043D" w:rsidRDefault="00D65A55" w:rsidP="00865249">
            <w:pPr>
              <w:tabs>
                <w:tab w:val="left" w:pos="0"/>
              </w:tabs>
              <w:snapToGrid w:val="0"/>
              <w:spacing w:line="400" w:lineRule="exact"/>
              <w:ind w:firstLine="468"/>
              <w:rPr>
                <w:rFonts w:ascii="宋体" w:hAnsi="宋体" w:cs="宋体"/>
                <w:szCs w:val="21"/>
              </w:rPr>
            </w:pPr>
            <w:r>
              <w:rPr>
                <w:rFonts w:ascii="宋体" w:hAnsi="宋体" w:cs="宋体" w:hint="eastAsia"/>
                <w:szCs w:val="21"/>
              </w:rPr>
              <w:t>支持管理多个进出口，可通过选择切换管理控制相应的出入口；</w:t>
            </w:r>
          </w:p>
        </w:tc>
      </w:tr>
      <w:tr w:rsidR="007E043D">
        <w:tc>
          <w:tcPr>
            <w:tcW w:w="803" w:type="pct"/>
            <w:tcBorders>
              <w:tl2br w:val="nil"/>
              <w:tr2bl w:val="nil"/>
            </w:tcBorders>
            <w:noWrap/>
            <w:vAlign w:val="center"/>
          </w:tcPr>
          <w:p w:rsidR="007E043D" w:rsidRDefault="00D65A55" w:rsidP="00A72EFE">
            <w:pPr>
              <w:tabs>
                <w:tab w:val="left" w:pos="0"/>
              </w:tabs>
              <w:snapToGrid w:val="0"/>
              <w:spacing w:line="400" w:lineRule="exact"/>
              <w:rPr>
                <w:rFonts w:ascii="宋体" w:hAnsi="宋体" w:cs="宋体"/>
                <w:b/>
                <w:bCs/>
                <w:szCs w:val="21"/>
              </w:rPr>
            </w:pPr>
            <w:r>
              <w:rPr>
                <w:rFonts w:ascii="宋体" w:hAnsi="宋体" w:cs="宋体" w:hint="eastAsia"/>
                <w:b/>
                <w:bCs/>
                <w:szCs w:val="21"/>
              </w:rPr>
              <w:t>断网管</w:t>
            </w:r>
            <w:r>
              <w:rPr>
                <w:rFonts w:ascii="宋体" w:hAnsi="宋体" w:cs="宋体" w:hint="eastAsia"/>
                <w:b/>
                <w:bCs/>
                <w:szCs w:val="21"/>
              </w:rPr>
              <w:lastRenderedPageBreak/>
              <w:t>理</w:t>
            </w:r>
          </w:p>
        </w:tc>
        <w:tc>
          <w:tcPr>
            <w:tcW w:w="4196" w:type="pct"/>
            <w:tcBorders>
              <w:tl2br w:val="nil"/>
              <w:tr2bl w:val="nil"/>
            </w:tcBorders>
            <w:noWrap/>
            <w:vAlign w:val="center"/>
          </w:tcPr>
          <w:p w:rsidR="007E043D" w:rsidRDefault="00D65A55" w:rsidP="00865249">
            <w:pPr>
              <w:tabs>
                <w:tab w:val="left" w:pos="0"/>
              </w:tabs>
              <w:snapToGrid w:val="0"/>
              <w:spacing w:line="400" w:lineRule="exact"/>
              <w:ind w:firstLine="468"/>
              <w:rPr>
                <w:rFonts w:ascii="宋体" w:hAnsi="宋体" w:cs="宋体"/>
                <w:szCs w:val="21"/>
              </w:rPr>
            </w:pPr>
            <w:r>
              <w:rPr>
                <w:rFonts w:ascii="宋体" w:hAnsi="宋体" w:cs="宋体" w:hint="eastAsia"/>
                <w:szCs w:val="21"/>
              </w:rPr>
              <w:lastRenderedPageBreak/>
              <w:t>支持车场断网后管理，APP可切换车场离线模式，实现车辆入场信息识别存储、出场缴费放</w:t>
            </w:r>
            <w:r>
              <w:rPr>
                <w:rFonts w:ascii="宋体" w:hAnsi="宋体" w:cs="宋体" w:hint="eastAsia"/>
                <w:szCs w:val="21"/>
              </w:rPr>
              <w:lastRenderedPageBreak/>
              <w:t>行，可支持现金收费、主扫被扫缴费、免费放行等方式。</w:t>
            </w:r>
          </w:p>
        </w:tc>
      </w:tr>
      <w:tr w:rsidR="007E043D">
        <w:tc>
          <w:tcPr>
            <w:tcW w:w="803" w:type="pct"/>
            <w:tcBorders>
              <w:tl2br w:val="nil"/>
              <w:tr2bl w:val="nil"/>
            </w:tcBorders>
            <w:noWrap/>
            <w:vAlign w:val="center"/>
          </w:tcPr>
          <w:p w:rsidR="007E043D" w:rsidRDefault="00D65A55" w:rsidP="00A72EFE">
            <w:pPr>
              <w:tabs>
                <w:tab w:val="left" w:pos="0"/>
              </w:tabs>
              <w:snapToGrid w:val="0"/>
              <w:spacing w:line="400" w:lineRule="exact"/>
              <w:rPr>
                <w:rFonts w:ascii="宋体" w:hAnsi="宋体" w:cs="宋体"/>
                <w:b/>
                <w:bCs/>
                <w:szCs w:val="21"/>
              </w:rPr>
            </w:pPr>
            <w:r>
              <w:rPr>
                <w:rFonts w:ascii="宋体" w:hAnsi="宋体" w:cs="宋体" w:hint="eastAsia"/>
                <w:b/>
                <w:bCs/>
                <w:szCs w:val="21"/>
              </w:rPr>
              <w:lastRenderedPageBreak/>
              <w:t>信息提示</w:t>
            </w:r>
          </w:p>
        </w:tc>
        <w:tc>
          <w:tcPr>
            <w:tcW w:w="4196" w:type="pct"/>
            <w:tcBorders>
              <w:tl2br w:val="nil"/>
              <w:tr2bl w:val="nil"/>
            </w:tcBorders>
            <w:noWrap/>
            <w:vAlign w:val="center"/>
          </w:tcPr>
          <w:p w:rsidR="007E043D" w:rsidRDefault="00D65A55" w:rsidP="00865249">
            <w:pPr>
              <w:tabs>
                <w:tab w:val="left" w:pos="0"/>
              </w:tabs>
              <w:snapToGrid w:val="0"/>
              <w:spacing w:line="400" w:lineRule="exact"/>
              <w:ind w:firstLine="468"/>
              <w:rPr>
                <w:rFonts w:ascii="宋体" w:hAnsi="宋体" w:cs="宋体"/>
                <w:szCs w:val="21"/>
              </w:rPr>
            </w:pPr>
            <w:r>
              <w:rPr>
                <w:rFonts w:ascii="宋体" w:hAnsi="宋体" w:cs="宋体" w:hint="eastAsia"/>
                <w:szCs w:val="21"/>
              </w:rPr>
              <w:t>支持提示黑名单车辆出入场提示是否放行；支持锁定车辆出场信息提示，方便告知车主解锁车辆后离场；</w:t>
            </w:r>
          </w:p>
        </w:tc>
      </w:tr>
      <w:tr w:rsidR="007E043D">
        <w:tc>
          <w:tcPr>
            <w:tcW w:w="803" w:type="pct"/>
            <w:tcBorders>
              <w:tl2br w:val="nil"/>
              <w:tr2bl w:val="nil"/>
            </w:tcBorders>
            <w:noWrap/>
            <w:vAlign w:val="center"/>
          </w:tcPr>
          <w:p w:rsidR="007E043D" w:rsidRDefault="00D65A55" w:rsidP="00A72EFE">
            <w:pPr>
              <w:tabs>
                <w:tab w:val="left" w:pos="0"/>
              </w:tabs>
              <w:snapToGrid w:val="0"/>
              <w:spacing w:line="400" w:lineRule="exact"/>
              <w:rPr>
                <w:rFonts w:ascii="宋体" w:hAnsi="宋体" w:cs="宋体"/>
                <w:b/>
                <w:bCs/>
                <w:szCs w:val="21"/>
              </w:rPr>
            </w:pPr>
            <w:r>
              <w:rPr>
                <w:rFonts w:ascii="宋体" w:hAnsi="宋体" w:cs="宋体" w:hint="eastAsia"/>
                <w:b/>
                <w:bCs/>
                <w:szCs w:val="21"/>
              </w:rPr>
              <w:t>报表统计</w:t>
            </w:r>
          </w:p>
        </w:tc>
        <w:tc>
          <w:tcPr>
            <w:tcW w:w="4196" w:type="pct"/>
            <w:tcBorders>
              <w:tl2br w:val="nil"/>
              <w:tr2bl w:val="nil"/>
            </w:tcBorders>
            <w:noWrap/>
            <w:vAlign w:val="center"/>
          </w:tcPr>
          <w:p w:rsidR="007E043D" w:rsidRDefault="00D65A55" w:rsidP="00865249">
            <w:pPr>
              <w:tabs>
                <w:tab w:val="left" w:pos="0"/>
              </w:tabs>
              <w:snapToGrid w:val="0"/>
              <w:spacing w:line="400" w:lineRule="exact"/>
              <w:ind w:firstLine="468"/>
              <w:rPr>
                <w:rFonts w:ascii="宋体" w:hAnsi="宋体" w:cs="宋体"/>
                <w:szCs w:val="21"/>
              </w:rPr>
            </w:pPr>
            <w:r>
              <w:rPr>
                <w:rFonts w:ascii="宋体" w:hAnsi="宋体" w:cs="宋体" w:hint="eastAsia"/>
                <w:szCs w:val="21"/>
              </w:rPr>
              <w:t>可查看当前停车场营收信息，包括实收总额、应收总额、免费总额等信息；</w:t>
            </w:r>
          </w:p>
        </w:tc>
      </w:tr>
      <w:tr w:rsidR="007E043D">
        <w:tc>
          <w:tcPr>
            <w:tcW w:w="803" w:type="pct"/>
            <w:tcBorders>
              <w:tl2br w:val="nil"/>
              <w:tr2bl w:val="nil"/>
            </w:tcBorders>
            <w:noWrap/>
            <w:vAlign w:val="center"/>
          </w:tcPr>
          <w:p w:rsidR="007E043D" w:rsidRDefault="00D65A55" w:rsidP="00A72EFE">
            <w:pPr>
              <w:tabs>
                <w:tab w:val="left" w:pos="0"/>
              </w:tabs>
              <w:snapToGrid w:val="0"/>
              <w:spacing w:line="400" w:lineRule="exact"/>
              <w:rPr>
                <w:rFonts w:ascii="宋体" w:hAnsi="宋体" w:cs="宋体"/>
                <w:b/>
                <w:bCs/>
                <w:szCs w:val="21"/>
              </w:rPr>
            </w:pPr>
            <w:r>
              <w:rPr>
                <w:rFonts w:ascii="宋体" w:hAnsi="宋体" w:cs="宋体" w:hint="eastAsia"/>
                <w:b/>
                <w:bCs/>
                <w:szCs w:val="21"/>
              </w:rPr>
              <w:t>剩余车位修改</w:t>
            </w:r>
          </w:p>
        </w:tc>
        <w:tc>
          <w:tcPr>
            <w:tcW w:w="4196" w:type="pct"/>
            <w:tcBorders>
              <w:tl2br w:val="nil"/>
              <w:tr2bl w:val="nil"/>
            </w:tcBorders>
            <w:noWrap/>
            <w:vAlign w:val="center"/>
          </w:tcPr>
          <w:p w:rsidR="007E043D" w:rsidRDefault="00D65A55" w:rsidP="00865249">
            <w:pPr>
              <w:tabs>
                <w:tab w:val="left" w:pos="0"/>
              </w:tabs>
              <w:snapToGrid w:val="0"/>
              <w:spacing w:line="400" w:lineRule="exact"/>
              <w:ind w:firstLine="468"/>
              <w:rPr>
                <w:rFonts w:ascii="宋体" w:hAnsi="宋体" w:cs="宋体"/>
                <w:szCs w:val="21"/>
              </w:rPr>
            </w:pPr>
            <w:r>
              <w:rPr>
                <w:rFonts w:ascii="宋体" w:hAnsi="宋体" w:cs="宋体" w:hint="eastAsia"/>
                <w:szCs w:val="21"/>
              </w:rPr>
              <w:t>支持查看停车场各个区域的总车位数及剩余车位数，并且支持修改剩余车位数。</w:t>
            </w:r>
          </w:p>
        </w:tc>
      </w:tr>
    </w:tbl>
    <w:p w:rsidR="007E043D" w:rsidRDefault="007E043D" w:rsidP="00865249">
      <w:pPr>
        <w:ind w:firstLine="468"/>
        <w:rPr>
          <w:rFonts w:ascii="宋体" w:hAnsi="宋体" w:cs="宋体"/>
        </w:rPr>
      </w:pPr>
    </w:p>
    <w:p w:rsidR="007E043D" w:rsidRDefault="00D65A55">
      <w:pPr>
        <w:pStyle w:val="a7"/>
        <w:spacing w:line="312" w:lineRule="auto"/>
        <w:ind w:firstLineChars="0"/>
        <w:rPr>
          <w:rFonts w:ascii="宋体" w:hAnsi="宋体" w:cs="宋体"/>
          <w:b/>
          <w:bCs/>
          <w:sz w:val="24"/>
        </w:rPr>
      </w:pPr>
      <w:r>
        <w:rPr>
          <w:rFonts w:ascii="宋体" w:hAnsi="宋体" w:cs="宋体" w:hint="eastAsia"/>
          <w:b/>
          <w:bCs/>
          <w:sz w:val="24"/>
        </w:rPr>
        <w:t>停车场云管理APP</w:t>
      </w:r>
    </w:p>
    <w:p w:rsidR="007E043D" w:rsidRDefault="00D65A55">
      <w:pPr>
        <w:pStyle w:val="a7"/>
        <w:spacing w:line="312" w:lineRule="auto"/>
        <w:ind w:firstLineChars="0"/>
        <w:rPr>
          <w:rFonts w:ascii="宋体" w:hAnsi="宋体" w:cs="宋体"/>
          <w:sz w:val="24"/>
        </w:rPr>
      </w:pPr>
      <w:r>
        <w:rPr>
          <w:rFonts w:ascii="宋体" w:hAnsi="宋体" w:cs="宋体" w:hint="eastAsia"/>
          <w:sz w:val="24"/>
        </w:rPr>
        <w:t>停车场云管理APP支持停车场管理方移动、便捷管理需求，提供停车场管理服务。</w:t>
      </w:r>
    </w:p>
    <w:p w:rsidR="007E043D" w:rsidRDefault="00D65A55" w:rsidP="007869C8">
      <w:pPr>
        <w:pStyle w:val="a7"/>
        <w:spacing w:line="312" w:lineRule="auto"/>
        <w:ind w:firstLine="482"/>
        <w:rPr>
          <w:rFonts w:ascii="宋体" w:hAnsi="宋体" w:cs="宋体"/>
          <w:b/>
          <w:bCs/>
          <w:sz w:val="24"/>
        </w:rPr>
      </w:pPr>
      <w:r>
        <w:rPr>
          <w:rFonts w:ascii="宋体" w:hAnsi="宋体" w:cs="宋体" w:hint="eastAsia"/>
          <w:b/>
          <w:bCs/>
          <w:sz w:val="24"/>
        </w:rPr>
        <w:t>软件功能：</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
        <w:gridCol w:w="8949"/>
      </w:tblGrid>
      <w:tr w:rsidR="007E043D">
        <w:tc>
          <w:tcPr>
            <w:tcW w:w="803" w:type="pct"/>
            <w:tcBorders>
              <w:tl2br w:val="nil"/>
              <w:tr2bl w:val="nil"/>
            </w:tcBorders>
            <w:noWrap/>
            <w:vAlign w:val="center"/>
          </w:tcPr>
          <w:p w:rsidR="007E043D" w:rsidRDefault="00D65A55" w:rsidP="00A72EFE">
            <w:pPr>
              <w:tabs>
                <w:tab w:val="left" w:pos="0"/>
              </w:tabs>
              <w:snapToGrid w:val="0"/>
              <w:spacing w:line="400" w:lineRule="exact"/>
              <w:rPr>
                <w:rFonts w:ascii="宋体" w:hAnsi="宋体" w:cs="宋体"/>
                <w:b/>
                <w:bCs/>
                <w:szCs w:val="21"/>
              </w:rPr>
            </w:pPr>
            <w:r>
              <w:rPr>
                <w:rFonts w:ascii="宋体" w:hAnsi="宋体" w:cs="宋体" w:hint="eastAsia"/>
                <w:b/>
                <w:bCs/>
                <w:szCs w:val="21"/>
              </w:rPr>
              <w:t>主要功能</w:t>
            </w:r>
          </w:p>
        </w:tc>
        <w:tc>
          <w:tcPr>
            <w:tcW w:w="4196" w:type="pct"/>
            <w:tcBorders>
              <w:tl2br w:val="nil"/>
              <w:tr2bl w:val="nil"/>
            </w:tcBorders>
            <w:noWrap/>
            <w:vAlign w:val="center"/>
          </w:tcPr>
          <w:p w:rsidR="007E043D" w:rsidRDefault="00D65A55" w:rsidP="00865249">
            <w:pPr>
              <w:tabs>
                <w:tab w:val="left" w:pos="0"/>
              </w:tabs>
              <w:spacing w:line="400" w:lineRule="exact"/>
              <w:ind w:firstLine="470"/>
              <w:rPr>
                <w:rFonts w:ascii="宋体" w:hAnsi="宋体" w:cs="宋体"/>
                <w:b/>
                <w:bCs/>
                <w:szCs w:val="21"/>
              </w:rPr>
            </w:pPr>
            <w:r>
              <w:rPr>
                <w:rFonts w:ascii="宋体" w:hAnsi="宋体" w:cs="宋体" w:hint="eastAsia"/>
                <w:b/>
                <w:bCs/>
                <w:szCs w:val="21"/>
              </w:rPr>
              <w:t>功能要求</w:t>
            </w:r>
          </w:p>
        </w:tc>
      </w:tr>
      <w:tr w:rsidR="007E043D">
        <w:tc>
          <w:tcPr>
            <w:tcW w:w="803" w:type="pct"/>
            <w:tcBorders>
              <w:tl2br w:val="nil"/>
              <w:tr2bl w:val="nil"/>
            </w:tcBorders>
            <w:noWrap/>
            <w:vAlign w:val="center"/>
          </w:tcPr>
          <w:p w:rsidR="007E043D" w:rsidRDefault="00D65A55" w:rsidP="00A72EFE">
            <w:pPr>
              <w:tabs>
                <w:tab w:val="left" w:pos="0"/>
              </w:tabs>
              <w:snapToGrid w:val="0"/>
              <w:spacing w:line="400" w:lineRule="exact"/>
              <w:rPr>
                <w:rFonts w:ascii="宋体" w:hAnsi="宋体" w:cs="宋体"/>
                <w:b/>
                <w:bCs/>
                <w:szCs w:val="21"/>
              </w:rPr>
            </w:pPr>
            <w:r>
              <w:rPr>
                <w:rFonts w:ascii="宋体" w:hAnsi="宋体" w:cs="宋体" w:hint="eastAsia"/>
                <w:b/>
                <w:bCs/>
                <w:szCs w:val="21"/>
              </w:rPr>
              <w:t>首页信息展示</w:t>
            </w:r>
          </w:p>
        </w:tc>
        <w:tc>
          <w:tcPr>
            <w:tcW w:w="4196" w:type="pct"/>
            <w:tcBorders>
              <w:tl2br w:val="nil"/>
              <w:tr2bl w:val="nil"/>
            </w:tcBorders>
            <w:noWrap/>
            <w:vAlign w:val="center"/>
          </w:tcPr>
          <w:p w:rsidR="007E043D" w:rsidRDefault="00D65A55" w:rsidP="00865249">
            <w:pPr>
              <w:tabs>
                <w:tab w:val="left" w:pos="0"/>
              </w:tabs>
              <w:snapToGrid w:val="0"/>
              <w:spacing w:line="400" w:lineRule="exact"/>
              <w:ind w:firstLine="468"/>
              <w:rPr>
                <w:rFonts w:ascii="宋体" w:hAnsi="宋体" w:cs="宋体"/>
                <w:szCs w:val="21"/>
              </w:rPr>
            </w:pPr>
            <w:r>
              <w:rPr>
                <w:rFonts w:ascii="宋体" w:hAnsi="宋体" w:cs="宋体" w:hint="eastAsia"/>
                <w:szCs w:val="21"/>
              </w:rPr>
              <w:t>支持现场当前停车场整体运营情况，至少包括当日临停金额、当日出入车数量、昨日收入、昨日车流量、本月累计收入、收入/车流曲线图等信息；</w:t>
            </w:r>
          </w:p>
        </w:tc>
      </w:tr>
      <w:tr w:rsidR="007E043D">
        <w:tc>
          <w:tcPr>
            <w:tcW w:w="803" w:type="pct"/>
            <w:tcBorders>
              <w:tl2br w:val="nil"/>
              <w:tr2bl w:val="nil"/>
            </w:tcBorders>
            <w:noWrap/>
            <w:vAlign w:val="center"/>
          </w:tcPr>
          <w:p w:rsidR="007E043D" w:rsidRDefault="00D65A55" w:rsidP="00A72EFE">
            <w:pPr>
              <w:tabs>
                <w:tab w:val="left" w:pos="0"/>
              </w:tabs>
              <w:snapToGrid w:val="0"/>
              <w:spacing w:line="400" w:lineRule="exact"/>
              <w:rPr>
                <w:rFonts w:ascii="宋体" w:hAnsi="宋体" w:cs="宋体"/>
                <w:b/>
                <w:bCs/>
                <w:szCs w:val="21"/>
              </w:rPr>
            </w:pPr>
            <w:r>
              <w:rPr>
                <w:rFonts w:ascii="宋体" w:hAnsi="宋体" w:cs="宋体" w:hint="eastAsia"/>
                <w:b/>
                <w:bCs/>
                <w:szCs w:val="21"/>
              </w:rPr>
              <w:t>车场管理模块</w:t>
            </w:r>
          </w:p>
        </w:tc>
        <w:tc>
          <w:tcPr>
            <w:tcW w:w="4196" w:type="pct"/>
            <w:tcBorders>
              <w:tl2br w:val="nil"/>
              <w:tr2bl w:val="nil"/>
            </w:tcBorders>
            <w:noWrap/>
            <w:vAlign w:val="center"/>
          </w:tcPr>
          <w:p w:rsidR="007E043D" w:rsidRDefault="00D65A55" w:rsidP="00865249">
            <w:pPr>
              <w:tabs>
                <w:tab w:val="left" w:pos="0"/>
              </w:tabs>
              <w:snapToGrid w:val="0"/>
              <w:spacing w:line="400" w:lineRule="exact"/>
              <w:ind w:firstLine="468"/>
              <w:rPr>
                <w:rFonts w:ascii="宋体" w:hAnsi="宋体" w:cs="宋体"/>
                <w:szCs w:val="21"/>
              </w:rPr>
            </w:pPr>
            <w:r>
              <w:rPr>
                <w:rFonts w:ascii="宋体" w:hAnsi="宋体" w:cs="宋体" w:hint="eastAsia"/>
                <w:szCs w:val="21"/>
              </w:rPr>
              <w:t>支持远程放行、电子抵扣券、访客授权、内部车管理、电子发票、车位管理、出入场提醒、维修工单、特殊车辆管理功能；</w:t>
            </w:r>
          </w:p>
        </w:tc>
      </w:tr>
      <w:tr w:rsidR="007E043D">
        <w:tc>
          <w:tcPr>
            <w:tcW w:w="803" w:type="pct"/>
            <w:tcBorders>
              <w:tl2br w:val="nil"/>
              <w:tr2bl w:val="nil"/>
            </w:tcBorders>
            <w:noWrap/>
            <w:vAlign w:val="center"/>
          </w:tcPr>
          <w:p w:rsidR="007E043D" w:rsidRDefault="00D65A55" w:rsidP="00A72EFE">
            <w:pPr>
              <w:tabs>
                <w:tab w:val="left" w:pos="0"/>
              </w:tabs>
              <w:snapToGrid w:val="0"/>
              <w:spacing w:line="400" w:lineRule="exact"/>
              <w:rPr>
                <w:rFonts w:ascii="宋体" w:hAnsi="宋体" w:cs="宋体"/>
                <w:b/>
                <w:bCs/>
                <w:szCs w:val="21"/>
              </w:rPr>
            </w:pPr>
            <w:r>
              <w:rPr>
                <w:rFonts w:ascii="宋体" w:hAnsi="宋体" w:cs="宋体" w:hint="eastAsia"/>
                <w:b/>
                <w:bCs/>
                <w:szCs w:val="21"/>
              </w:rPr>
              <w:t>车场报表模块</w:t>
            </w:r>
          </w:p>
        </w:tc>
        <w:tc>
          <w:tcPr>
            <w:tcW w:w="4196" w:type="pct"/>
            <w:tcBorders>
              <w:tl2br w:val="nil"/>
              <w:tr2bl w:val="nil"/>
            </w:tcBorders>
            <w:noWrap/>
            <w:vAlign w:val="center"/>
          </w:tcPr>
          <w:p w:rsidR="007E043D" w:rsidRDefault="00D65A55" w:rsidP="00865249">
            <w:pPr>
              <w:tabs>
                <w:tab w:val="left" w:pos="0"/>
              </w:tabs>
              <w:snapToGrid w:val="0"/>
              <w:spacing w:line="400" w:lineRule="exact"/>
              <w:ind w:firstLine="468"/>
              <w:rPr>
                <w:rFonts w:ascii="宋体" w:hAnsi="宋体" w:cs="宋体"/>
                <w:szCs w:val="21"/>
              </w:rPr>
            </w:pPr>
            <w:r>
              <w:rPr>
                <w:rFonts w:ascii="宋体" w:hAnsi="宋体" w:cs="宋体" w:hint="eastAsia"/>
                <w:szCs w:val="21"/>
              </w:rPr>
              <w:t>支持显示结算中心统计数据、营业日报、营业月报、缴费记录、在场车记录、出入车记录、退款管理记录；</w:t>
            </w:r>
          </w:p>
        </w:tc>
      </w:tr>
      <w:tr w:rsidR="007E043D">
        <w:tc>
          <w:tcPr>
            <w:tcW w:w="803" w:type="pct"/>
            <w:tcBorders>
              <w:tl2br w:val="nil"/>
              <w:tr2bl w:val="nil"/>
            </w:tcBorders>
            <w:noWrap/>
            <w:vAlign w:val="center"/>
          </w:tcPr>
          <w:p w:rsidR="007E043D" w:rsidRDefault="00D65A55" w:rsidP="00A72EFE">
            <w:pPr>
              <w:tabs>
                <w:tab w:val="left" w:pos="0"/>
              </w:tabs>
              <w:snapToGrid w:val="0"/>
              <w:spacing w:line="400" w:lineRule="exact"/>
              <w:rPr>
                <w:rFonts w:ascii="宋体" w:hAnsi="宋体" w:cs="宋体"/>
                <w:b/>
                <w:bCs/>
                <w:szCs w:val="21"/>
              </w:rPr>
            </w:pPr>
            <w:r>
              <w:rPr>
                <w:rFonts w:ascii="宋体" w:hAnsi="宋体" w:cs="宋体" w:hint="eastAsia"/>
                <w:b/>
                <w:bCs/>
                <w:szCs w:val="21"/>
              </w:rPr>
              <w:t>服务中心模块</w:t>
            </w:r>
          </w:p>
        </w:tc>
        <w:tc>
          <w:tcPr>
            <w:tcW w:w="4196" w:type="pct"/>
            <w:tcBorders>
              <w:tl2br w:val="nil"/>
              <w:tr2bl w:val="nil"/>
            </w:tcBorders>
            <w:noWrap/>
            <w:vAlign w:val="center"/>
          </w:tcPr>
          <w:p w:rsidR="007E043D" w:rsidRDefault="00D65A55" w:rsidP="00865249">
            <w:pPr>
              <w:tabs>
                <w:tab w:val="left" w:pos="0"/>
              </w:tabs>
              <w:snapToGrid w:val="0"/>
              <w:spacing w:line="400" w:lineRule="exact"/>
              <w:ind w:firstLine="468"/>
              <w:rPr>
                <w:rFonts w:ascii="宋体" w:hAnsi="宋体" w:cs="宋体"/>
                <w:szCs w:val="21"/>
              </w:rPr>
            </w:pPr>
            <w:r>
              <w:rPr>
                <w:rFonts w:ascii="宋体" w:hAnsi="宋体" w:cs="宋体" w:hint="eastAsia"/>
                <w:szCs w:val="21"/>
              </w:rPr>
              <w:t>支持查看车场已开通服务列表、发票使用情况、费用明细等信息，并支持电话保修、维修工单提报、投诉功能等；工单信息可自动更新服务进度信息；</w:t>
            </w:r>
          </w:p>
        </w:tc>
      </w:tr>
      <w:tr w:rsidR="007E043D">
        <w:tc>
          <w:tcPr>
            <w:tcW w:w="803" w:type="pct"/>
            <w:tcBorders>
              <w:tl2br w:val="nil"/>
              <w:tr2bl w:val="nil"/>
            </w:tcBorders>
            <w:noWrap/>
            <w:vAlign w:val="center"/>
          </w:tcPr>
          <w:p w:rsidR="007E043D" w:rsidRDefault="00D65A55" w:rsidP="00A72EFE">
            <w:pPr>
              <w:tabs>
                <w:tab w:val="left" w:pos="0"/>
              </w:tabs>
              <w:snapToGrid w:val="0"/>
              <w:spacing w:line="400" w:lineRule="exact"/>
              <w:rPr>
                <w:rFonts w:ascii="宋体" w:hAnsi="宋体" w:cs="宋体"/>
                <w:b/>
                <w:bCs/>
                <w:szCs w:val="21"/>
              </w:rPr>
            </w:pPr>
            <w:r>
              <w:rPr>
                <w:rFonts w:ascii="宋体" w:hAnsi="宋体" w:cs="宋体" w:hint="eastAsia"/>
                <w:b/>
                <w:bCs/>
                <w:szCs w:val="21"/>
              </w:rPr>
              <w:t>用户管理模块</w:t>
            </w:r>
          </w:p>
        </w:tc>
        <w:tc>
          <w:tcPr>
            <w:tcW w:w="4196" w:type="pct"/>
            <w:tcBorders>
              <w:tl2br w:val="nil"/>
              <w:tr2bl w:val="nil"/>
            </w:tcBorders>
            <w:noWrap/>
            <w:vAlign w:val="center"/>
          </w:tcPr>
          <w:p w:rsidR="007E043D" w:rsidRDefault="00D65A55" w:rsidP="00865249">
            <w:pPr>
              <w:tabs>
                <w:tab w:val="left" w:pos="0"/>
              </w:tabs>
              <w:snapToGrid w:val="0"/>
              <w:spacing w:line="400" w:lineRule="exact"/>
              <w:ind w:firstLine="468"/>
              <w:rPr>
                <w:rFonts w:ascii="宋体" w:hAnsi="宋体" w:cs="宋体"/>
                <w:szCs w:val="21"/>
              </w:rPr>
            </w:pPr>
            <w:r>
              <w:rPr>
                <w:rFonts w:ascii="宋体" w:hAnsi="宋体" w:cs="宋体" w:hint="eastAsia"/>
                <w:szCs w:val="21"/>
              </w:rPr>
              <w:t>支持用户管理、用户权限设置、APP更新设置功能，并支持24小时技术服务热线救助；</w:t>
            </w:r>
          </w:p>
        </w:tc>
      </w:tr>
    </w:tbl>
    <w:p w:rsidR="007E043D" w:rsidRDefault="007E043D" w:rsidP="00865249">
      <w:pPr>
        <w:spacing w:line="360" w:lineRule="auto"/>
        <w:ind w:firstLine="468"/>
        <w:rPr>
          <w:rFonts w:ascii="宋体" w:hAnsi="宋体" w:cs="宋体"/>
          <w:sz w:val="24"/>
          <w:szCs w:val="24"/>
        </w:rPr>
      </w:pPr>
      <w:bookmarkStart w:id="168" w:name="_Toc389563626"/>
      <w:bookmarkStart w:id="169" w:name="_Toc3608"/>
      <w:bookmarkStart w:id="170" w:name="_Toc12596"/>
      <w:bookmarkStart w:id="171" w:name="_Toc30744"/>
      <w:bookmarkEnd w:id="48"/>
      <w:bookmarkEnd w:id="49"/>
      <w:bookmarkEnd w:id="50"/>
      <w:bookmarkEnd w:id="51"/>
      <w:bookmarkEnd w:id="52"/>
      <w:bookmarkEnd w:id="53"/>
      <w:bookmarkEnd w:id="54"/>
    </w:p>
    <w:p w:rsidR="007E043D" w:rsidRDefault="00D65A55" w:rsidP="00865249">
      <w:pPr>
        <w:spacing w:line="360" w:lineRule="auto"/>
        <w:ind w:firstLine="470"/>
        <w:rPr>
          <w:rFonts w:ascii="宋体" w:hAnsi="宋体" w:cs="宋体"/>
          <w:b/>
          <w:bCs/>
          <w:sz w:val="24"/>
          <w:szCs w:val="24"/>
        </w:rPr>
      </w:pPr>
      <w:r>
        <w:rPr>
          <w:rFonts w:ascii="宋体" w:hAnsi="宋体" w:cs="宋体" w:hint="eastAsia"/>
          <w:b/>
          <w:bCs/>
          <w:sz w:val="24"/>
          <w:szCs w:val="24"/>
        </w:rPr>
        <w:t>8、质保期</w:t>
      </w:r>
      <w:bookmarkEnd w:id="168"/>
      <w:bookmarkEnd w:id="169"/>
      <w:bookmarkEnd w:id="170"/>
      <w:bookmarkEnd w:id="171"/>
    </w:p>
    <w:p w:rsidR="007E043D" w:rsidRDefault="00D65A55" w:rsidP="00865249">
      <w:pPr>
        <w:numPr>
          <w:ilvl w:val="0"/>
          <w:numId w:val="25"/>
        </w:numPr>
        <w:spacing w:line="360" w:lineRule="auto"/>
        <w:ind w:firstLine="468"/>
        <w:rPr>
          <w:rFonts w:ascii="宋体" w:hAnsi="宋体" w:cs="宋体"/>
          <w:color w:val="0070C0"/>
          <w:sz w:val="24"/>
          <w:szCs w:val="24"/>
        </w:rPr>
      </w:pPr>
      <w:bookmarkStart w:id="172" w:name="_Toc9991"/>
      <w:bookmarkStart w:id="173" w:name="_Toc9342"/>
      <w:bookmarkStart w:id="174" w:name="_Toc389563627"/>
      <w:r>
        <w:rPr>
          <w:rFonts w:ascii="宋体" w:hAnsi="宋体" w:cs="宋体" w:hint="eastAsia"/>
          <w:sz w:val="24"/>
          <w:szCs w:val="24"/>
        </w:rPr>
        <w:t>要求提供质保期5年以上的服务，自验收合格签字之日起计算。</w:t>
      </w:r>
      <w:r>
        <w:rPr>
          <w:rFonts w:ascii="宋体" w:hAnsi="宋体" w:cs="宋体" w:hint="eastAsia"/>
          <w:color w:val="0070C0"/>
          <w:sz w:val="24"/>
          <w:szCs w:val="24"/>
        </w:rPr>
        <w:t>质保期内投标人供货的任何零配件损坏均由投标人免费更换</w:t>
      </w:r>
      <w:r>
        <w:rPr>
          <w:rFonts w:ascii="宋体" w:hAnsi="宋体" w:cs="宋体" w:hint="eastAsia"/>
          <w:color w:val="FF0000"/>
          <w:sz w:val="24"/>
          <w:szCs w:val="24"/>
        </w:rPr>
        <w:t>(易损件闸杆、设备电池、手机除外)</w:t>
      </w:r>
      <w:r>
        <w:rPr>
          <w:rFonts w:ascii="宋体" w:hAnsi="宋体" w:cs="宋体" w:hint="eastAsia"/>
          <w:color w:val="0070C0"/>
          <w:sz w:val="24"/>
          <w:szCs w:val="24"/>
        </w:rPr>
        <w:t>，且不得收取人工费用；如能明确证明人为或车辆撞击损坏、及原ETC设备除外。</w:t>
      </w:r>
    </w:p>
    <w:p w:rsidR="007E043D" w:rsidRDefault="00D65A55" w:rsidP="00865249">
      <w:pPr>
        <w:numPr>
          <w:ilvl w:val="0"/>
          <w:numId w:val="25"/>
        </w:numPr>
        <w:spacing w:line="360" w:lineRule="auto"/>
        <w:ind w:firstLine="468"/>
        <w:rPr>
          <w:rFonts w:ascii="宋体" w:hAnsi="宋体" w:cs="宋体"/>
          <w:sz w:val="24"/>
          <w:szCs w:val="24"/>
        </w:rPr>
      </w:pPr>
      <w:r>
        <w:rPr>
          <w:rFonts w:ascii="宋体" w:hAnsi="宋体" w:cs="宋体" w:hint="eastAsia"/>
          <w:sz w:val="24"/>
          <w:szCs w:val="24"/>
        </w:rPr>
        <w:t>投标人在投标文件中说明在质保期内提供的服务计划及服务内容。</w:t>
      </w:r>
    </w:p>
    <w:p w:rsidR="007E043D" w:rsidRDefault="00D65A55" w:rsidP="00865249">
      <w:pPr>
        <w:spacing w:line="360" w:lineRule="auto"/>
        <w:ind w:firstLine="470"/>
        <w:rPr>
          <w:rFonts w:ascii="宋体" w:hAnsi="宋体" w:cs="宋体"/>
          <w:b/>
          <w:bCs/>
          <w:szCs w:val="24"/>
        </w:rPr>
      </w:pPr>
      <w:bookmarkStart w:id="175" w:name="_Toc10430"/>
      <w:r>
        <w:rPr>
          <w:rFonts w:ascii="宋体" w:hAnsi="宋体" w:cs="宋体" w:hint="eastAsia"/>
          <w:b/>
          <w:bCs/>
          <w:szCs w:val="24"/>
        </w:rPr>
        <w:t>9、验收标准</w:t>
      </w:r>
      <w:bookmarkEnd w:id="172"/>
      <w:bookmarkEnd w:id="173"/>
      <w:bookmarkEnd w:id="174"/>
      <w:bookmarkEnd w:id="175"/>
    </w:p>
    <w:p w:rsidR="007E043D" w:rsidRDefault="00D65A55" w:rsidP="00865249">
      <w:pPr>
        <w:numPr>
          <w:ilvl w:val="0"/>
          <w:numId w:val="26"/>
        </w:numPr>
        <w:spacing w:line="360" w:lineRule="auto"/>
        <w:ind w:firstLine="468"/>
        <w:rPr>
          <w:rFonts w:ascii="宋体" w:hAnsi="宋体" w:cs="宋体"/>
          <w:sz w:val="24"/>
          <w:szCs w:val="24"/>
        </w:rPr>
      </w:pPr>
      <w:r>
        <w:rPr>
          <w:rFonts w:ascii="宋体" w:hAnsi="宋体" w:cs="宋体" w:hint="eastAsia"/>
          <w:szCs w:val="24"/>
        </w:rPr>
        <w:t>按国家或地方有关标准、行业规范验收。</w:t>
      </w:r>
    </w:p>
    <w:p w:rsidR="007E043D" w:rsidRDefault="00D65A55" w:rsidP="00865249">
      <w:pPr>
        <w:numPr>
          <w:ilvl w:val="0"/>
          <w:numId w:val="26"/>
        </w:numPr>
        <w:spacing w:line="360" w:lineRule="auto"/>
        <w:ind w:firstLine="468"/>
        <w:rPr>
          <w:rFonts w:ascii="宋体" w:hAnsi="宋体" w:cs="宋体"/>
          <w:color w:val="0070C0"/>
          <w:sz w:val="24"/>
          <w:szCs w:val="24"/>
        </w:rPr>
      </w:pPr>
      <w:r>
        <w:rPr>
          <w:rFonts w:ascii="宋体" w:hAnsi="宋体" w:cs="宋体" w:hint="eastAsia"/>
          <w:color w:val="0070C0"/>
          <w:sz w:val="24"/>
          <w:szCs w:val="24"/>
        </w:rPr>
        <w:t>验收合格后投标人向招标人移交全套工具及资料（包括但不限于如：系统设备清单、各类钥匙、配套工具、系统图、操作说明、出厂合格证等资料）。</w:t>
      </w:r>
    </w:p>
    <w:p w:rsidR="007E043D" w:rsidRDefault="00D65A55" w:rsidP="00865249">
      <w:pPr>
        <w:spacing w:line="360" w:lineRule="auto"/>
        <w:ind w:firstLine="468"/>
        <w:rPr>
          <w:rFonts w:ascii="宋体" w:hAnsi="宋体" w:cs="宋体"/>
          <w:sz w:val="24"/>
          <w:szCs w:val="24"/>
        </w:rPr>
      </w:pPr>
      <w:bookmarkStart w:id="176" w:name="_Toc3634"/>
      <w:bookmarkStart w:id="177" w:name="_Toc18040"/>
      <w:bookmarkStart w:id="178" w:name="_Toc389563628"/>
      <w:bookmarkStart w:id="179" w:name="_Toc16940"/>
      <w:r>
        <w:rPr>
          <w:rFonts w:ascii="宋体" w:hAnsi="宋体" w:cs="宋体" w:hint="eastAsia"/>
          <w:sz w:val="24"/>
          <w:szCs w:val="24"/>
        </w:rPr>
        <w:lastRenderedPageBreak/>
        <w:t>10、付款方式</w:t>
      </w:r>
      <w:bookmarkEnd w:id="176"/>
      <w:bookmarkEnd w:id="177"/>
      <w:bookmarkEnd w:id="178"/>
      <w:bookmarkEnd w:id="179"/>
    </w:p>
    <w:p w:rsidR="007E043D" w:rsidRDefault="00D65A55" w:rsidP="007869C8">
      <w:pPr>
        <w:spacing w:line="360" w:lineRule="auto"/>
        <w:ind w:firstLineChars="200" w:firstLine="480"/>
        <w:rPr>
          <w:rFonts w:ascii="宋体" w:hAnsi="宋体" w:cs="宋体"/>
          <w:color w:val="0070C0"/>
          <w:sz w:val="24"/>
          <w:szCs w:val="24"/>
        </w:rPr>
      </w:pPr>
      <w:r>
        <w:rPr>
          <w:rFonts w:ascii="宋体" w:hAnsi="宋体" w:cs="宋体" w:hint="eastAsia"/>
          <w:color w:val="0070C0"/>
          <w:sz w:val="24"/>
          <w:szCs w:val="24"/>
        </w:rPr>
        <w:t>合肥绿轴公园停车场收费管理系统在安装调试完毕，经双方验收合格（以签字日期为准），招标人在收到投标人开具的合规增值税发票后，30日内通过银行转账方式支付中标价款的</w:t>
      </w:r>
      <w:r w:rsidR="00763305">
        <w:rPr>
          <w:rFonts w:ascii="宋体" w:hAnsi="宋体" w:cs="宋体" w:hint="eastAsia"/>
          <w:color w:val="FF0000"/>
          <w:sz w:val="24"/>
          <w:szCs w:val="24"/>
        </w:rPr>
        <w:t>96</w:t>
      </w:r>
      <w:r>
        <w:rPr>
          <w:rFonts w:ascii="宋体" w:hAnsi="宋体" w:cs="宋体" w:hint="eastAsia"/>
          <w:color w:val="FF0000"/>
          <w:sz w:val="24"/>
          <w:szCs w:val="24"/>
        </w:rPr>
        <w:t>％，另外</w:t>
      </w:r>
      <w:r w:rsidR="00763305">
        <w:rPr>
          <w:rFonts w:ascii="宋体" w:hAnsi="宋体" w:cs="宋体" w:hint="eastAsia"/>
          <w:color w:val="FF0000"/>
          <w:sz w:val="24"/>
          <w:szCs w:val="24"/>
        </w:rPr>
        <w:t>4</w:t>
      </w:r>
      <w:r>
        <w:rPr>
          <w:rFonts w:ascii="宋体" w:hAnsi="宋体" w:cs="宋体" w:hint="eastAsia"/>
          <w:color w:val="FF0000"/>
          <w:sz w:val="24"/>
          <w:szCs w:val="24"/>
        </w:rPr>
        <w:t>％</w:t>
      </w:r>
      <w:r>
        <w:rPr>
          <w:rFonts w:ascii="宋体" w:hAnsi="宋体" w:cs="宋体" w:hint="eastAsia"/>
          <w:color w:val="0070C0"/>
          <w:sz w:val="24"/>
          <w:szCs w:val="24"/>
        </w:rPr>
        <w:t>留作质量保证金暂不支付。</w:t>
      </w:r>
    </w:p>
    <w:p w:rsidR="007E043D" w:rsidRDefault="007E043D" w:rsidP="00865249">
      <w:pPr>
        <w:snapToGrid w:val="0"/>
        <w:spacing w:line="360" w:lineRule="auto"/>
        <w:ind w:firstLine="470"/>
        <w:rPr>
          <w:rFonts w:ascii="宋体" w:hAnsi="宋体" w:cs="宋体"/>
          <w:b/>
          <w:bCs/>
          <w:sz w:val="24"/>
          <w:szCs w:val="24"/>
        </w:rPr>
      </w:pPr>
      <w:bookmarkStart w:id="180" w:name="_Toc389563630"/>
      <w:bookmarkStart w:id="181" w:name="_Toc20207"/>
      <w:bookmarkStart w:id="182" w:name="_Toc4567"/>
      <w:bookmarkStart w:id="183" w:name="_Toc10769"/>
    </w:p>
    <w:p w:rsidR="007E043D" w:rsidRDefault="00D65A55" w:rsidP="00865249">
      <w:pPr>
        <w:snapToGrid w:val="0"/>
        <w:spacing w:line="360" w:lineRule="auto"/>
        <w:ind w:firstLine="470"/>
        <w:rPr>
          <w:rFonts w:ascii="宋体" w:hAnsi="宋体" w:cs="宋体"/>
          <w:b/>
          <w:bCs/>
          <w:sz w:val="24"/>
          <w:szCs w:val="24"/>
        </w:rPr>
      </w:pPr>
      <w:r>
        <w:rPr>
          <w:rFonts w:ascii="宋体" w:hAnsi="宋体" w:cs="宋体" w:hint="eastAsia"/>
          <w:b/>
          <w:bCs/>
          <w:sz w:val="24"/>
          <w:szCs w:val="24"/>
        </w:rPr>
        <w:t>11、交货</w:t>
      </w:r>
      <w:bookmarkEnd w:id="180"/>
      <w:r>
        <w:rPr>
          <w:rFonts w:ascii="宋体" w:hAnsi="宋体" w:cs="宋体" w:hint="eastAsia"/>
          <w:b/>
          <w:bCs/>
          <w:sz w:val="24"/>
          <w:szCs w:val="24"/>
        </w:rPr>
        <w:t>及安装期</w:t>
      </w:r>
      <w:bookmarkEnd w:id="181"/>
      <w:bookmarkEnd w:id="182"/>
      <w:bookmarkEnd w:id="183"/>
    </w:p>
    <w:p w:rsidR="007E043D" w:rsidRDefault="00D65A55" w:rsidP="00865249">
      <w:pPr>
        <w:numPr>
          <w:ilvl w:val="0"/>
          <w:numId w:val="27"/>
        </w:numPr>
        <w:snapToGrid w:val="0"/>
        <w:spacing w:line="360" w:lineRule="auto"/>
        <w:ind w:firstLine="468"/>
        <w:rPr>
          <w:rFonts w:ascii="宋体" w:hAnsi="宋体" w:cs="宋体"/>
          <w:sz w:val="24"/>
          <w:szCs w:val="24"/>
        </w:rPr>
      </w:pPr>
      <w:bookmarkStart w:id="184" w:name="_Toc389563631"/>
      <w:bookmarkStart w:id="185" w:name="_Toc14677"/>
      <w:bookmarkStart w:id="186" w:name="_Toc19439"/>
      <w:r>
        <w:rPr>
          <w:rFonts w:ascii="宋体" w:hAnsi="宋体" w:cs="宋体" w:hint="eastAsia"/>
          <w:sz w:val="24"/>
          <w:szCs w:val="24"/>
        </w:rPr>
        <w:t>交货、安装期：合同签订后30日历天内完工。</w:t>
      </w:r>
    </w:p>
    <w:p w:rsidR="007E043D" w:rsidRDefault="00D65A55" w:rsidP="00865249">
      <w:pPr>
        <w:numPr>
          <w:ilvl w:val="0"/>
          <w:numId w:val="27"/>
        </w:numPr>
        <w:snapToGrid w:val="0"/>
        <w:spacing w:line="360" w:lineRule="auto"/>
        <w:ind w:firstLine="468"/>
        <w:rPr>
          <w:rFonts w:ascii="宋体" w:hAnsi="宋体" w:cs="宋体"/>
          <w:sz w:val="24"/>
          <w:szCs w:val="24"/>
        </w:rPr>
      </w:pPr>
      <w:r>
        <w:rPr>
          <w:rFonts w:ascii="宋体" w:hAnsi="宋体" w:cs="宋体" w:hint="eastAsia"/>
          <w:sz w:val="24"/>
          <w:szCs w:val="24"/>
        </w:rPr>
        <w:t>交货、安装地点：业主指定地点</w:t>
      </w:r>
    </w:p>
    <w:p w:rsidR="007E043D" w:rsidRDefault="00D65A55" w:rsidP="00865249">
      <w:pPr>
        <w:numPr>
          <w:ilvl w:val="0"/>
          <w:numId w:val="27"/>
        </w:numPr>
        <w:snapToGrid w:val="0"/>
        <w:spacing w:line="360" w:lineRule="auto"/>
        <w:ind w:firstLine="468"/>
        <w:rPr>
          <w:rFonts w:ascii="宋体" w:hAnsi="宋体" w:cs="宋体"/>
          <w:sz w:val="24"/>
          <w:szCs w:val="24"/>
        </w:rPr>
      </w:pPr>
      <w:r>
        <w:rPr>
          <w:rFonts w:ascii="宋体" w:hAnsi="宋体" w:cs="宋体" w:hint="eastAsia"/>
          <w:sz w:val="24"/>
          <w:szCs w:val="24"/>
        </w:rPr>
        <w:t>交货方式：由供应商运送货物至现场安装调试，经买方验收合格后为正式交货。</w:t>
      </w:r>
    </w:p>
    <w:p w:rsidR="007E043D" w:rsidRDefault="00D65A55" w:rsidP="00865249">
      <w:pPr>
        <w:spacing w:line="360" w:lineRule="auto"/>
        <w:ind w:firstLine="468"/>
        <w:rPr>
          <w:rFonts w:ascii="宋体" w:hAnsi="宋体" w:cs="宋体"/>
          <w:sz w:val="24"/>
          <w:szCs w:val="24"/>
        </w:rPr>
      </w:pPr>
      <w:r>
        <w:rPr>
          <w:rFonts w:ascii="宋体" w:hAnsi="宋体" w:cs="宋体" w:hint="eastAsia"/>
          <w:sz w:val="24"/>
          <w:szCs w:val="24"/>
        </w:rPr>
        <w:t>4）安装标准：符合我国国家有关技术规范要求和技术标准。所有的产品必须保证同时安装到位。</w:t>
      </w:r>
    </w:p>
    <w:p w:rsidR="007E043D" w:rsidRDefault="00D65A55" w:rsidP="00865249">
      <w:pPr>
        <w:spacing w:line="360" w:lineRule="auto"/>
        <w:ind w:firstLine="468"/>
        <w:rPr>
          <w:rFonts w:ascii="宋体" w:hAnsi="宋体" w:cs="宋体"/>
          <w:sz w:val="24"/>
          <w:szCs w:val="24"/>
        </w:rPr>
      </w:pPr>
      <w:r>
        <w:rPr>
          <w:rFonts w:ascii="宋体" w:hAnsi="宋体" w:cs="宋体" w:hint="eastAsia"/>
          <w:sz w:val="24"/>
          <w:szCs w:val="24"/>
        </w:rPr>
        <w:t>5）安装费用：安装过程中发生的费用由供应商负责。供应商应在投标文件中其安装调试计划和对安装场地和环境的要求。</w:t>
      </w:r>
    </w:p>
    <w:p w:rsidR="007E043D" w:rsidRDefault="00D65A55" w:rsidP="00865249">
      <w:pPr>
        <w:snapToGrid w:val="0"/>
        <w:spacing w:line="360" w:lineRule="auto"/>
        <w:ind w:firstLine="468"/>
        <w:rPr>
          <w:rFonts w:ascii="宋体" w:hAnsi="宋体" w:cs="宋体"/>
          <w:sz w:val="24"/>
          <w:szCs w:val="24"/>
        </w:rPr>
      </w:pPr>
      <w:r>
        <w:rPr>
          <w:rFonts w:ascii="宋体" w:hAnsi="宋体" w:cs="宋体" w:hint="eastAsia"/>
          <w:sz w:val="24"/>
          <w:szCs w:val="24"/>
        </w:rPr>
        <w:t>6）投标人应在投标文件中提供其安装调试过程中招标人需配合的内容。</w:t>
      </w:r>
    </w:p>
    <w:p w:rsidR="007E043D" w:rsidRDefault="00D65A55" w:rsidP="00865249">
      <w:pPr>
        <w:snapToGrid w:val="0"/>
        <w:spacing w:line="360" w:lineRule="auto"/>
        <w:ind w:firstLine="470"/>
        <w:rPr>
          <w:rFonts w:ascii="宋体" w:hAnsi="宋体" w:cs="宋体"/>
          <w:b/>
          <w:bCs/>
          <w:sz w:val="24"/>
          <w:szCs w:val="24"/>
        </w:rPr>
      </w:pPr>
      <w:bookmarkStart w:id="187" w:name="_Toc8303"/>
      <w:r>
        <w:rPr>
          <w:rFonts w:ascii="宋体" w:hAnsi="宋体" w:cs="宋体" w:hint="eastAsia"/>
          <w:b/>
          <w:bCs/>
          <w:sz w:val="24"/>
          <w:szCs w:val="24"/>
        </w:rPr>
        <w:t>12、售后服务及承诺</w:t>
      </w:r>
      <w:bookmarkEnd w:id="184"/>
      <w:bookmarkEnd w:id="185"/>
      <w:bookmarkEnd w:id="186"/>
      <w:bookmarkEnd w:id="187"/>
    </w:p>
    <w:p w:rsidR="007E043D" w:rsidRDefault="00D65A55" w:rsidP="00865249">
      <w:pPr>
        <w:numPr>
          <w:ilvl w:val="0"/>
          <w:numId w:val="28"/>
        </w:numPr>
        <w:snapToGrid w:val="0"/>
        <w:spacing w:line="360" w:lineRule="auto"/>
        <w:ind w:firstLine="468"/>
        <w:rPr>
          <w:rFonts w:ascii="宋体" w:hAnsi="宋体" w:cs="宋体"/>
          <w:sz w:val="24"/>
          <w:szCs w:val="24"/>
        </w:rPr>
      </w:pPr>
      <w:bookmarkStart w:id="188" w:name="_Toc20988"/>
      <w:bookmarkStart w:id="189" w:name="_Toc11526"/>
      <w:bookmarkStart w:id="190" w:name="_Toc389563633"/>
      <w:r>
        <w:rPr>
          <w:rFonts w:ascii="宋体" w:hAnsi="宋体" w:cs="宋体" w:hint="eastAsia"/>
          <w:sz w:val="24"/>
          <w:szCs w:val="24"/>
        </w:rPr>
        <w:t>投标人应明确承诺售后服务保证书，提供详细的服务机构地点、联系人、电话等资料；</w:t>
      </w:r>
    </w:p>
    <w:p w:rsidR="007E043D" w:rsidRDefault="00D65A55" w:rsidP="00865249">
      <w:pPr>
        <w:numPr>
          <w:ilvl w:val="0"/>
          <w:numId w:val="28"/>
        </w:numPr>
        <w:snapToGrid w:val="0"/>
        <w:spacing w:line="360" w:lineRule="auto"/>
        <w:ind w:firstLine="468"/>
        <w:rPr>
          <w:rFonts w:ascii="宋体" w:hAnsi="宋体" w:cs="宋体"/>
          <w:sz w:val="24"/>
          <w:szCs w:val="24"/>
        </w:rPr>
      </w:pPr>
      <w:r>
        <w:rPr>
          <w:rFonts w:ascii="宋体" w:hAnsi="宋体" w:cs="宋体" w:hint="eastAsia"/>
          <w:sz w:val="24"/>
          <w:szCs w:val="24"/>
        </w:rPr>
        <w:t>在设备整个保质期内，投标人应确保设备的正常使用。招标人发现设备出现故障，立即通知投标人，投标人应在</w:t>
      </w:r>
      <w:r>
        <w:rPr>
          <w:rFonts w:ascii="宋体" w:hAnsi="宋体" w:cs="宋体" w:hint="eastAsia"/>
          <w:color w:val="0070C0"/>
          <w:sz w:val="24"/>
          <w:szCs w:val="24"/>
        </w:rPr>
        <w:t>1小时内</w:t>
      </w:r>
      <w:r>
        <w:rPr>
          <w:rFonts w:ascii="宋体" w:hAnsi="宋体" w:cs="宋体" w:hint="eastAsia"/>
          <w:sz w:val="24"/>
          <w:szCs w:val="24"/>
        </w:rPr>
        <w:t>以电话/传真方式响应，并说明解决故障方式，如不能远程解决的需在</w:t>
      </w:r>
      <w:r>
        <w:rPr>
          <w:rFonts w:ascii="宋体" w:hAnsi="宋体" w:cs="宋体" w:hint="eastAsia"/>
          <w:color w:val="0070C0"/>
          <w:sz w:val="24"/>
          <w:szCs w:val="24"/>
        </w:rPr>
        <w:t>2小时内</w:t>
      </w:r>
      <w:r>
        <w:rPr>
          <w:rFonts w:ascii="宋体" w:hAnsi="宋体" w:cs="宋体" w:hint="eastAsia"/>
          <w:sz w:val="24"/>
          <w:szCs w:val="24"/>
        </w:rPr>
        <w:t>现场解决。</w:t>
      </w:r>
    </w:p>
    <w:p w:rsidR="007E043D" w:rsidRDefault="00D65A55" w:rsidP="00865249">
      <w:pPr>
        <w:numPr>
          <w:ilvl w:val="0"/>
          <w:numId w:val="28"/>
        </w:numPr>
        <w:snapToGrid w:val="0"/>
        <w:spacing w:line="360" w:lineRule="auto"/>
        <w:ind w:firstLine="468"/>
        <w:rPr>
          <w:rFonts w:ascii="宋体" w:hAnsi="宋体" w:cs="宋体"/>
          <w:sz w:val="24"/>
          <w:szCs w:val="24"/>
        </w:rPr>
      </w:pPr>
      <w:r>
        <w:rPr>
          <w:rFonts w:ascii="宋体" w:hAnsi="宋体" w:cs="宋体" w:hint="eastAsia"/>
          <w:sz w:val="24"/>
          <w:szCs w:val="24"/>
        </w:rPr>
        <w:t>投标人应在投标文件中应详细说明质保期外的服务计划及设备的收费标准。</w:t>
      </w:r>
    </w:p>
    <w:p w:rsidR="007E043D" w:rsidRDefault="00D65A55" w:rsidP="00865249">
      <w:pPr>
        <w:snapToGrid w:val="0"/>
        <w:spacing w:line="360" w:lineRule="auto"/>
        <w:ind w:firstLine="470"/>
        <w:rPr>
          <w:rFonts w:ascii="宋体" w:hAnsi="宋体" w:cs="宋体"/>
          <w:b/>
          <w:bCs/>
          <w:sz w:val="24"/>
          <w:szCs w:val="24"/>
        </w:rPr>
      </w:pPr>
      <w:bookmarkStart w:id="191" w:name="_Toc4945"/>
      <w:r>
        <w:rPr>
          <w:rFonts w:ascii="宋体" w:hAnsi="宋体" w:cs="宋体" w:hint="eastAsia"/>
          <w:b/>
          <w:bCs/>
          <w:sz w:val="24"/>
          <w:szCs w:val="24"/>
        </w:rPr>
        <w:t>13、培训要求</w:t>
      </w:r>
      <w:bookmarkEnd w:id="188"/>
      <w:bookmarkEnd w:id="189"/>
      <w:bookmarkEnd w:id="190"/>
      <w:bookmarkEnd w:id="191"/>
    </w:p>
    <w:p w:rsidR="007E043D" w:rsidRDefault="00D65A55" w:rsidP="00865249">
      <w:pPr>
        <w:numPr>
          <w:ilvl w:val="0"/>
          <w:numId w:val="29"/>
        </w:numPr>
        <w:snapToGrid w:val="0"/>
        <w:spacing w:line="360" w:lineRule="auto"/>
        <w:ind w:firstLine="468"/>
        <w:rPr>
          <w:rFonts w:ascii="宋体" w:hAnsi="宋体" w:cs="宋体"/>
          <w:sz w:val="24"/>
          <w:szCs w:val="24"/>
        </w:rPr>
      </w:pPr>
      <w:r>
        <w:rPr>
          <w:rFonts w:ascii="宋体" w:hAnsi="宋体" w:cs="宋体" w:hint="eastAsia"/>
          <w:sz w:val="24"/>
          <w:szCs w:val="24"/>
        </w:rPr>
        <w:t>培训工作是所购买的产品得以正常运行的保障，产品供应商应对本中心具体操作人员进行全面的培训。具体如下：</w:t>
      </w:r>
    </w:p>
    <w:p w:rsidR="007E043D" w:rsidRDefault="00D65A55" w:rsidP="00865249">
      <w:pPr>
        <w:numPr>
          <w:ilvl w:val="0"/>
          <w:numId w:val="29"/>
        </w:numPr>
        <w:snapToGrid w:val="0"/>
        <w:spacing w:line="360" w:lineRule="auto"/>
        <w:ind w:firstLine="468"/>
        <w:rPr>
          <w:rFonts w:ascii="宋体" w:hAnsi="宋体" w:cs="宋体"/>
          <w:sz w:val="24"/>
          <w:szCs w:val="24"/>
        </w:rPr>
      </w:pPr>
      <w:bookmarkStart w:id="192" w:name="_Toc31656"/>
      <w:bookmarkStart w:id="193" w:name="_Toc389563634"/>
      <w:bookmarkStart w:id="194" w:name="_Toc5842"/>
      <w:r>
        <w:rPr>
          <w:rFonts w:ascii="宋体" w:hAnsi="宋体" w:cs="宋体" w:hint="eastAsia"/>
          <w:sz w:val="24"/>
          <w:szCs w:val="24"/>
        </w:rPr>
        <w:t>培训人员必须是制造商原厂受权的资深工程师；</w:t>
      </w:r>
    </w:p>
    <w:p w:rsidR="007E043D" w:rsidRDefault="00D65A55" w:rsidP="00865249">
      <w:pPr>
        <w:numPr>
          <w:ilvl w:val="0"/>
          <w:numId w:val="29"/>
        </w:numPr>
        <w:snapToGrid w:val="0"/>
        <w:spacing w:line="360" w:lineRule="auto"/>
        <w:ind w:firstLine="468"/>
        <w:rPr>
          <w:rFonts w:ascii="宋体" w:hAnsi="宋体" w:cs="宋体"/>
        </w:rPr>
      </w:pPr>
      <w:r>
        <w:rPr>
          <w:rFonts w:ascii="宋体" w:hAnsi="宋体" w:cs="宋体" w:hint="eastAsia"/>
          <w:sz w:val="24"/>
          <w:szCs w:val="24"/>
        </w:rPr>
        <w:t>投标人应对买方工作人员提供操作机维修培训，直至培训合格。培训费用包含在项目总价内。</w:t>
      </w:r>
      <w:bookmarkStart w:id="195" w:name="_Toc10078"/>
      <w:bookmarkStart w:id="196" w:name="_Toc389563635"/>
      <w:bookmarkStart w:id="197" w:name="_Toc2946"/>
      <w:bookmarkStart w:id="198" w:name="_Toc27862"/>
      <w:bookmarkEnd w:id="192"/>
      <w:bookmarkEnd w:id="193"/>
      <w:bookmarkEnd w:id="194"/>
    </w:p>
    <w:p w:rsidR="007E043D" w:rsidRDefault="00D65A55" w:rsidP="00865249">
      <w:pPr>
        <w:spacing w:line="360" w:lineRule="auto"/>
        <w:ind w:firstLine="470"/>
        <w:rPr>
          <w:rFonts w:ascii="宋体" w:hAnsi="宋体" w:cs="宋体"/>
          <w:b/>
          <w:bCs/>
          <w:sz w:val="24"/>
          <w:szCs w:val="24"/>
        </w:rPr>
      </w:pPr>
      <w:r>
        <w:rPr>
          <w:rFonts w:ascii="宋体" w:hAnsi="宋体" w:cs="宋体" w:hint="eastAsia"/>
          <w:b/>
          <w:bCs/>
          <w:sz w:val="24"/>
          <w:szCs w:val="24"/>
        </w:rPr>
        <w:t>14、检测、测试和验收</w:t>
      </w:r>
      <w:bookmarkEnd w:id="195"/>
      <w:bookmarkEnd w:id="196"/>
      <w:bookmarkEnd w:id="197"/>
      <w:bookmarkEnd w:id="198"/>
    </w:p>
    <w:p w:rsidR="007E043D" w:rsidRDefault="00D65A55" w:rsidP="00865249">
      <w:pPr>
        <w:numPr>
          <w:ilvl w:val="0"/>
          <w:numId w:val="30"/>
        </w:numPr>
        <w:spacing w:line="360" w:lineRule="auto"/>
        <w:ind w:firstLine="468"/>
        <w:rPr>
          <w:rFonts w:ascii="宋体" w:hAnsi="宋体" w:cs="宋体"/>
          <w:sz w:val="24"/>
          <w:szCs w:val="24"/>
        </w:rPr>
      </w:pPr>
      <w:r>
        <w:rPr>
          <w:rFonts w:ascii="宋体" w:hAnsi="宋体" w:cs="宋体" w:hint="eastAsia"/>
          <w:sz w:val="24"/>
          <w:szCs w:val="24"/>
        </w:rPr>
        <w:t>需方或其代表应有权检验或测试货物，以确认货物是否符合合同规定的要求，并且不承担额外的费用。合同条款和技术规格讲说明需方要求进行的检验和测试。需方将及</w:t>
      </w:r>
      <w:r>
        <w:rPr>
          <w:rFonts w:ascii="宋体" w:hAnsi="宋体" w:cs="宋体" w:hint="eastAsia"/>
          <w:sz w:val="24"/>
          <w:szCs w:val="24"/>
        </w:rPr>
        <w:lastRenderedPageBreak/>
        <w:t>时以书面形式把检验或测试代表的身份通知供方；</w:t>
      </w:r>
    </w:p>
    <w:p w:rsidR="007E043D" w:rsidRDefault="00D65A55" w:rsidP="00865249">
      <w:pPr>
        <w:numPr>
          <w:ilvl w:val="0"/>
          <w:numId w:val="30"/>
        </w:numPr>
        <w:spacing w:line="360" w:lineRule="auto"/>
        <w:ind w:firstLine="468"/>
        <w:rPr>
          <w:rFonts w:ascii="宋体" w:hAnsi="宋体" w:cs="宋体"/>
          <w:sz w:val="24"/>
          <w:szCs w:val="24"/>
        </w:rPr>
      </w:pPr>
      <w:r>
        <w:rPr>
          <w:rFonts w:ascii="宋体" w:hAnsi="宋体" w:cs="宋体" w:hint="eastAsia"/>
          <w:sz w:val="24"/>
          <w:szCs w:val="24"/>
        </w:rPr>
        <w:t>检验和测试应在货物的最终目的地进行；</w:t>
      </w:r>
    </w:p>
    <w:p w:rsidR="007E043D" w:rsidRDefault="00D65A55" w:rsidP="00865249">
      <w:pPr>
        <w:numPr>
          <w:ilvl w:val="0"/>
          <w:numId w:val="30"/>
        </w:numPr>
        <w:spacing w:line="360" w:lineRule="auto"/>
        <w:ind w:firstLine="468"/>
        <w:rPr>
          <w:rFonts w:ascii="宋体" w:hAnsi="宋体" w:cs="宋体"/>
          <w:sz w:val="24"/>
          <w:szCs w:val="24"/>
        </w:rPr>
      </w:pPr>
      <w:r>
        <w:rPr>
          <w:rFonts w:ascii="宋体" w:hAnsi="宋体" w:cs="宋体" w:hint="eastAsia"/>
          <w:sz w:val="24"/>
          <w:szCs w:val="24"/>
        </w:rPr>
        <w:t>如果任何被检验或测试的货物不能满足规定要求，需方可以拒绝接受该货物，供方应更换被拒绝的货物，或者免费进行必要的修改以满足规格的要求；</w:t>
      </w:r>
    </w:p>
    <w:p w:rsidR="007E043D" w:rsidRPr="00165DEB" w:rsidRDefault="00D65A55" w:rsidP="00865249">
      <w:pPr>
        <w:numPr>
          <w:ilvl w:val="0"/>
          <w:numId w:val="30"/>
        </w:numPr>
        <w:spacing w:line="360" w:lineRule="auto"/>
        <w:ind w:firstLine="468"/>
        <w:rPr>
          <w:rFonts w:ascii="宋体" w:hAnsi="宋体" w:cs="宋体"/>
          <w:szCs w:val="24"/>
        </w:rPr>
      </w:pPr>
      <w:r>
        <w:rPr>
          <w:rFonts w:ascii="宋体" w:hAnsi="宋体" w:cs="宋体" w:hint="eastAsia"/>
          <w:sz w:val="24"/>
          <w:szCs w:val="24"/>
        </w:rPr>
        <w:t>如果在合同规定的保质期内，如发现货物的质量或规格与合同要求不符，或货物被证实有缺陷，包括潜在的缺陷或使用不合适的材料，需方应向供方提出索赔。</w:t>
      </w:r>
    </w:p>
    <w:p w:rsidR="00165DEB" w:rsidRDefault="00165DEB" w:rsidP="00865249">
      <w:pPr>
        <w:spacing w:line="360" w:lineRule="auto"/>
        <w:ind w:firstLine="468"/>
        <w:rPr>
          <w:rFonts w:ascii="宋体" w:hAnsi="宋体" w:cs="宋体"/>
          <w:szCs w:val="24"/>
        </w:rPr>
      </w:pPr>
    </w:p>
    <w:p w:rsidR="00165DEB" w:rsidRDefault="00165DEB" w:rsidP="00865249">
      <w:pPr>
        <w:spacing w:line="450" w:lineRule="exact"/>
        <w:ind w:firstLine="470"/>
        <w:rPr>
          <w:rFonts w:ascii="宋体" w:hAnsi="宋体"/>
          <w:b/>
          <w:color w:val="000000"/>
          <w:sz w:val="24"/>
          <w:szCs w:val="24"/>
        </w:rPr>
      </w:pPr>
      <w:r>
        <w:rPr>
          <w:rFonts w:ascii="宋体" w:hAnsi="宋体" w:hint="eastAsia"/>
          <w:b/>
          <w:color w:val="000000"/>
          <w:sz w:val="24"/>
          <w:szCs w:val="24"/>
        </w:rPr>
        <w:t>五、报价要求</w:t>
      </w:r>
    </w:p>
    <w:p w:rsidR="00165DEB" w:rsidRDefault="00165DEB" w:rsidP="00165DEB">
      <w:pPr>
        <w:spacing w:line="450" w:lineRule="exact"/>
        <w:ind w:firstLineChars="200" w:firstLine="480"/>
        <w:rPr>
          <w:rFonts w:ascii="宋体" w:hAnsi="宋体" w:cs="宋体"/>
          <w:color w:val="000000"/>
          <w:sz w:val="24"/>
          <w:szCs w:val="24"/>
        </w:rPr>
      </w:pPr>
      <w:r>
        <w:rPr>
          <w:rFonts w:ascii="宋体" w:hAnsi="宋体" w:cs="宋体" w:hint="eastAsia"/>
          <w:color w:val="000000"/>
          <w:sz w:val="24"/>
          <w:szCs w:val="24"/>
        </w:rPr>
        <w:t>1、各投标人应根据现场实际情况结合自身实力报</w:t>
      </w:r>
      <w:r>
        <w:rPr>
          <w:rFonts w:ascii="宋体" w:hAnsi="宋体" w:cs="宋体" w:hint="eastAsia"/>
          <w:snapToGrid w:val="0"/>
          <w:sz w:val="24"/>
          <w:szCs w:val="24"/>
          <w:u w:val="single"/>
        </w:rPr>
        <w:t>停车场收费管理系统采购安装</w:t>
      </w:r>
      <w:r>
        <w:rPr>
          <w:rFonts w:ascii="宋体" w:hAnsi="宋体" w:cs="宋体" w:hint="eastAsia"/>
          <w:color w:val="000000"/>
          <w:sz w:val="24"/>
          <w:szCs w:val="24"/>
        </w:rPr>
        <w:t>费用总价。本项目采用</w:t>
      </w:r>
      <w:r>
        <w:rPr>
          <w:rFonts w:ascii="宋体" w:hAnsi="宋体" w:cs="宋体" w:hint="eastAsia"/>
          <w:b/>
          <w:color w:val="000000"/>
          <w:sz w:val="24"/>
          <w:szCs w:val="24"/>
          <w:u w:val="single"/>
        </w:rPr>
        <w:t>固定总价</w:t>
      </w:r>
      <w:r>
        <w:rPr>
          <w:rFonts w:ascii="宋体" w:hAnsi="宋体" w:cs="宋体" w:hint="eastAsia"/>
          <w:color w:val="000000"/>
          <w:sz w:val="24"/>
          <w:szCs w:val="24"/>
        </w:rPr>
        <w:t>报价，控制价为</w:t>
      </w:r>
      <w:r w:rsidR="005641F5">
        <w:rPr>
          <w:rFonts w:ascii="宋体" w:hAnsi="宋体" w:cs="宋体" w:hint="eastAsia"/>
          <w:b/>
          <w:color w:val="000000"/>
          <w:sz w:val="24"/>
          <w:szCs w:val="24"/>
          <w:u w:val="single"/>
        </w:rPr>
        <w:t>人民币大写：贰拾捌</w:t>
      </w:r>
      <w:r>
        <w:rPr>
          <w:rFonts w:ascii="宋体" w:hAnsi="宋体" w:cs="宋体" w:hint="eastAsia"/>
          <w:b/>
          <w:color w:val="000000"/>
          <w:sz w:val="24"/>
          <w:szCs w:val="24"/>
          <w:u w:val="single"/>
        </w:rPr>
        <w:t>万元整（2</w:t>
      </w:r>
      <w:r w:rsidR="005641F5">
        <w:rPr>
          <w:rFonts w:ascii="宋体" w:hAnsi="宋体" w:cs="宋体" w:hint="eastAsia"/>
          <w:b/>
          <w:color w:val="000000"/>
          <w:sz w:val="24"/>
          <w:szCs w:val="24"/>
          <w:u w:val="single"/>
        </w:rPr>
        <w:t>8</w:t>
      </w:r>
      <w:r>
        <w:rPr>
          <w:rFonts w:ascii="宋体" w:hAnsi="宋体" w:cs="宋体" w:hint="eastAsia"/>
          <w:b/>
          <w:color w:val="000000"/>
          <w:sz w:val="24"/>
          <w:szCs w:val="24"/>
          <w:u w:val="single"/>
        </w:rPr>
        <w:t>0000元），</w:t>
      </w:r>
      <w:r>
        <w:rPr>
          <w:rFonts w:ascii="宋体" w:hAnsi="宋体" w:cs="宋体" w:hint="eastAsia"/>
          <w:color w:val="000000"/>
          <w:sz w:val="24"/>
          <w:szCs w:val="24"/>
        </w:rPr>
        <w:t>高于控制价的报价作为废标处理，中标后不以任何理由调整。（本项目采用包干总价计价，费用</w:t>
      </w:r>
      <w:r>
        <w:rPr>
          <w:rFonts w:ascii="宋体" w:hAnsi="宋体" w:cs="宋体" w:hint="eastAsia"/>
          <w:color w:val="FF0000"/>
          <w:szCs w:val="24"/>
        </w:rPr>
        <w:t>包含方案设计、包工包料、包机械设备进出场费、包质量、包安全、包工期、包文明施工、包施工水电费、包保修、包税费、包验收、包风险、包完工清场等的承包方式</w:t>
      </w:r>
      <w:r>
        <w:rPr>
          <w:rFonts w:ascii="宋体" w:hAnsi="宋体" w:cs="宋体" w:hint="eastAsia"/>
          <w:color w:val="000000"/>
          <w:sz w:val="24"/>
          <w:szCs w:val="24"/>
        </w:rPr>
        <w:t>，招标方无须另付任何费用。）</w:t>
      </w:r>
    </w:p>
    <w:p w:rsidR="00165DEB" w:rsidRDefault="00165DEB" w:rsidP="00165DEB">
      <w:pPr>
        <w:pStyle w:val="af5"/>
        <w:spacing w:before="0" w:beforeAutospacing="0" w:after="0" w:afterAutospacing="0" w:line="540" w:lineRule="exact"/>
        <w:ind w:firstLineChars="200" w:firstLine="480"/>
        <w:rPr>
          <w:rFonts w:cs="宋体"/>
        </w:rPr>
      </w:pPr>
      <w:r>
        <w:rPr>
          <w:rFonts w:cs="宋体" w:hint="eastAsia"/>
        </w:rPr>
        <w:t>2.本项目以投标总价作为评标、定标的依据。但招标人标后复核时如发现投标人最终投标总价与各项单价乘以数量报价累计之和不符的，招标人将按最不利于投标人的方式进行调整，具体方式如下：</w:t>
      </w:r>
    </w:p>
    <w:p w:rsidR="00165DEB" w:rsidRDefault="00165DEB" w:rsidP="00165DEB">
      <w:pPr>
        <w:pStyle w:val="af5"/>
        <w:spacing w:before="0" w:beforeAutospacing="0" w:after="0" w:afterAutospacing="0" w:line="540" w:lineRule="exact"/>
        <w:ind w:firstLineChars="200" w:firstLine="480"/>
        <w:rPr>
          <w:rFonts w:cs="宋体"/>
        </w:rPr>
      </w:pPr>
      <w:r>
        <w:rPr>
          <w:rFonts w:cs="宋体" w:hint="eastAsia"/>
        </w:rPr>
        <w:t>（1）若各项报价累计之和小于最终投标报价，则以综合单价为准；</w:t>
      </w:r>
    </w:p>
    <w:p w:rsidR="00165DEB" w:rsidRDefault="00165DEB" w:rsidP="00165DEB">
      <w:pPr>
        <w:pStyle w:val="af5"/>
        <w:spacing w:before="0" w:beforeAutospacing="0" w:after="0" w:afterAutospacing="0" w:line="540" w:lineRule="exact"/>
        <w:ind w:firstLineChars="200" w:firstLine="480"/>
        <w:rPr>
          <w:rFonts w:cs="宋体"/>
        </w:rPr>
      </w:pPr>
      <w:r>
        <w:rPr>
          <w:rFonts w:cs="宋体" w:hint="eastAsia"/>
        </w:rPr>
        <w:t>（2）若各项报价累计之和大于最终投标报价，则以投标总价为准调整单价（各单价同比例调整）。</w:t>
      </w:r>
    </w:p>
    <w:p w:rsidR="00165DEB" w:rsidRDefault="00165DEB" w:rsidP="00165DEB">
      <w:pPr>
        <w:spacing w:line="440" w:lineRule="exact"/>
        <w:ind w:firstLineChars="200" w:firstLine="480"/>
        <w:rPr>
          <w:rFonts w:ascii="宋体" w:hAnsi="宋体" w:cs="宋体"/>
          <w:sz w:val="24"/>
          <w:szCs w:val="24"/>
        </w:rPr>
      </w:pPr>
    </w:p>
    <w:p w:rsidR="00165DEB" w:rsidRDefault="00165DEB" w:rsidP="00865249">
      <w:pPr>
        <w:spacing w:line="360" w:lineRule="auto"/>
        <w:ind w:firstLine="468"/>
        <w:rPr>
          <w:rFonts w:ascii="宋体" w:hAnsi="宋体" w:cs="宋体"/>
          <w:szCs w:val="24"/>
        </w:rPr>
        <w:sectPr w:rsidR="00165DEB">
          <w:footerReference w:type="default" r:id="rId12"/>
          <w:pgSz w:w="11906" w:h="16838"/>
          <w:pgMar w:top="1440" w:right="1080" w:bottom="1440" w:left="1080" w:header="851" w:footer="964" w:gutter="0"/>
          <w:cols w:space="720"/>
          <w:docGrid w:type="lines" w:linePitch="312"/>
        </w:sectPr>
      </w:pPr>
    </w:p>
    <w:p w:rsidR="007E043D" w:rsidRDefault="007E043D" w:rsidP="005A21A8">
      <w:pPr>
        <w:pStyle w:val="Style3"/>
        <w:ind w:firstLineChars="0" w:firstLine="0"/>
      </w:pPr>
    </w:p>
    <w:p w:rsidR="007E043D" w:rsidRDefault="00D65A55" w:rsidP="00865249">
      <w:pPr>
        <w:pStyle w:val="2"/>
        <w:spacing w:line="500" w:lineRule="exact"/>
        <w:ind w:firstLine="626"/>
        <w:rPr>
          <w:rFonts w:ascii="宋体" w:eastAsia="宋体" w:hAnsi="宋体"/>
          <w:color w:val="000000" w:themeColor="text1"/>
        </w:rPr>
      </w:pPr>
      <w:bookmarkStart w:id="199" w:name="_Toc1078"/>
      <w:r>
        <w:rPr>
          <w:rFonts w:ascii="宋体" w:eastAsia="宋体" w:hAnsi="宋体" w:hint="eastAsia"/>
          <w:color w:val="000000" w:themeColor="text1"/>
        </w:rPr>
        <w:t>第五章 评标办法</w:t>
      </w:r>
      <w:bookmarkEnd w:id="45"/>
      <w:bookmarkEnd w:id="199"/>
    </w:p>
    <w:p w:rsidR="007E043D" w:rsidRDefault="00D65A55" w:rsidP="007869C8">
      <w:pPr>
        <w:adjustRightInd w:val="0"/>
        <w:snapToGrid w:val="0"/>
        <w:spacing w:line="360" w:lineRule="auto"/>
        <w:ind w:right="-10" w:firstLineChars="175" w:firstLine="422"/>
        <w:rPr>
          <w:rFonts w:ascii="宋体" w:hAnsi="宋体"/>
          <w:b/>
          <w:color w:val="000000" w:themeColor="text1"/>
          <w:sz w:val="24"/>
          <w:szCs w:val="24"/>
          <w:u w:val="single"/>
        </w:rPr>
      </w:pPr>
      <w:r>
        <w:rPr>
          <w:rFonts w:ascii="宋体" w:hAnsi="宋体" w:hint="eastAsia"/>
          <w:b/>
          <w:bCs/>
          <w:color w:val="000000" w:themeColor="text1"/>
          <w:sz w:val="24"/>
        </w:rPr>
        <w:t>1.</w:t>
      </w:r>
      <w:r>
        <w:rPr>
          <w:rFonts w:ascii="宋体" w:hAnsi="宋体" w:hint="eastAsia"/>
          <w:color w:val="000000" w:themeColor="text1"/>
          <w:sz w:val="24"/>
        </w:rPr>
        <w:t>为了做好</w:t>
      </w:r>
      <w:r w:rsidRPr="005033C5">
        <w:rPr>
          <w:rFonts w:ascii="宋体" w:hAnsi="宋体" w:cs="宋体" w:hint="eastAsia"/>
          <w:sz w:val="24"/>
          <w:szCs w:val="24"/>
        </w:rPr>
        <w:t>绿轴地下车库收费管理系统采购安装项目</w:t>
      </w:r>
      <w:r>
        <w:rPr>
          <w:rFonts w:ascii="宋体" w:hAnsi="宋体" w:hint="eastAsia"/>
          <w:color w:val="000000" w:themeColor="text1"/>
          <w:sz w:val="24"/>
          <w:u w:val="single"/>
        </w:rPr>
        <w:t>（</w:t>
      </w:r>
      <w:r w:rsidRPr="005033C5">
        <w:rPr>
          <w:rFonts w:ascii="宋体" w:hAnsi="宋体" w:hint="eastAsia"/>
          <w:color w:val="000000" w:themeColor="text1"/>
          <w:sz w:val="24"/>
          <w:u w:val="single"/>
        </w:rPr>
        <w:t>项目编号：</w:t>
      </w:r>
      <w:r w:rsidR="00213835" w:rsidRPr="005033C5">
        <w:rPr>
          <w:rFonts w:ascii="宋体" w:hAnsi="宋体" w:hint="eastAsia"/>
          <w:color w:val="000000" w:themeColor="text1"/>
          <w:sz w:val="24"/>
          <w:u w:val="single"/>
        </w:rPr>
        <w:t>2024ZWWTZB014</w:t>
      </w:r>
      <w:r w:rsidRPr="005033C5">
        <w:rPr>
          <w:rFonts w:ascii="宋体" w:hAnsi="宋体" w:hint="eastAsia"/>
          <w:color w:val="000000" w:themeColor="text1"/>
          <w:sz w:val="24"/>
          <w:u w:val="single"/>
        </w:rPr>
        <w:t>号</w:t>
      </w:r>
      <w:r>
        <w:rPr>
          <w:rFonts w:ascii="宋体" w:hAnsi="宋体" w:hint="eastAsia"/>
          <w:color w:val="000000" w:themeColor="text1"/>
          <w:sz w:val="24"/>
        </w:rPr>
        <w:t>）的招标评标工作，保证项目评审工作的正常有序进行，维护招标人、投标人的合法权益，依据《中华人民共和国招标投标法》、《中华人民共和国招标投标法实施条例》及其它相关法律法规，本着公开、公平、公正的原则，制定评标办法。</w:t>
      </w:r>
    </w:p>
    <w:p w:rsidR="007E043D" w:rsidRDefault="00D65A55" w:rsidP="007869C8">
      <w:pPr>
        <w:adjustRightInd w:val="0"/>
        <w:snapToGrid w:val="0"/>
        <w:spacing w:line="360" w:lineRule="auto"/>
        <w:ind w:right="-10" w:firstLineChars="175" w:firstLine="422"/>
        <w:rPr>
          <w:rFonts w:ascii="宋体" w:hAnsi="宋体"/>
          <w:bCs/>
          <w:color w:val="000000" w:themeColor="text1"/>
          <w:sz w:val="24"/>
          <w:szCs w:val="24"/>
        </w:rPr>
      </w:pPr>
      <w:r>
        <w:rPr>
          <w:rFonts w:ascii="宋体" w:hAnsi="宋体" w:hint="eastAsia"/>
          <w:b/>
          <w:bCs/>
          <w:color w:val="000000" w:themeColor="text1"/>
          <w:sz w:val="24"/>
        </w:rPr>
        <w:t>2.</w:t>
      </w:r>
      <w:r>
        <w:rPr>
          <w:rFonts w:ascii="宋体" w:hAnsi="宋体" w:hint="eastAsia"/>
          <w:bCs/>
          <w:color w:val="000000" w:themeColor="text1"/>
          <w:sz w:val="24"/>
          <w:szCs w:val="24"/>
        </w:rPr>
        <w:t xml:space="preserve"> 本次项目评标采用</w:t>
      </w:r>
      <w:r>
        <w:rPr>
          <w:rFonts w:ascii="宋体" w:hAnsi="宋体" w:hint="eastAsia"/>
          <w:bCs/>
          <w:color w:val="000000" w:themeColor="text1"/>
          <w:sz w:val="24"/>
          <w:szCs w:val="24"/>
          <w:u w:val="single"/>
        </w:rPr>
        <w:t>综合评分法</w:t>
      </w:r>
      <w:r>
        <w:rPr>
          <w:rFonts w:ascii="宋体" w:hAnsi="宋体" w:hint="eastAsia"/>
          <w:bCs/>
          <w:color w:val="000000" w:themeColor="text1"/>
          <w:sz w:val="24"/>
          <w:szCs w:val="24"/>
        </w:rPr>
        <w:t>作为对投标人标书的比较方法</w:t>
      </w:r>
      <w:r>
        <w:rPr>
          <w:rFonts w:ascii="宋体" w:hAnsi="宋体" w:hint="eastAsia"/>
          <w:color w:val="000000" w:themeColor="text1"/>
          <w:sz w:val="24"/>
        </w:rPr>
        <w:t>。</w:t>
      </w:r>
    </w:p>
    <w:p w:rsidR="007E043D" w:rsidRDefault="00D65A55" w:rsidP="00865249">
      <w:pPr>
        <w:adjustRightInd w:val="0"/>
        <w:snapToGrid w:val="0"/>
        <w:spacing w:line="360" w:lineRule="auto"/>
        <w:ind w:leftChars="-29" w:left="-61" w:firstLineChars="200" w:firstLine="482"/>
        <w:rPr>
          <w:rFonts w:ascii="宋体" w:hAnsi="宋体"/>
          <w:color w:val="000000" w:themeColor="text1"/>
          <w:sz w:val="24"/>
        </w:rPr>
      </w:pPr>
      <w:r>
        <w:rPr>
          <w:rFonts w:ascii="宋体" w:hAnsi="宋体" w:hint="eastAsia"/>
          <w:b/>
          <w:bCs/>
          <w:color w:val="000000" w:themeColor="text1"/>
          <w:sz w:val="24"/>
        </w:rPr>
        <w:t>3.</w:t>
      </w:r>
      <w:r>
        <w:rPr>
          <w:rFonts w:ascii="宋体" w:hAnsi="宋体" w:hint="eastAsia"/>
          <w:color w:val="000000" w:themeColor="text1"/>
          <w:sz w:val="24"/>
        </w:rPr>
        <w:t>本项目将依法组建不少于</w:t>
      </w:r>
      <w:r>
        <w:rPr>
          <w:rFonts w:ascii="宋体" w:hAnsi="宋体" w:hint="eastAsia"/>
          <w:b/>
          <w:color w:val="000000" w:themeColor="text1"/>
          <w:sz w:val="24"/>
          <w:u w:val="single"/>
        </w:rPr>
        <w:t>3</w:t>
      </w:r>
      <w:r>
        <w:rPr>
          <w:rFonts w:ascii="宋体" w:hAnsi="宋体" w:hint="eastAsia"/>
          <w:color w:val="000000" w:themeColor="text1"/>
          <w:sz w:val="24"/>
        </w:rPr>
        <w:t>人的评标委员会，负责本项目的评标工作。</w:t>
      </w:r>
    </w:p>
    <w:p w:rsidR="007E043D" w:rsidRDefault="00D65A55" w:rsidP="00865249">
      <w:pPr>
        <w:adjustRightInd w:val="0"/>
        <w:snapToGrid w:val="0"/>
        <w:spacing w:line="360" w:lineRule="auto"/>
        <w:ind w:leftChars="-29" w:left="-61" w:firstLineChars="200" w:firstLine="482"/>
        <w:rPr>
          <w:rFonts w:ascii="宋体" w:hAnsi="宋体"/>
          <w:color w:val="000000" w:themeColor="text1"/>
          <w:sz w:val="24"/>
        </w:rPr>
      </w:pPr>
      <w:r>
        <w:rPr>
          <w:rFonts w:ascii="宋体" w:hAnsi="宋体" w:hint="eastAsia"/>
          <w:b/>
          <w:color w:val="000000" w:themeColor="text1"/>
          <w:sz w:val="24"/>
        </w:rPr>
        <w:t>4.</w:t>
      </w:r>
      <w:r>
        <w:rPr>
          <w:rFonts w:ascii="宋体" w:hAnsi="宋体" w:hint="eastAsia"/>
          <w:color w:val="000000" w:themeColor="text1"/>
          <w:sz w:val="24"/>
        </w:rPr>
        <w:t>评标委员会按照“客观公正，实事求是”的原则，评价参加本次招标的投标人所提供的产品或服务价格、性能、质量、服务及对招标文件的符合性及响应性。</w:t>
      </w:r>
    </w:p>
    <w:p w:rsidR="007E043D" w:rsidRDefault="00D65A55" w:rsidP="007869C8">
      <w:pPr>
        <w:adjustRightInd w:val="0"/>
        <w:snapToGrid w:val="0"/>
        <w:spacing w:line="360" w:lineRule="auto"/>
        <w:ind w:right="-10" w:firstLineChars="200" w:firstLine="482"/>
        <w:rPr>
          <w:rFonts w:ascii="宋体" w:hAnsi="宋体"/>
          <w:color w:val="000000" w:themeColor="text1"/>
          <w:sz w:val="24"/>
        </w:rPr>
      </w:pPr>
      <w:r>
        <w:rPr>
          <w:rFonts w:ascii="宋体" w:hAnsi="宋体" w:hint="eastAsia"/>
          <w:b/>
          <w:color w:val="000000" w:themeColor="text1"/>
          <w:sz w:val="24"/>
        </w:rPr>
        <w:t>5.</w:t>
      </w:r>
      <w:r>
        <w:rPr>
          <w:rFonts w:ascii="宋体" w:hAnsi="宋体" w:hint="eastAsia"/>
          <w:color w:val="000000" w:themeColor="text1"/>
          <w:sz w:val="24"/>
        </w:rPr>
        <w:t>有效投标应符合以下原则：</w:t>
      </w:r>
    </w:p>
    <w:p w:rsidR="007E043D" w:rsidRDefault="00D65A55" w:rsidP="00865249">
      <w:pPr>
        <w:spacing w:line="360" w:lineRule="auto"/>
        <w:ind w:left="480" w:right="-10" w:firstLine="468"/>
        <w:rPr>
          <w:rFonts w:ascii="宋体" w:hAnsi="宋体"/>
          <w:color w:val="000000" w:themeColor="text1"/>
          <w:sz w:val="24"/>
        </w:rPr>
      </w:pPr>
      <w:r>
        <w:rPr>
          <w:rFonts w:ascii="宋体" w:hAnsi="宋体" w:hint="eastAsia"/>
          <w:color w:val="000000" w:themeColor="text1"/>
          <w:sz w:val="24"/>
        </w:rPr>
        <w:t>5.1满足招标文件的实质性要求；</w:t>
      </w:r>
    </w:p>
    <w:p w:rsidR="007E043D" w:rsidRDefault="00D65A55" w:rsidP="00865249">
      <w:pPr>
        <w:spacing w:line="360" w:lineRule="auto"/>
        <w:ind w:left="480" w:right="-10" w:firstLine="468"/>
        <w:rPr>
          <w:rFonts w:ascii="宋体" w:hAnsi="宋体"/>
          <w:color w:val="000000" w:themeColor="text1"/>
          <w:sz w:val="24"/>
        </w:rPr>
      </w:pPr>
      <w:r>
        <w:rPr>
          <w:rFonts w:ascii="宋体" w:hAnsi="宋体" w:hint="eastAsia"/>
          <w:color w:val="000000" w:themeColor="text1"/>
          <w:sz w:val="24"/>
        </w:rPr>
        <w:t>5.2无重大偏离、保留或招标人不能接受的附加条件；</w:t>
      </w:r>
    </w:p>
    <w:p w:rsidR="007E043D" w:rsidRDefault="00D65A55" w:rsidP="00865249">
      <w:pPr>
        <w:spacing w:line="360" w:lineRule="auto"/>
        <w:ind w:left="480" w:right="-10" w:firstLine="468"/>
        <w:rPr>
          <w:rFonts w:ascii="宋体" w:hAnsi="宋体"/>
          <w:color w:val="000000" w:themeColor="text1"/>
          <w:sz w:val="24"/>
        </w:rPr>
      </w:pPr>
      <w:r>
        <w:rPr>
          <w:rFonts w:ascii="宋体" w:hAnsi="宋体" w:hint="eastAsia"/>
          <w:color w:val="000000" w:themeColor="text1"/>
          <w:sz w:val="24"/>
        </w:rPr>
        <w:t>5.3通过初审；</w:t>
      </w:r>
    </w:p>
    <w:p w:rsidR="007E043D" w:rsidRDefault="00D65A55" w:rsidP="007869C8">
      <w:pPr>
        <w:adjustRightInd w:val="0"/>
        <w:snapToGrid w:val="0"/>
        <w:spacing w:line="360" w:lineRule="auto"/>
        <w:ind w:right="-10" w:firstLineChars="200" w:firstLine="480"/>
        <w:rPr>
          <w:rFonts w:ascii="宋体" w:hAnsi="宋体"/>
          <w:color w:val="000000" w:themeColor="text1"/>
          <w:sz w:val="24"/>
        </w:rPr>
      </w:pPr>
      <w:r>
        <w:rPr>
          <w:rFonts w:ascii="宋体" w:hAnsi="宋体" w:hint="eastAsia"/>
          <w:color w:val="000000" w:themeColor="text1"/>
          <w:sz w:val="24"/>
        </w:rPr>
        <w:t>5.4评标委员会依据招标文件认定的其他原则。</w:t>
      </w:r>
    </w:p>
    <w:p w:rsidR="007E043D" w:rsidRDefault="00D65A55" w:rsidP="007869C8">
      <w:pPr>
        <w:adjustRightInd w:val="0"/>
        <w:snapToGrid w:val="0"/>
        <w:spacing w:line="360" w:lineRule="auto"/>
        <w:ind w:right="-10" w:firstLineChars="200" w:firstLine="482"/>
        <w:rPr>
          <w:rFonts w:ascii="宋体" w:hAnsi="宋体" w:cs="宋体-18030"/>
          <w:color w:val="000000" w:themeColor="text1"/>
          <w:sz w:val="24"/>
        </w:rPr>
      </w:pPr>
      <w:r>
        <w:rPr>
          <w:rFonts w:ascii="宋体" w:hAnsi="宋体" w:hint="eastAsia"/>
          <w:b/>
          <w:color w:val="000000" w:themeColor="text1"/>
          <w:sz w:val="24"/>
        </w:rPr>
        <w:t>6.</w:t>
      </w:r>
      <w:r>
        <w:rPr>
          <w:rFonts w:ascii="宋体" w:hAnsi="宋体" w:cs="宋体-18030" w:hint="eastAsia"/>
          <w:color w:val="000000" w:themeColor="text1"/>
          <w:sz w:val="24"/>
        </w:rPr>
        <w:t>评标委员会遵循公开、公平、公正和科学诚信的原则，对所有投标文件均采用相同程序和标准，进行评定。</w:t>
      </w:r>
    </w:p>
    <w:p w:rsidR="007E043D" w:rsidRDefault="00D65A55" w:rsidP="007869C8">
      <w:pPr>
        <w:adjustRightInd w:val="0"/>
        <w:snapToGrid w:val="0"/>
        <w:spacing w:line="360" w:lineRule="auto"/>
        <w:ind w:right="-10" w:firstLineChars="175" w:firstLine="422"/>
        <w:rPr>
          <w:rFonts w:ascii="宋体" w:hAnsi="宋体"/>
          <w:color w:val="000000" w:themeColor="text1"/>
          <w:sz w:val="24"/>
          <w:szCs w:val="24"/>
        </w:rPr>
      </w:pPr>
      <w:r>
        <w:rPr>
          <w:rFonts w:ascii="宋体" w:hAnsi="宋体" w:cs="宋体-18030" w:hint="eastAsia"/>
          <w:b/>
          <w:color w:val="000000" w:themeColor="text1"/>
          <w:sz w:val="24"/>
        </w:rPr>
        <w:t>7.</w:t>
      </w:r>
      <w:r>
        <w:rPr>
          <w:rFonts w:ascii="宋体" w:hAnsi="宋体" w:hint="eastAsia"/>
          <w:color w:val="000000" w:themeColor="text1"/>
          <w:sz w:val="24"/>
          <w:szCs w:val="24"/>
        </w:rPr>
        <w:t xml:space="preserve"> 评标委员会发现投标人的投标文件中对同类问题表述不一致、前后矛盾、有明显文字和计算错误的内容、有可能不符合招标文件规定等情况需要澄清时，评标委员会将以询标的方式告知并要求投标人以书面方式进行必要的澄清、说明或补正。</w:t>
      </w:r>
    </w:p>
    <w:p w:rsidR="007E043D" w:rsidRDefault="00D65A55" w:rsidP="007869C8">
      <w:pPr>
        <w:adjustRightInd w:val="0"/>
        <w:snapToGrid w:val="0"/>
        <w:spacing w:line="360" w:lineRule="auto"/>
        <w:ind w:right="-10" w:firstLineChars="175" w:firstLine="420"/>
        <w:rPr>
          <w:rFonts w:ascii="宋体" w:hAnsi="宋体"/>
          <w:color w:val="000000" w:themeColor="text1"/>
          <w:sz w:val="24"/>
          <w:szCs w:val="24"/>
        </w:rPr>
      </w:pPr>
      <w:r>
        <w:rPr>
          <w:rFonts w:ascii="宋体" w:hAnsi="宋体" w:hint="eastAsia"/>
          <w:color w:val="000000" w:themeColor="text1"/>
          <w:sz w:val="24"/>
          <w:szCs w:val="24"/>
        </w:rPr>
        <w:t>对于询标后判定的结论（如通过或不通过），评标委员会应提出充足的理由，根据招标文件给定的评审指标进行判定，并予以书面记录。</w:t>
      </w:r>
    </w:p>
    <w:p w:rsidR="007E043D" w:rsidRDefault="00D65A55" w:rsidP="007869C8">
      <w:pPr>
        <w:adjustRightInd w:val="0"/>
        <w:snapToGrid w:val="0"/>
        <w:spacing w:line="360" w:lineRule="auto"/>
        <w:ind w:right="-10" w:firstLineChars="200" w:firstLine="480"/>
        <w:rPr>
          <w:rFonts w:ascii="宋体" w:hAnsi="宋体"/>
          <w:bCs/>
          <w:color w:val="000000" w:themeColor="text1"/>
          <w:sz w:val="24"/>
          <w:szCs w:val="24"/>
        </w:rPr>
      </w:pPr>
      <w:r>
        <w:rPr>
          <w:rFonts w:ascii="宋体" w:hAnsi="宋体" w:hint="eastAsia"/>
          <w:bCs/>
          <w:color w:val="000000" w:themeColor="text1"/>
          <w:sz w:val="24"/>
          <w:szCs w:val="24"/>
        </w:rPr>
        <w:t>评标委员会独立评审后，对投标人某项评审指标如有不同意见，按照少数服从多数的原则，确定该项评审指标的最终结论。</w:t>
      </w:r>
    </w:p>
    <w:p w:rsidR="007E043D" w:rsidRDefault="00D65A55" w:rsidP="007869C8">
      <w:pPr>
        <w:adjustRightInd w:val="0"/>
        <w:snapToGrid w:val="0"/>
        <w:spacing w:line="360" w:lineRule="auto"/>
        <w:ind w:right="-10" w:firstLineChars="175" w:firstLine="422"/>
        <w:rPr>
          <w:rFonts w:ascii="宋体" w:hAnsi="宋体"/>
          <w:bCs/>
          <w:color w:val="000000" w:themeColor="text1"/>
          <w:sz w:val="24"/>
        </w:rPr>
      </w:pPr>
      <w:r>
        <w:rPr>
          <w:rFonts w:ascii="宋体" w:hAnsi="宋体" w:hint="eastAsia"/>
          <w:b/>
          <w:bCs/>
          <w:color w:val="000000" w:themeColor="text1"/>
          <w:sz w:val="24"/>
        </w:rPr>
        <w:t>8.</w:t>
      </w:r>
      <w:r>
        <w:rPr>
          <w:rFonts w:ascii="宋体" w:hAnsi="宋体" w:hint="eastAsia"/>
          <w:bCs/>
          <w:color w:val="000000" w:themeColor="text1"/>
          <w:sz w:val="24"/>
        </w:rPr>
        <w:t>评审程序</w:t>
      </w:r>
    </w:p>
    <w:p w:rsidR="007E043D" w:rsidRDefault="00D65A55" w:rsidP="00865249">
      <w:pPr>
        <w:spacing w:line="360" w:lineRule="auto"/>
        <w:ind w:firstLine="468"/>
        <w:rPr>
          <w:rFonts w:ascii="宋体" w:hAnsi="宋体"/>
          <w:bCs/>
          <w:color w:val="000000" w:themeColor="text1"/>
          <w:sz w:val="24"/>
        </w:rPr>
      </w:pPr>
      <w:r>
        <w:rPr>
          <w:rFonts w:ascii="宋体" w:hAnsi="宋体" w:hint="eastAsia"/>
          <w:bCs/>
          <w:color w:val="000000" w:themeColor="text1"/>
          <w:sz w:val="24"/>
          <w:szCs w:val="24"/>
        </w:rPr>
        <w:t>本项目采用</w:t>
      </w:r>
      <w:r>
        <w:rPr>
          <w:rFonts w:ascii="宋体" w:hAnsi="宋体" w:hint="eastAsia"/>
          <w:bCs/>
          <w:color w:val="000000" w:themeColor="text1"/>
          <w:sz w:val="24"/>
        </w:rPr>
        <w:t>综合评分法</w:t>
      </w:r>
      <w:r>
        <w:rPr>
          <w:rFonts w:ascii="宋体" w:hAnsi="宋体" w:hint="eastAsia"/>
          <w:bCs/>
          <w:color w:val="000000" w:themeColor="text1"/>
          <w:sz w:val="24"/>
          <w:szCs w:val="24"/>
        </w:rPr>
        <w:t>进行评审，</w:t>
      </w:r>
      <w:r>
        <w:rPr>
          <w:rFonts w:ascii="宋体" w:hAnsi="宋体" w:hint="eastAsia"/>
          <w:bCs/>
          <w:color w:val="000000" w:themeColor="text1"/>
          <w:sz w:val="24"/>
        </w:rPr>
        <w:t>在最大限度地满足招标文件实质性要求前提下，按照招标文件中规定的各项因素进行综合评审。综合评分法的主要因素是：技术部分、商务部分以及相应的比重。</w:t>
      </w:r>
    </w:p>
    <w:p w:rsidR="007E043D" w:rsidRDefault="00D65A55" w:rsidP="00865249">
      <w:pPr>
        <w:spacing w:line="360" w:lineRule="auto"/>
        <w:ind w:firstLine="468"/>
        <w:rPr>
          <w:rFonts w:ascii="宋体" w:hAnsi="宋体"/>
          <w:bCs/>
          <w:color w:val="000000" w:themeColor="text1"/>
          <w:sz w:val="24"/>
          <w:szCs w:val="24"/>
        </w:rPr>
      </w:pPr>
      <w:r>
        <w:rPr>
          <w:rFonts w:ascii="宋体" w:hAnsi="宋体" w:hint="eastAsia"/>
          <w:bCs/>
          <w:color w:val="000000" w:themeColor="text1"/>
          <w:sz w:val="24"/>
          <w:szCs w:val="24"/>
        </w:rPr>
        <w:t>评标委员会遵循规定评标原则，对投标人进行初审、详细评审、商务部分得分计算和</w:t>
      </w:r>
      <w:r>
        <w:rPr>
          <w:rFonts w:ascii="宋体" w:hAnsi="宋体" w:hint="eastAsia"/>
          <w:bCs/>
          <w:color w:val="000000" w:themeColor="text1"/>
          <w:sz w:val="24"/>
          <w:szCs w:val="24"/>
        </w:rPr>
        <w:lastRenderedPageBreak/>
        <w:t>确定中标候选人。</w:t>
      </w:r>
    </w:p>
    <w:p w:rsidR="007E043D" w:rsidRDefault="00D65A55" w:rsidP="00865249">
      <w:pPr>
        <w:spacing w:line="360" w:lineRule="auto"/>
        <w:ind w:firstLine="470"/>
        <w:rPr>
          <w:rFonts w:ascii="宋体" w:hAnsi="宋体"/>
          <w:b/>
          <w:color w:val="000000" w:themeColor="text1"/>
          <w:sz w:val="24"/>
          <w:szCs w:val="24"/>
        </w:rPr>
      </w:pPr>
      <w:r>
        <w:rPr>
          <w:rFonts w:ascii="宋体" w:hAnsi="宋体" w:hint="eastAsia"/>
          <w:b/>
          <w:color w:val="000000" w:themeColor="text1"/>
          <w:sz w:val="24"/>
          <w:szCs w:val="24"/>
        </w:rPr>
        <w:t>8.1初审</w:t>
      </w:r>
    </w:p>
    <w:p w:rsidR="007E043D" w:rsidRDefault="00D65A55" w:rsidP="007869C8">
      <w:pPr>
        <w:adjustRightInd w:val="0"/>
        <w:snapToGrid w:val="0"/>
        <w:spacing w:line="360" w:lineRule="auto"/>
        <w:ind w:right="-10" w:firstLineChars="175" w:firstLine="420"/>
        <w:rPr>
          <w:rFonts w:ascii="宋体" w:hAnsi="宋体"/>
          <w:bCs/>
          <w:color w:val="000000" w:themeColor="text1"/>
          <w:sz w:val="24"/>
          <w:szCs w:val="24"/>
        </w:rPr>
      </w:pPr>
      <w:r>
        <w:rPr>
          <w:rFonts w:ascii="宋体" w:hAnsi="宋体" w:hint="eastAsia"/>
          <w:bCs/>
          <w:color w:val="000000" w:themeColor="text1"/>
          <w:sz w:val="24"/>
          <w:szCs w:val="24"/>
        </w:rPr>
        <w:t>评标委员会按下表内容对所有投标人进行初审：</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2417"/>
        <w:gridCol w:w="2261"/>
        <w:gridCol w:w="709"/>
        <w:gridCol w:w="4110"/>
      </w:tblGrid>
      <w:tr w:rsidR="007E043D">
        <w:trPr>
          <w:cantSplit/>
          <w:trHeight w:val="613"/>
        </w:trPr>
        <w:tc>
          <w:tcPr>
            <w:tcW w:w="10206" w:type="dxa"/>
            <w:gridSpan w:val="5"/>
            <w:tcBorders>
              <w:top w:val="single" w:sz="4" w:space="0" w:color="auto"/>
              <w:left w:val="single" w:sz="4" w:space="0" w:color="auto"/>
              <w:bottom w:val="single" w:sz="4" w:space="0" w:color="auto"/>
              <w:right w:val="single" w:sz="4" w:space="0" w:color="auto"/>
            </w:tcBorders>
            <w:vAlign w:val="center"/>
          </w:tcPr>
          <w:p w:rsidR="007E043D" w:rsidRDefault="00D65A55" w:rsidP="00865249">
            <w:pPr>
              <w:pStyle w:val="DL"/>
              <w:pBdr>
                <w:bottom w:val="none" w:sz="0" w:space="0" w:color="auto"/>
              </w:pBdr>
              <w:tabs>
                <w:tab w:val="left" w:pos="420"/>
              </w:tabs>
              <w:snapToGrid w:val="0"/>
              <w:spacing w:line="360" w:lineRule="auto"/>
              <w:ind w:right="-10" w:firstLine="470"/>
              <w:rPr>
                <w:rFonts w:ascii="宋体" w:hAnsi="宋体"/>
                <w:color w:val="000000" w:themeColor="text1"/>
                <w:kern w:val="2"/>
                <w:szCs w:val="24"/>
              </w:rPr>
            </w:pPr>
            <w:r>
              <w:rPr>
                <w:rFonts w:ascii="宋体" w:hAnsi="宋体" w:hint="eastAsia"/>
                <w:b/>
                <w:color w:val="000000" w:themeColor="text1"/>
              </w:rPr>
              <w:t>项目评审表（废标指标一览表）</w:t>
            </w:r>
          </w:p>
        </w:tc>
      </w:tr>
      <w:tr w:rsidR="007E043D">
        <w:trPr>
          <w:cantSplit/>
          <w:trHeight w:val="930"/>
        </w:trPr>
        <w:tc>
          <w:tcPr>
            <w:tcW w:w="709" w:type="dxa"/>
            <w:tcBorders>
              <w:top w:val="single" w:sz="4" w:space="0" w:color="auto"/>
              <w:left w:val="single" w:sz="4" w:space="0" w:color="auto"/>
              <w:bottom w:val="single" w:sz="4" w:space="0" w:color="auto"/>
              <w:right w:val="single" w:sz="4" w:space="0" w:color="auto"/>
            </w:tcBorders>
            <w:vAlign w:val="center"/>
          </w:tcPr>
          <w:p w:rsidR="007E043D" w:rsidRDefault="00D65A55" w:rsidP="00C90DEC">
            <w:pPr>
              <w:adjustRightInd w:val="0"/>
              <w:snapToGrid w:val="0"/>
              <w:spacing w:line="360" w:lineRule="auto"/>
              <w:ind w:right="-10"/>
              <w:rPr>
                <w:rFonts w:ascii="宋体" w:hAnsi="宋体"/>
                <w:color w:val="000000" w:themeColor="text1"/>
                <w:sz w:val="24"/>
              </w:rPr>
            </w:pPr>
            <w:r>
              <w:rPr>
                <w:rFonts w:ascii="宋体" w:hAnsi="宋体" w:hint="eastAsia"/>
                <w:color w:val="000000" w:themeColor="text1"/>
                <w:sz w:val="24"/>
              </w:rPr>
              <w:t>序号</w:t>
            </w:r>
          </w:p>
        </w:tc>
        <w:tc>
          <w:tcPr>
            <w:tcW w:w="2417"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pStyle w:val="DL"/>
              <w:pBdr>
                <w:bottom w:val="none" w:sz="0" w:space="0" w:color="auto"/>
              </w:pBdr>
              <w:tabs>
                <w:tab w:val="left" w:pos="420"/>
              </w:tabs>
              <w:snapToGrid w:val="0"/>
              <w:spacing w:line="360" w:lineRule="auto"/>
              <w:ind w:right="-10" w:firstLine="468"/>
              <w:jc w:val="both"/>
              <w:rPr>
                <w:rFonts w:ascii="宋体" w:hAnsi="宋体"/>
                <w:color w:val="000000" w:themeColor="text1"/>
                <w:kern w:val="2"/>
                <w:szCs w:val="24"/>
              </w:rPr>
            </w:pPr>
            <w:r>
              <w:rPr>
                <w:rFonts w:ascii="宋体" w:hAnsi="宋体" w:hint="eastAsia"/>
                <w:color w:val="000000" w:themeColor="text1"/>
                <w:kern w:val="2"/>
                <w:szCs w:val="24"/>
              </w:rPr>
              <w:t>指标名称</w:t>
            </w:r>
          </w:p>
        </w:tc>
        <w:tc>
          <w:tcPr>
            <w:tcW w:w="2261"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adjustRightInd w:val="0"/>
              <w:snapToGrid w:val="0"/>
              <w:spacing w:line="360" w:lineRule="auto"/>
              <w:ind w:right="-10" w:firstLine="468"/>
              <w:rPr>
                <w:rFonts w:ascii="宋体" w:hAnsi="宋体"/>
                <w:color w:val="000000" w:themeColor="text1"/>
                <w:sz w:val="24"/>
              </w:rPr>
            </w:pPr>
            <w:r>
              <w:rPr>
                <w:rFonts w:ascii="宋体" w:hAnsi="宋体" w:hint="eastAsia"/>
                <w:color w:val="000000" w:themeColor="text1"/>
                <w:sz w:val="24"/>
              </w:rPr>
              <w:t>指标要求</w:t>
            </w:r>
          </w:p>
        </w:tc>
        <w:tc>
          <w:tcPr>
            <w:tcW w:w="709" w:type="dxa"/>
            <w:tcBorders>
              <w:top w:val="single" w:sz="4" w:space="0" w:color="auto"/>
              <w:left w:val="single" w:sz="4" w:space="0" w:color="auto"/>
              <w:bottom w:val="single" w:sz="4" w:space="0" w:color="auto"/>
              <w:right w:val="single" w:sz="4" w:space="0" w:color="auto"/>
            </w:tcBorders>
            <w:vAlign w:val="center"/>
          </w:tcPr>
          <w:p w:rsidR="007E043D" w:rsidRDefault="00D65A55" w:rsidP="00C90DEC">
            <w:pPr>
              <w:adjustRightInd w:val="0"/>
              <w:snapToGrid w:val="0"/>
              <w:spacing w:line="360" w:lineRule="auto"/>
              <w:ind w:right="-10"/>
              <w:rPr>
                <w:rFonts w:ascii="宋体" w:hAnsi="宋体"/>
                <w:color w:val="000000" w:themeColor="text1"/>
                <w:sz w:val="24"/>
              </w:rPr>
            </w:pPr>
            <w:r>
              <w:rPr>
                <w:rFonts w:ascii="宋体" w:hAnsi="宋体" w:hint="eastAsia"/>
                <w:color w:val="000000" w:themeColor="text1"/>
                <w:sz w:val="24"/>
              </w:rPr>
              <w:t>是否通过</w:t>
            </w:r>
          </w:p>
        </w:tc>
        <w:tc>
          <w:tcPr>
            <w:tcW w:w="4110"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adjustRightInd w:val="0"/>
              <w:snapToGrid w:val="0"/>
              <w:spacing w:line="360" w:lineRule="auto"/>
              <w:ind w:right="-10" w:firstLine="468"/>
              <w:jc w:val="center"/>
              <w:rPr>
                <w:rFonts w:ascii="宋体" w:hAnsi="宋体"/>
                <w:color w:val="000000" w:themeColor="text1"/>
                <w:sz w:val="24"/>
              </w:rPr>
            </w:pPr>
            <w:r>
              <w:rPr>
                <w:rFonts w:ascii="宋体" w:hAnsi="宋体" w:hint="eastAsia"/>
                <w:color w:val="000000" w:themeColor="text1"/>
                <w:sz w:val="24"/>
              </w:rPr>
              <w:t>投标文件格式及提交资料要求</w:t>
            </w:r>
          </w:p>
        </w:tc>
      </w:tr>
      <w:tr w:rsidR="007E043D">
        <w:trPr>
          <w:cantSplit/>
          <w:trHeight w:val="930"/>
        </w:trPr>
        <w:tc>
          <w:tcPr>
            <w:tcW w:w="709" w:type="dxa"/>
            <w:tcBorders>
              <w:top w:val="single" w:sz="4" w:space="0" w:color="auto"/>
              <w:left w:val="single" w:sz="4" w:space="0" w:color="auto"/>
              <w:bottom w:val="single" w:sz="4" w:space="0" w:color="auto"/>
              <w:right w:val="single" w:sz="4" w:space="0" w:color="auto"/>
            </w:tcBorders>
            <w:vAlign w:val="center"/>
          </w:tcPr>
          <w:p w:rsidR="007E043D" w:rsidRDefault="00D65A55" w:rsidP="00C90DEC">
            <w:pPr>
              <w:adjustRightInd w:val="0"/>
              <w:snapToGrid w:val="0"/>
              <w:spacing w:line="360" w:lineRule="auto"/>
              <w:ind w:right="-10"/>
              <w:rPr>
                <w:rFonts w:ascii="宋体" w:hAnsi="宋体"/>
                <w:color w:val="000000" w:themeColor="text1"/>
                <w:sz w:val="24"/>
              </w:rPr>
            </w:pPr>
            <w:r>
              <w:rPr>
                <w:rFonts w:ascii="宋体" w:hAnsi="宋体" w:hint="eastAsia"/>
                <w:color w:val="000000" w:themeColor="text1"/>
                <w:sz w:val="24"/>
              </w:rPr>
              <w:t>1</w:t>
            </w:r>
          </w:p>
        </w:tc>
        <w:tc>
          <w:tcPr>
            <w:tcW w:w="2417" w:type="dxa"/>
            <w:tcBorders>
              <w:top w:val="single" w:sz="4" w:space="0" w:color="auto"/>
              <w:left w:val="single" w:sz="4" w:space="0" w:color="auto"/>
              <w:bottom w:val="single" w:sz="4" w:space="0" w:color="auto"/>
              <w:right w:val="single" w:sz="4" w:space="0" w:color="auto"/>
            </w:tcBorders>
            <w:vAlign w:val="center"/>
          </w:tcPr>
          <w:p w:rsidR="007E043D" w:rsidRDefault="00D65A55">
            <w:pPr>
              <w:pStyle w:val="Normal1"/>
              <w:spacing w:line="360" w:lineRule="auto"/>
              <w:jc w:val="center"/>
              <w:rPr>
                <w:rFonts w:ascii="宋体" w:eastAsia="宋体" w:hAnsi="宋体"/>
                <w:color w:val="000000" w:themeColor="text1"/>
                <w:kern w:val="2"/>
              </w:rPr>
            </w:pPr>
            <w:r>
              <w:rPr>
                <w:rFonts w:ascii="宋体" w:eastAsia="宋体" w:hAnsi="宋体" w:hint="eastAsia"/>
                <w:color w:val="000000" w:themeColor="text1"/>
                <w:kern w:val="2"/>
              </w:rPr>
              <w:t>投标人名称</w:t>
            </w:r>
          </w:p>
        </w:tc>
        <w:tc>
          <w:tcPr>
            <w:tcW w:w="2261" w:type="dxa"/>
            <w:tcBorders>
              <w:top w:val="single" w:sz="4" w:space="0" w:color="auto"/>
              <w:left w:val="single" w:sz="4" w:space="0" w:color="auto"/>
              <w:bottom w:val="single" w:sz="4" w:space="0" w:color="auto"/>
              <w:right w:val="single" w:sz="4" w:space="0" w:color="auto"/>
            </w:tcBorders>
            <w:vAlign w:val="center"/>
          </w:tcPr>
          <w:p w:rsidR="007E043D" w:rsidRDefault="00D65A55">
            <w:pPr>
              <w:pStyle w:val="Normal1"/>
              <w:spacing w:line="360" w:lineRule="auto"/>
              <w:rPr>
                <w:rFonts w:ascii="宋体" w:eastAsia="宋体" w:hAnsi="宋体"/>
                <w:color w:val="000000" w:themeColor="text1"/>
                <w:kern w:val="2"/>
              </w:rPr>
            </w:pPr>
            <w:r>
              <w:rPr>
                <w:rFonts w:ascii="宋体" w:eastAsia="宋体" w:hAnsi="宋体" w:hint="eastAsia"/>
                <w:color w:val="000000" w:themeColor="text1"/>
                <w:kern w:val="2"/>
              </w:rPr>
              <w:t>与营业执照一致</w:t>
            </w:r>
          </w:p>
        </w:tc>
        <w:tc>
          <w:tcPr>
            <w:tcW w:w="709"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adjustRightInd w:val="0"/>
              <w:snapToGrid w:val="0"/>
              <w:spacing w:line="360" w:lineRule="auto"/>
              <w:ind w:right="-10" w:firstLine="468"/>
              <w:jc w:val="center"/>
              <w:rPr>
                <w:rFonts w:ascii="宋体" w:hAnsi="宋体"/>
                <w:color w:val="000000" w:themeColor="text1"/>
                <w:sz w:val="24"/>
              </w:rPr>
            </w:pPr>
          </w:p>
        </w:tc>
        <w:tc>
          <w:tcPr>
            <w:tcW w:w="4110"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adjustRightInd w:val="0"/>
              <w:snapToGrid w:val="0"/>
              <w:spacing w:line="360" w:lineRule="auto"/>
              <w:ind w:right="-10" w:firstLine="468"/>
              <w:jc w:val="center"/>
              <w:rPr>
                <w:rFonts w:ascii="宋体" w:hAnsi="宋体"/>
                <w:color w:val="000000" w:themeColor="text1"/>
                <w:sz w:val="24"/>
              </w:rPr>
            </w:pPr>
          </w:p>
        </w:tc>
      </w:tr>
      <w:tr w:rsidR="007E043D">
        <w:trPr>
          <w:cantSplit/>
          <w:trHeight w:val="930"/>
        </w:trPr>
        <w:tc>
          <w:tcPr>
            <w:tcW w:w="709" w:type="dxa"/>
            <w:tcBorders>
              <w:top w:val="single" w:sz="4" w:space="0" w:color="auto"/>
              <w:left w:val="single" w:sz="4" w:space="0" w:color="auto"/>
              <w:bottom w:val="single" w:sz="4" w:space="0" w:color="auto"/>
              <w:right w:val="single" w:sz="4" w:space="0" w:color="auto"/>
            </w:tcBorders>
            <w:vAlign w:val="center"/>
          </w:tcPr>
          <w:p w:rsidR="007E043D" w:rsidRDefault="00D65A55" w:rsidP="00C90DEC">
            <w:pPr>
              <w:adjustRightInd w:val="0"/>
              <w:snapToGrid w:val="0"/>
              <w:spacing w:line="360" w:lineRule="auto"/>
              <w:ind w:right="-10"/>
              <w:rPr>
                <w:rFonts w:ascii="宋体" w:hAnsi="宋体"/>
                <w:color w:val="000000" w:themeColor="text1"/>
                <w:sz w:val="24"/>
                <w:szCs w:val="24"/>
              </w:rPr>
            </w:pPr>
            <w:r>
              <w:rPr>
                <w:rFonts w:ascii="宋体" w:hAnsi="宋体" w:hint="eastAsia"/>
                <w:color w:val="000000" w:themeColor="text1"/>
                <w:sz w:val="24"/>
                <w:szCs w:val="24"/>
              </w:rPr>
              <w:t>2</w:t>
            </w:r>
          </w:p>
        </w:tc>
        <w:tc>
          <w:tcPr>
            <w:tcW w:w="2417"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spacing w:line="420" w:lineRule="exact"/>
              <w:ind w:right="-11" w:firstLine="468"/>
              <w:jc w:val="center"/>
              <w:rPr>
                <w:rFonts w:ascii="宋体" w:hAnsi="宋体"/>
                <w:color w:val="000000" w:themeColor="text1"/>
                <w:sz w:val="24"/>
                <w:szCs w:val="24"/>
              </w:rPr>
            </w:pPr>
            <w:r>
              <w:rPr>
                <w:rFonts w:ascii="宋体" w:hAnsi="宋体" w:hint="eastAsia"/>
                <w:color w:val="000000" w:themeColor="text1"/>
                <w:sz w:val="24"/>
                <w:szCs w:val="24"/>
              </w:rPr>
              <w:t>营业执照或事业单位法人证书</w:t>
            </w:r>
          </w:p>
        </w:tc>
        <w:tc>
          <w:tcPr>
            <w:tcW w:w="2261"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spacing w:line="420" w:lineRule="exact"/>
              <w:ind w:right="-11" w:firstLine="468"/>
              <w:jc w:val="center"/>
              <w:rPr>
                <w:rFonts w:ascii="宋体" w:hAnsi="宋体"/>
                <w:color w:val="000000" w:themeColor="text1"/>
                <w:sz w:val="24"/>
                <w:szCs w:val="24"/>
              </w:rPr>
            </w:pPr>
            <w:r>
              <w:rPr>
                <w:rFonts w:ascii="宋体" w:hAnsi="宋体" w:hint="eastAsia"/>
                <w:color w:val="000000" w:themeColor="text1"/>
                <w:sz w:val="24"/>
                <w:szCs w:val="24"/>
              </w:rPr>
              <w:t>合法有效</w:t>
            </w:r>
          </w:p>
        </w:tc>
        <w:tc>
          <w:tcPr>
            <w:tcW w:w="709"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adjustRightInd w:val="0"/>
              <w:snapToGrid w:val="0"/>
              <w:spacing w:line="420" w:lineRule="exact"/>
              <w:ind w:right="-11" w:firstLine="468"/>
              <w:jc w:val="center"/>
              <w:rPr>
                <w:rFonts w:ascii="宋体" w:hAnsi="宋体"/>
                <w:color w:val="000000" w:themeColor="text1"/>
                <w:sz w:val="24"/>
                <w:szCs w:val="24"/>
              </w:rPr>
            </w:pPr>
          </w:p>
        </w:tc>
        <w:tc>
          <w:tcPr>
            <w:tcW w:w="4110"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adjustRightInd w:val="0"/>
              <w:snapToGrid w:val="0"/>
              <w:spacing w:line="360" w:lineRule="auto"/>
              <w:ind w:right="-11" w:firstLine="468"/>
              <w:jc w:val="left"/>
              <w:rPr>
                <w:rFonts w:ascii="宋体" w:hAnsi="宋体"/>
                <w:color w:val="000000" w:themeColor="text1"/>
                <w:sz w:val="24"/>
                <w:szCs w:val="24"/>
              </w:rPr>
            </w:pPr>
            <w:r>
              <w:rPr>
                <w:rFonts w:ascii="宋体" w:hAnsi="宋体" w:hint="eastAsia"/>
                <w:color w:val="000000" w:themeColor="text1"/>
                <w:sz w:val="24"/>
                <w:szCs w:val="24"/>
              </w:rPr>
              <w:t>提供有效的营业执照（或事业单位法人证书）的扫描件</w:t>
            </w:r>
            <w:r>
              <w:rPr>
                <w:rFonts w:ascii="宋体" w:hAnsi="宋体" w:hint="eastAsia"/>
                <w:b/>
                <w:bCs/>
                <w:color w:val="000000" w:themeColor="text1"/>
                <w:sz w:val="24"/>
                <w:szCs w:val="24"/>
              </w:rPr>
              <w:t>，应完整的体现出营业执照</w:t>
            </w:r>
            <w:r>
              <w:rPr>
                <w:rFonts w:ascii="宋体" w:hAnsi="宋体" w:hint="eastAsia"/>
                <w:b/>
                <w:color w:val="000000" w:themeColor="text1"/>
                <w:sz w:val="24"/>
                <w:szCs w:val="24"/>
              </w:rPr>
              <w:t>（或事业单位法人证书）</w:t>
            </w:r>
            <w:r>
              <w:rPr>
                <w:rFonts w:ascii="宋体" w:hAnsi="宋体" w:hint="eastAsia"/>
                <w:b/>
                <w:bCs/>
                <w:color w:val="000000" w:themeColor="text1"/>
                <w:sz w:val="24"/>
                <w:szCs w:val="24"/>
              </w:rPr>
              <w:t>的全部内容。</w:t>
            </w:r>
            <w:r>
              <w:rPr>
                <w:rFonts w:ascii="宋体" w:hAnsi="宋体" w:hint="eastAsia"/>
                <w:bCs/>
                <w:color w:val="000000" w:themeColor="text1"/>
                <w:sz w:val="24"/>
                <w:szCs w:val="24"/>
              </w:rPr>
              <w:t>联合体投标的，联合体各方均须提供。</w:t>
            </w:r>
          </w:p>
        </w:tc>
      </w:tr>
      <w:tr w:rsidR="007E043D">
        <w:trPr>
          <w:cantSplit/>
        </w:trPr>
        <w:tc>
          <w:tcPr>
            <w:tcW w:w="709" w:type="dxa"/>
            <w:tcBorders>
              <w:top w:val="single" w:sz="4" w:space="0" w:color="auto"/>
              <w:left w:val="single" w:sz="4" w:space="0" w:color="auto"/>
              <w:bottom w:val="single" w:sz="4" w:space="0" w:color="auto"/>
              <w:right w:val="single" w:sz="4" w:space="0" w:color="auto"/>
            </w:tcBorders>
            <w:vAlign w:val="center"/>
          </w:tcPr>
          <w:p w:rsidR="007E043D" w:rsidRDefault="00D65A55" w:rsidP="00C90DEC">
            <w:pPr>
              <w:adjustRightInd w:val="0"/>
              <w:snapToGrid w:val="0"/>
              <w:spacing w:line="360" w:lineRule="auto"/>
              <w:ind w:right="-10"/>
              <w:rPr>
                <w:rFonts w:ascii="宋体" w:hAnsi="宋体"/>
                <w:color w:val="000000" w:themeColor="text1"/>
                <w:sz w:val="24"/>
              </w:rPr>
            </w:pPr>
            <w:r>
              <w:rPr>
                <w:rFonts w:ascii="宋体" w:hAnsi="宋体" w:hint="eastAsia"/>
                <w:color w:val="000000" w:themeColor="text1"/>
                <w:sz w:val="24"/>
              </w:rPr>
              <w:t>3</w:t>
            </w:r>
          </w:p>
        </w:tc>
        <w:tc>
          <w:tcPr>
            <w:tcW w:w="2417"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spacing w:after="50" w:line="360" w:lineRule="auto"/>
              <w:ind w:right="-10" w:firstLine="468"/>
              <w:rPr>
                <w:rFonts w:ascii="宋体" w:hAnsi="宋体"/>
                <w:color w:val="000000" w:themeColor="text1"/>
                <w:sz w:val="24"/>
                <w:szCs w:val="28"/>
              </w:rPr>
            </w:pPr>
            <w:r>
              <w:rPr>
                <w:rFonts w:ascii="宋体" w:hAnsi="宋体" w:hint="eastAsia"/>
                <w:color w:val="000000" w:themeColor="text1"/>
                <w:sz w:val="24"/>
                <w:szCs w:val="28"/>
              </w:rPr>
              <w:t>投标函</w:t>
            </w:r>
          </w:p>
        </w:tc>
        <w:tc>
          <w:tcPr>
            <w:tcW w:w="2261"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spacing w:after="50" w:line="360" w:lineRule="auto"/>
              <w:ind w:right="-10" w:firstLine="468"/>
              <w:jc w:val="center"/>
              <w:rPr>
                <w:rFonts w:ascii="宋体" w:hAnsi="宋体"/>
                <w:color w:val="000000" w:themeColor="text1"/>
                <w:sz w:val="24"/>
                <w:szCs w:val="28"/>
              </w:rPr>
            </w:pPr>
            <w:r>
              <w:rPr>
                <w:rFonts w:ascii="宋体" w:hAnsi="宋体" w:hint="eastAsia"/>
                <w:color w:val="000000" w:themeColor="text1"/>
                <w:sz w:val="24"/>
                <w:szCs w:val="28"/>
              </w:rPr>
              <w:t>符合招标文件要求</w:t>
            </w:r>
          </w:p>
        </w:tc>
        <w:tc>
          <w:tcPr>
            <w:tcW w:w="709"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adjustRightInd w:val="0"/>
              <w:snapToGrid w:val="0"/>
              <w:spacing w:line="360" w:lineRule="auto"/>
              <w:ind w:right="-10" w:firstLine="468"/>
              <w:jc w:val="center"/>
              <w:rPr>
                <w:rFonts w:ascii="宋体" w:hAnsi="宋体"/>
                <w:color w:val="000000" w:themeColor="text1"/>
                <w:sz w:val="24"/>
              </w:rPr>
            </w:pPr>
          </w:p>
        </w:tc>
        <w:tc>
          <w:tcPr>
            <w:tcW w:w="4110"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adjustRightInd w:val="0"/>
              <w:snapToGrid w:val="0"/>
              <w:spacing w:line="360" w:lineRule="auto"/>
              <w:ind w:right="-10" w:firstLine="468"/>
              <w:jc w:val="left"/>
              <w:rPr>
                <w:rFonts w:ascii="宋体" w:hAnsi="宋体"/>
                <w:color w:val="000000" w:themeColor="text1"/>
                <w:sz w:val="24"/>
              </w:rPr>
            </w:pPr>
            <w:r>
              <w:rPr>
                <w:rFonts w:ascii="宋体" w:hAnsi="宋体" w:hint="eastAsia"/>
                <w:color w:val="000000" w:themeColor="text1"/>
                <w:sz w:val="24"/>
              </w:rPr>
              <w:t>投标函中的授权代表须与投标授权书中保持一致，否则投标无效。</w:t>
            </w:r>
          </w:p>
          <w:p w:rsidR="007E043D" w:rsidRDefault="00D65A55" w:rsidP="00865249">
            <w:pPr>
              <w:adjustRightInd w:val="0"/>
              <w:snapToGrid w:val="0"/>
              <w:spacing w:line="360" w:lineRule="auto"/>
              <w:ind w:right="-10" w:firstLine="468"/>
              <w:jc w:val="left"/>
              <w:rPr>
                <w:rFonts w:ascii="宋体" w:hAnsi="宋体"/>
                <w:color w:val="000000" w:themeColor="text1"/>
                <w:sz w:val="24"/>
              </w:rPr>
            </w:pPr>
            <w:r>
              <w:rPr>
                <w:rFonts w:ascii="宋体" w:hAnsi="宋体" w:hint="eastAsia"/>
                <w:color w:val="000000" w:themeColor="text1"/>
                <w:sz w:val="24"/>
              </w:rPr>
              <w:t>详见</w:t>
            </w:r>
            <w:r>
              <w:rPr>
                <w:rFonts w:ascii="宋体" w:hAnsi="宋体" w:hint="eastAsia"/>
                <w:color w:val="000000" w:themeColor="text1"/>
                <w:sz w:val="24"/>
                <w:szCs w:val="24"/>
              </w:rPr>
              <w:t>第七章响应文件格式。</w:t>
            </w:r>
          </w:p>
        </w:tc>
      </w:tr>
      <w:tr w:rsidR="007E043D">
        <w:trPr>
          <w:cantSplit/>
        </w:trPr>
        <w:tc>
          <w:tcPr>
            <w:tcW w:w="709" w:type="dxa"/>
            <w:tcBorders>
              <w:top w:val="single" w:sz="4" w:space="0" w:color="auto"/>
              <w:left w:val="single" w:sz="4" w:space="0" w:color="auto"/>
              <w:bottom w:val="single" w:sz="4" w:space="0" w:color="auto"/>
              <w:right w:val="single" w:sz="4" w:space="0" w:color="auto"/>
            </w:tcBorders>
            <w:vAlign w:val="center"/>
          </w:tcPr>
          <w:p w:rsidR="007E043D" w:rsidRDefault="00D65A55" w:rsidP="00C90DEC">
            <w:pPr>
              <w:adjustRightInd w:val="0"/>
              <w:snapToGrid w:val="0"/>
              <w:spacing w:line="360" w:lineRule="auto"/>
              <w:ind w:right="-10"/>
              <w:rPr>
                <w:rFonts w:ascii="宋体" w:hAnsi="宋体"/>
                <w:color w:val="000000" w:themeColor="text1"/>
                <w:sz w:val="24"/>
              </w:rPr>
            </w:pPr>
            <w:r>
              <w:rPr>
                <w:rFonts w:ascii="宋体" w:hAnsi="宋体" w:hint="eastAsia"/>
                <w:color w:val="000000" w:themeColor="text1"/>
                <w:sz w:val="24"/>
              </w:rPr>
              <w:t>4</w:t>
            </w:r>
          </w:p>
        </w:tc>
        <w:tc>
          <w:tcPr>
            <w:tcW w:w="2417"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spacing w:after="50" w:line="360" w:lineRule="auto"/>
              <w:ind w:right="-10" w:firstLine="468"/>
              <w:rPr>
                <w:rFonts w:ascii="宋体" w:hAnsi="宋体"/>
                <w:color w:val="000000" w:themeColor="text1"/>
                <w:sz w:val="24"/>
                <w:szCs w:val="28"/>
              </w:rPr>
            </w:pPr>
            <w:r>
              <w:rPr>
                <w:rFonts w:ascii="宋体" w:hAnsi="宋体" w:hint="eastAsia"/>
                <w:color w:val="000000" w:themeColor="text1"/>
                <w:sz w:val="24"/>
                <w:szCs w:val="28"/>
              </w:rPr>
              <w:t>投标授权书</w:t>
            </w:r>
          </w:p>
        </w:tc>
        <w:tc>
          <w:tcPr>
            <w:tcW w:w="2261"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spacing w:after="50" w:line="360" w:lineRule="auto"/>
              <w:ind w:right="-10" w:firstLine="468"/>
              <w:jc w:val="center"/>
              <w:rPr>
                <w:rFonts w:ascii="宋体" w:hAnsi="宋体"/>
                <w:color w:val="000000" w:themeColor="text1"/>
                <w:sz w:val="24"/>
                <w:szCs w:val="28"/>
              </w:rPr>
            </w:pPr>
            <w:r>
              <w:rPr>
                <w:rFonts w:ascii="宋体" w:hAnsi="宋体" w:hint="eastAsia"/>
                <w:color w:val="000000" w:themeColor="text1"/>
                <w:sz w:val="24"/>
                <w:szCs w:val="28"/>
              </w:rPr>
              <w:t>符合招标文件要求</w:t>
            </w:r>
          </w:p>
        </w:tc>
        <w:tc>
          <w:tcPr>
            <w:tcW w:w="709"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adjustRightInd w:val="0"/>
              <w:snapToGrid w:val="0"/>
              <w:spacing w:line="360" w:lineRule="auto"/>
              <w:ind w:right="-10" w:firstLine="468"/>
              <w:jc w:val="center"/>
              <w:rPr>
                <w:rFonts w:ascii="宋体" w:hAnsi="宋体"/>
                <w:color w:val="000000" w:themeColor="text1"/>
                <w:sz w:val="24"/>
              </w:rPr>
            </w:pPr>
          </w:p>
        </w:tc>
        <w:tc>
          <w:tcPr>
            <w:tcW w:w="4110"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adjustRightInd w:val="0"/>
              <w:snapToGrid w:val="0"/>
              <w:spacing w:line="360" w:lineRule="auto"/>
              <w:ind w:right="-10" w:firstLine="468"/>
              <w:jc w:val="left"/>
              <w:rPr>
                <w:rFonts w:ascii="宋体" w:hAnsi="宋体"/>
                <w:color w:val="000000" w:themeColor="text1"/>
                <w:sz w:val="24"/>
              </w:rPr>
            </w:pPr>
            <w:r>
              <w:rPr>
                <w:rFonts w:ascii="宋体" w:hAnsi="宋体" w:hint="eastAsia"/>
                <w:color w:val="000000" w:themeColor="text1"/>
                <w:sz w:val="24"/>
              </w:rPr>
              <w:t>要求详见第七章投标文件格式“投标授权书”</w:t>
            </w:r>
          </w:p>
        </w:tc>
      </w:tr>
      <w:tr w:rsidR="007E043D">
        <w:trPr>
          <w:cantSplit/>
        </w:trPr>
        <w:tc>
          <w:tcPr>
            <w:tcW w:w="709" w:type="dxa"/>
            <w:tcBorders>
              <w:top w:val="single" w:sz="4" w:space="0" w:color="auto"/>
              <w:left w:val="single" w:sz="4" w:space="0" w:color="auto"/>
              <w:bottom w:val="single" w:sz="4" w:space="0" w:color="auto"/>
              <w:right w:val="single" w:sz="4" w:space="0" w:color="auto"/>
            </w:tcBorders>
            <w:vAlign w:val="center"/>
          </w:tcPr>
          <w:p w:rsidR="007E043D" w:rsidRDefault="00D65A55" w:rsidP="00C90DEC">
            <w:pPr>
              <w:adjustRightInd w:val="0"/>
              <w:snapToGrid w:val="0"/>
              <w:spacing w:line="360" w:lineRule="auto"/>
              <w:ind w:right="-10"/>
              <w:rPr>
                <w:rFonts w:ascii="宋体" w:hAnsi="宋体"/>
                <w:color w:val="000000" w:themeColor="text1"/>
                <w:sz w:val="24"/>
              </w:rPr>
            </w:pPr>
            <w:r>
              <w:rPr>
                <w:rFonts w:ascii="宋体" w:hAnsi="宋体" w:hint="eastAsia"/>
                <w:color w:val="000000" w:themeColor="text1"/>
                <w:sz w:val="24"/>
              </w:rPr>
              <w:t>5</w:t>
            </w:r>
          </w:p>
        </w:tc>
        <w:tc>
          <w:tcPr>
            <w:tcW w:w="2417"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spacing w:after="50" w:line="360" w:lineRule="auto"/>
              <w:ind w:right="-10" w:firstLine="468"/>
              <w:jc w:val="center"/>
              <w:rPr>
                <w:rFonts w:ascii="宋体" w:hAnsi="宋体"/>
                <w:color w:val="000000" w:themeColor="text1"/>
                <w:sz w:val="24"/>
                <w:szCs w:val="28"/>
              </w:rPr>
            </w:pPr>
            <w:r>
              <w:rPr>
                <w:rFonts w:ascii="宋体" w:hAnsi="宋体" w:hint="eastAsia"/>
                <w:color w:val="000000" w:themeColor="text1"/>
                <w:sz w:val="24"/>
                <w:szCs w:val="28"/>
              </w:rPr>
              <w:t>投标人信用记录证明材料</w:t>
            </w:r>
          </w:p>
        </w:tc>
        <w:tc>
          <w:tcPr>
            <w:tcW w:w="2261"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spacing w:after="50" w:line="360" w:lineRule="auto"/>
              <w:ind w:right="-10" w:firstLine="468"/>
              <w:jc w:val="center"/>
              <w:rPr>
                <w:rFonts w:ascii="宋体" w:hAnsi="宋体"/>
                <w:color w:val="000000" w:themeColor="text1"/>
                <w:sz w:val="24"/>
                <w:szCs w:val="28"/>
              </w:rPr>
            </w:pPr>
            <w:r>
              <w:rPr>
                <w:rFonts w:ascii="宋体" w:hAnsi="宋体" w:hint="eastAsia"/>
                <w:color w:val="000000" w:themeColor="text1"/>
                <w:sz w:val="24"/>
                <w:szCs w:val="28"/>
              </w:rPr>
              <w:t>符合招标文件要求</w:t>
            </w:r>
          </w:p>
        </w:tc>
        <w:tc>
          <w:tcPr>
            <w:tcW w:w="709"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adjustRightInd w:val="0"/>
              <w:snapToGrid w:val="0"/>
              <w:spacing w:line="360" w:lineRule="auto"/>
              <w:ind w:right="-10" w:firstLine="468"/>
              <w:jc w:val="center"/>
              <w:rPr>
                <w:rFonts w:ascii="宋体" w:hAnsi="宋体"/>
                <w:color w:val="000000" w:themeColor="text1"/>
                <w:sz w:val="24"/>
              </w:rPr>
            </w:pPr>
          </w:p>
        </w:tc>
        <w:tc>
          <w:tcPr>
            <w:tcW w:w="4110"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adjustRightInd w:val="0"/>
              <w:snapToGrid w:val="0"/>
              <w:spacing w:line="360" w:lineRule="auto"/>
              <w:ind w:right="-10" w:firstLine="468"/>
              <w:jc w:val="left"/>
              <w:rPr>
                <w:rFonts w:ascii="宋体" w:hAnsi="宋体"/>
                <w:color w:val="000000" w:themeColor="text1"/>
                <w:sz w:val="24"/>
              </w:rPr>
            </w:pPr>
            <w:r>
              <w:rPr>
                <w:rFonts w:ascii="宋体" w:hAnsi="宋体" w:hint="eastAsia"/>
                <w:color w:val="000000" w:themeColor="text1"/>
                <w:sz w:val="24"/>
              </w:rPr>
              <w:t>具体详见</w:t>
            </w:r>
            <w:r>
              <w:rPr>
                <w:rFonts w:ascii="宋体" w:hAnsi="宋体" w:hint="eastAsia"/>
                <w:color w:val="000000" w:themeColor="text1"/>
                <w:sz w:val="24"/>
                <w:szCs w:val="24"/>
              </w:rPr>
              <w:t>第七章响应文件格式</w:t>
            </w:r>
            <w:r>
              <w:rPr>
                <w:rFonts w:ascii="宋体" w:hAnsi="宋体" w:hint="eastAsia"/>
                <w:color w:val="000000" w:themeColor="text1"/>
                <w:sz w:val="24"/>
              </w:rPr>
              <w:t>“</w:t>
            </w:r>
            <w:r>
              <w:rPr>
                <w:rFonts w:ascii="宋体" w:hAnsi="宋体" w:hint="eastAsia"/>
                <w:color w:val="000000" w:themeColor="text1"/>
                <w:sz w:val="24"/>
                <w:szCs w:val="24"/>
              </w:rPr>
              <w:t>投标人信用承诺</w:t>
            </w:r>
            <w:r>
              <w:rPr>
                <w:rFonts w:ascii="宋体" w:hAnsi="宋体" w:hint="eastAsia"/>
                <w:color w:val="000000" w:themeColor="text1"/>
                <w:sz w:val="24"/>
              </w:rPr>
              <w:t>”</w:t>
            </w:r>
            <w:r>
              <w:rPr>
                <w:rFonts w:ascii="宋体" w:hAnsi="宋体" w:hint="eastAsia"/>
                <w:bCs/>
                <w:color w:val="000000" w:themeColor="text1"/>
                <w:sz w:val="24"/>
                <w:szCs w:val="24"/>
              </w:rPr>
              <w:t>。</w:t>
            </w:r>
          </w:p>
        </w:tc>
      </w:tr>
      <w:tr w:rsidR="007E043D">
        <w:trPr>
          <w:cantSplit/>
        </w:trPr>
        <w:tc>
          <w:tcPr>
            <w:tcW w:w="709" w:type="dxa"/>
            <w:tcBorders>
              <w:top w:val="single" w:sz="4" w:space="0" w:color="auto"/>
              <w:left w:val="single" w:sz="4" w:space="0" w:color="auto"/>
              <w:bottom w:val="single" w:sz="4" w:space="0" w:color="auto"/>
              <w:right w:val="single" w:sz="4" w:space="0" w:color="auto"/>
            </w:tcBorders>
            <w:vAlign w:val="center"/>
          </w:tcPr>
          <w:p w:rsidR="007E043D" w:rsidRDefault="00D65A55" w:rsidP="00C90DEC">
            <w:pPr>
              <w:adjustRightInd w:val="0"/>
              <w:snapToGrid w:val="0"/>
              <w:spacing w:line="360" w:lineRule="auto"/>
              <w:ind w:right="-10"/>
              <w:rPr>
                <w:rFonts w:ascii="宋体" w:hAnsi="宋体"/>
                <w:color w:val="000000" w:themeColor="text1"/>
                <w:sz w:val="24"/>
              </w:rPr>
            </w:pPr>
            <w:r>
              <w:rPr>
                <w:rFonts w:ascii="宋体" w:hAnsi="宋体" w:hint="eastAsia"/>
                <w:color w:val="000000" w:themeColor="text1"/>
                <w:sz w:val="24"/>
              </w:rPr>
              <w:t>6</w:t>
            </w:r>
          </w:p>
        </w:tc>
        <w:tc>
          <w:tcPr>
            <w:tcW w:w="2417"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spacing w:after="50" w:line="360" w:lineRule="auto"/>
              <w:ind w:right="-10" w:firstLine="468"/>
              <w:rPr>
                <w:rFonts w:ascii="宋体" w:hAnsi="宋体"/>
                <w:color w:val="000000" w:themeColor="text1"/>
                <w:sz w:val="24"/>
              </w:rPr>
            </w:pPr>
            <w:r>
              <w:rPr>
                <w:rFonts w:ascii="宋体" w:hAnsi="宋体" w:hint="eastAsia"/>
                <w:color w:val="000000" w:themeColor="text1"/>
                <w:sz w:val="24"/>
              </w:rPr>
              <w:t>开标一览表</w:t>
            </w:r>
          </w:p>
        </w:tc>
        <w:tc>
          <w:tcPr>
            <w:tcW w:w="2261"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spacing w:after="50" w:line="360" w:lineRule="auto"/>
              <w:ind w:right="-10" w:firstLine="468"/>
              <w:jc w:val="center"/>
              <w:rPr>
                <w:rFonts w:ascii="宋体" w:hAnsi="宋体"/>
                <w:color w:val="000000" w:themeColor="text1"/>
                <w:sz w:val="24"/>
              </w:rPr>
            </w:pPr>
            <w:r>
              <w:rPr>
                <w:rFonts w:ascii="宋体" w:hAnsi="宋体" w:hint="eastAsia"/>
                <w:color w:val="000000" w:themeColor="text1"/>
                <w:sz w:val="24"/>
                <w:szCs w:val="28"/>
              </w:rPr>
              <w:t>符合招标文件要求</w:t>
            </w:r>
          </w:p>
        </w:tc>
        <w:tc>
          <w:tcPr>
            <w:tcW w:w="709"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adjustRightInd w:val="0"/>
              <w:snapToGrid w:val="0"/>
              <w:spacing w:line="360" w:lineRule="auto"/>
              <w:ind w:right="-10" w:firstLine="468"/>
              <w:jc w:val="center"/>
              <w:rPr>
                <w:rFonts w:ascii="宋体" w:hAnsi="宋体"/>
                <w:color w:val="000000" w:themeColor="text1"/>
                <w:sz w:val="24"/>
              </w:rPr>
            </w:pPr>
          </w:p>
        </w:tc>
        <w:tc>
          <w:tcPr>
            <w:tcW w:w="4110" w:type="dxa"/>
            <w:vMerge w:val="restart"/>
            <w:tcBorders>
              <w:top w:val="single" w:sz="4" w:space="0" w:color="auto"/>
              <w:left w:val="single" w:sz="4" w:space="0" w:color="auto"/>
              <w:right w:val="single" w:sz="4" w:space="0" w:color="auto"/>
            </w:tcBorders>
            <w:vAlign w:val="center"/>
          </w:tcPr>
          <w:p w:rsidR="007E043D" w:rsidRDefault="00D65A55" w:rsidP="00865249">
            <w:pPr>
              <w:adjustRightInd w:val="0"/>
              <w:snapToGrid w:val="0"/>
              <w:spacing w:line="360" w:lineRule="auto"/>
              <w:ind w:right="-10" w:firstLine="468"/>
              <w:jc w:val="left"/>
              <w:rPr>
                <w:rFonts w:ascii="宋体" w:hAnsi="宋体"/>
                <w:color w:val="000000" w:themeColor="text1"/>
                <w:sz w:val="24"/>
              </w:rPr>
            </w:pPr>
            <w:r>
              <w:rPr>
                <w:rFonts w:ascii="宋体" w:hAnsi="宋体" w:hint="eastAsia"/>
                <w:color w:val="000000" w:themeColor="text1"/>
                <w:sz w:val="24"/>
              </w:rPr>
              <w:t>第七章投标文件格式</w:t>
            </w:r>
          </w:p>
        </w:tc>
      </w:tr>
      <w:tr w:rsidR="007E043D">
        <w:trPr>
          <w:cantSplit/>
        </w:trPr>
        <w:tc>
          <w:tcPr>
            <w:tcW w:w="709" w:type="dxa"/>
            <w:tcBorders>
              <w:top w:val="single" w:sz="4" w:space="0" w:color="auto"/>
              <w:left w:val="single" w:sz="4" w:space="0" w:color="auto"/>
              <w:bottom w:val="single" w:sz="4" w:space="0" w:color="auto"/>
              <w:right w:val="single" w:sz="4" w:space="0" w:color="auto"/>
            </w:tcBorders>
            <w:vAlign w:val="center"/>
          </w:tcPr>
          <w:p w:rsidR="007E043D" w:rsidRDefault="00D65A55" w:rsidP="00C90DEC">
            <w:pPr>
              <w:adjustRightInd w:val="0"/>
              <w:snapToGrid w:val="0"/>
              <w:spacing w:line="360" w:lineRule="auto"/>
              <w:ind w:right="-10"/>
              <w:rPr>
                <w:rFonts w:ascii="宋体" w:hAnsi="宋体"/>
                <w:color w:val="000000" w:themeColor="text1"/>
                <w:sz w:val="24"/>
              </w:rPr>
            </w:pPr>
            <w:r>
              <w:rPr>
                <w:rFonts w:ascii="宋体" w:hAnsi="宋体" w:hint="eastAsia"/>
                <w:color w:val="000000" w:themeColor="text1"/>
                <w:sz w:val="24"/>
              </w:rPr>
              <w:t>7</w:t>
            </w:r>
          </w:p>
        </w:tc>
        <w:tc>
          <w:tcPr>
            <w:tcW w:w="2417"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spacing w:after="50" w:line="360" w:lineRule="auto"/>
              <w:ind w:right="-10" w:firstLine="468"/>
              <w:rPr>
                <w:rFonts w:ascii="宋体" w:hAnsi="宋体"/>
                <w:color w:val="000000" w:themeColor="text1"/>
                <w:sz w:val="24"/>
                <w:szCs w:val="28"/>
              </w:rPr>
            </w:pPr>
            <w:r>
              <w:rPr>
                <w:rFonts w:ascii="宋体" w:hAnsi="宋体" w:hint="eastAsia"/>
                <w:color w:val="000000" w:themeColor="text1"/>
                <w:sz w:val="24"/>
                <w:szCs w:val="28"/>
              </w:rPr>
              <w:t>投标报价</w:t>
            </w:r>
          </w:p>
        </w:tc>
        <w:tc>
          <w:tcPr>
            <w:tcW w:w="2261"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spacing w:after="50" w:line="360" w:lineRule="auto"/>
              <w:ind w:right="-10" w:firstLine="468"/>
              <w:jc w:val="center"/>
              <w:rPr>
                <w:rFonts w:ascii="宋体" w:hAnsi="宋体"/>
                <w:bCs/>
                <w:color w:val="000000" w:themeColor="text1"/>
                <w:sz w:val="24"/>
              </w:rPr>
            </w:pPr>
            <w:r>
              <w:rPr>
                <w:rFonts w:ascii="宋体" w:hAnsi="宋体" w:hint="eastAsia"/>
                <w:color w:val="000000" w:themeColor="text1"/>
                <w:sz w:val="24"/>
                <w:szCs w:val="28"/>
              </w:rPr>
              <w:t>符合招标文件要求</w:t>
            </w:r>
          </w:p>
        </w:tc>
        <w:tc>
          <w:tcPr>
            <w:tcW w:w="709"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adjustRightInd w:val="0"/>
              <w:snapToGrid w:val="0"/>
              <w:spacing w:line="360" w:lineRule="auto"/>
              <w:ind w:right="-10" w:firstLine="468"/>
              <w:jc w:val="center"/>
              <w:rPr>
                <w:rFonts w:ascii="宋体" w:hAnsi="宋体"/>
                <w:color w:val="000000" w:themeColor="text1"/>
                <w:sz w:val="24"/>
              </w:rPr>
            </w:pPr>
          </w:p>
        </w:tc>
        <w:tc>
          <w:tcPr>
            <w:tcW w:w="4110" w:type="dxa"/>
            <w:vMerge/>
            <w:tcBorders>
              <w:left w:val="single" w:sz="4" w:space="0" w:color="auto"/>
              <w:bottom w:val="single" w:sz="4" w:space="0" w:color="auto"/>
              <w:right w:val="single" w:sz="4" w:space="0" w:color="auto"/>
            </w:tcBorders>
            <w:vAlign w:val="center"/>
          </w:tcPr>
          <w:p w:rsidR="007E043D" w:rsidRDefault="007E043D" w:rsidP="00865249">
            <w:pPr>
              <w:adjustRightInd w:val="0"/>
              <w:snapToGrid w:val="0"/>
              <w:spacing w:line="360" w:lineRule="auto"/>
              <w:ind w:right="-10" w:firstLine="468"/>
              <w:jc w:val="left"/>
              <w:rPr>
                <w:rFonts w:ascii="宋体" w:hAnsi="宋体"/>
                <w:color w:val="000000" w:themeColor="text1"/>
                <w:sz w:val="24"/>
              </w:rPr>
            </w:pPr>
          </w:p>
        </w:tc>
      </w:tr>
      <w:tr w:rsidR="007E043D">
        <w:trPr>
          <w:cantSplit/>
        </w:trPr>
        <w:tc>
          <w:tcPr>
            <w:tcW w:w="709" w:type="dxa"/>
            <w:tcBorders>
              <w:top w:val="single" w:sz="4" w:space="0" w:color="auto"/>
              <w:left w:val="single" w:sz="4" w:space="0" w:color="auto"/>
              <w:bottom w:val="single" w:sz="4" w:space="0" w:color="auto"/>
              <w:right w:val="single" w:sz="4" w:space="0" w:color="auto"/>
            </w:tcBorders>
            <w:vAlign w:val="center"/>
          </w:tcPr>
          <w:p w:rsidR="007E043D" w:rsidRDefault="00D65A55" w:rsidP="00C90DEC">
            <w:pPr>
              <w:adjustRightInd w:val="0"/>
              <w:snapToGrid w:val="0"/>
              <w:spacing w:line="360" w:lineRule="auto"/>
              <w:ind w:right="-10"/>
              <w:rPr>
                <w:rFonts w:ascii="宋体" w:hAnsi="宋体"/>
                <w:color w:val="000000" w:themeColor="text1"/>
                <w:sz w:val="24"/>
              </w:rPr>
            </w:pPr>
            <w:r>
              <w:rPr>
                <w:rFonts w:ascii="宋体" w:hAnsi="宋体" w:hint="eastAsia"/>
                <w:color w:val="000000" w:themeColor="text1"/>
                <w:sz w:val="24"/>
              </w:rPr>
              <w:t>8</w:t>
            </w:r>
          </w:p>
        </w:tc>
        <w:tc>
          <w:tcPr>
            <w:tcW w:w="2417"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spacing w:after="50" w:line="360" w:lineRule="auto"/>
              <w:ind w:right="-10" w:firstLine="468"/>
              <w:rPr>
                <w:rFonts w:ascii="宋体" w:hAnsi="宋体"/>
                <w:color w:val="000000" w:themeColor="text1"/>
                <w:sz w:val="24"/>
                <w:szCs w:val="28"/>
              </w:rPr>
            </w:pPr>
            <w:r>
              <w:rPr>
                <w:rFonts w:ascii="宋体" w:hAnsi="宋体" w:hint="eastAsia"/>
                <w:color w:val="000000" w:themeColor="text1"/>
                <w:sz w:val="24"/>
                <w:szCs w:val="28"/>
              </w:rPr>
              <w:t>投标人资格</w:t>
            </w:r>
          </w:p>
        </w:tc>
        <w:tc>
          <w:tcPr>
            <w:tcW w:w="2261"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spacing w:after="50" w:line="360" w:lineRule="auto"/>
              <w:ind w:right="-10" w:firstLine="468"/>
              <w:jc w:val="center"/>
              <w:rPr>
                <w:rFonts w:ascii="宋体" w:hAnsi="宋体"/>
                <w:color w:val="000000" w:themeColor="text1"/>
                <w:sz w:val="24"/>
                <w:szCs w:val="28"/>
              </w:rPr>
            </w:pPr>
            <w:r>
              <w:rPr>
                <w:rFonts w:ascii="宋体" w:hAnsi="宋体" w:hint="eastAsia"/>
                <w:color w:val="000000" w:themeColor="text1"/>
                <w:sz w:val="24"/>
                <w:szCs w:val="28"/>
              </w:rPr>
              <w:t>符合招标公告要求</w:t>
            </w:r>
          </w:p>
        </w:tc>
        <w:tc>
          <w:tcPr>
            <w:tcW w:w="709"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adjustRightInd w:val="0"/>
              <w:snapToGrid w:val="0"/>
              <w:spacing w:line="360" w:lineRule="auto"/>
              <w:ind w:right="-10" w:firstLine="468"/>
              <w:jc w:val="center"/>
              <w:rPr>
                <w:rFonts w:ascii="宋体" w:hAnsi="宋体"/>
                <w:color w:val="000000" w:themeColor="text1"/>
                <w:sz w:val="24"/>
              </w:rPr>
            </w:pPr>
          </w:p>
        </w:tc>
        <w:tc>
          <w:tcPr>
            <w:tcW w:w="4110"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adjustRightInd w:val="0"/>
              <w:snapToGrid w:val="0"/>
              <w:spacing w:line="360" w:lineRule="auto"/>
              <w:ind w:right="-10" w:firstLine="468"/>
              <w:jc w:val="left"/>
              <w:rPr>
                <w:rFonts w:ascii="宋体" w:hAnsi="宋体"/>
                <w:bCs/>
                <w:color w:val="000000" w:themeColor="text1"/>
                <w:sz w:val="24"/>
                <w:szCs w:val="24"/>
              </w:rPr>
            </w:pPr>
            <w:r>
              <w:rPr>
                <w:rFonts w:ascii="宋体" w:hAnsi="宋体" w:hint="eastAsia"/>
                <w:color w:val="000000" w:themeColor="text1"/>
                <w:sz w:val="24"/>
                <w:szCs w:val="24"/>
              </w:rPr>
              <w:t>1.详见第一章投标邀请</w:t>
            </w:r>
            <w:r>
              <w:rPr>
                <w:rFonts w:ascii="宋体" w:hAnsi="宋体" w:hint="eastAsia"/>
                <w:color w:val="000000" w:themeColor="text1"/>
                <w:sz w:val="24"/>
              </w:rPr>
              <w:t>“</w:t>
            </w:r>
            <w:r>
              <w:rPr>
                <w:rFonts w:ascii="宋体" w:hAnsi="宋体" w:hint="eastAsia"/>
                <w:color w:val="000000" w:themeColor="text1"/>
                <w:sz w:val="24"/>
                <w:szCs w:val="24"/>
              </w:rPr>
              <w:t>投标人资格</w:t>
            </w:r>
            <w:r>
              <w:rPr>
                <w:rFonts w:ascii="宋体" w:hAnsi="宋体" w:hint="eastAsia"/>
                <w:color w:val="000000" w:themeColor="text1"/>
                <w:sz w:val="24"/>
              </w:rPr>
              <w:t>”</w:t>
            </w:r>
            <w:r>
              <w:rPr>
                <w:rFonts w:ascii="宋体" w:hAnsi="宋体" w:hint="eastAsia"/>
                <w:bCs/>
                <w:color w:val="000000" w:themeColor="text1"/>
                <w:sz w:val="24"/>
                <w:szCs w:val="24"/>
              </w:rPr>
              <w:t>；</w:t>
            </w:r>
          </w:p>
          <w:p w:rsidR="007E043D" w:rsidRDefault="00D65A55" w:rsidP="00865249">
            <w:pPr>
              <w:adjustRightInd w:val="0"/>
              <w:snapToGrid w:val="0"/>
              <w:spacing w:line="360" w:lineRule="auto"/>
              <w:ind w:right="-10" w:firstLine="468"/>
              <w:jc w:val="left"/>
              <w:rPr>
                <w:rFonts w:ascii="宋体" w:hAnsi="宋体"/>
                <w:color w:val="000000" w:themeColor="text1"/>
                <w:sz w:val="24"/>
              </w:rPr>
            </w:pPr>
            <w:r>
              <w:rPr>
                <w:rFonts w:ascii="宋体" w:hAnsi="宋体" w:hint="eastAsia"/>
                <w:color w:val="000000" w:themeColor="text1"/>
                <w:sz w:val="24"/>
              </w:rPr>
              <w:t>2.提供资质证书扫描件。</w:t>
            </w:r>
          </w:p>
        </w:tc>
      </w:tr>
      <w:tr w:rsidR="007E043D">
        <w:trPr>
          <w:cantSplit/>
        </w:trPr>
        <w:tc>
          <w:tcPr>
            <w:tcW w:w="709" w:type="dxa"/>
            <w:tcBorders>
              <w:top w:val="single" w:sz="4" w:space="0" w:color="auto"/>
              <w:left w:val="single" w:sz="4" w:space="0" w:color="auto"/>
              <w:bottom w:val="single" w:sz="4" w:space="0" w:color="auto"/>
              <w:right w:val="single" w:sz="4" w:space="0" w:color="auto"/>
            </w:tcBorders>
            <w:vAlign w:val="center"/>
          </w:tcPr>
          <w:p w:rsidR="007E043D" w:rsidRDefault="00D65A55" w:rsidP="00C90DEC">
            <w:pPr>
              <w:adjustRightInd w:val="0"/>
              <w:snapToGrid w:val="0"/>
              <w:spacing w:line="360" w:lineRule="auto"/>
              <w:ind w:right="-10"/>
              <w:rPr>
                <w:rFonts w:ascii="宋体" w:hAnsi="宋体"/>
                <w:color w:val="000000" w:themeColor="text1"/>
                <w:sz w:val="24"/>
              </w:rPr>
            </w:pPr>
            <w:r>
              <w:rPr>
                <w:rFonts w:ascii="宋体" w:hAnsi="宋体" w:hint="eastAsia"/>
                <w:color w:val="000000" w:themeColor="text1"/>
                <w:sz w:val="24"/>
              </w:rPr>
              <w:t>9</w:t>
            </w:r>
          </w:p>
        </w:tc>
        <w:tc>
          <w:tcPr>
            <w:tcW w:w="2417"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autoSpaceDE w:val="0"/>
              <w:autoSpaceDN w:val="0"/>
              <w:adjustRightInd w:val="0"/>
              <w:spacing w:line="400" w:lineRule="exact"/>
              <w:ind w:firstLine="468"/>
              <w:jc w:val="left"/>
              <w:rPr>
                <w:rFonts w:ascii="宋体" w:hAnsi="宋体"/>
                <w:color w:val="000000" w:themeColor="text1"/>
                <w:sz w:val="24"/>
                <w:szCs w:val="24"/>
              </w:rPr>
            </w:pPr>
            <w:r>
              <w:rPr>
                <w:rFonts w:ascii="宋体" w:hAnsi="宋体" w:hint="eastAsia"/>
                <w:color w:val="000000" w:themeColor="text1"/>
                <w:sz w:val="24"/>
                <w:szCs w:val="24"/>
              </w:rPr>
              <w:t>投标保证金</w:t>
            </w:r>
          </w:p>
        </w:tc>
        <w:tc>
          <w:tcPr>
            <w:tcW w:w="2261"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spacing w:line="400" w:lineRule="exact"/>
              <w:ind w:right="-11" w:firstLine="468"/>
              <w:jc w:val="center"/>
              <w:rPr>
                <w:rFonts w:ascii="宋体" w:hAnsi="宋体"/>
                <w:color w:val="000000" w:themeColor="text1"/>
                <w:sz w:val="24"/>
                <w:szCs w:val="28"/>
              </w:rPr>
            </w:pPr>
            <w:r>
              <w:rPr>
                <w:rFonts w:ascii="宋体" w:hAnsi="宋体" w:hint="eastAsia"/>
                <w:color w:val="000000" w:themeColor="text1"/>
                <w:sz w:val="24"/>
                <w:szCs w:val="28"/>
              </w:rPr>
              <w:t>符合招标文件要求</w:t>
            </w:r>
          </w:p>
        </w:tc>
        <w:tc>
          <w:tcPr>
            <w:tcW w:w="709"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adjustRightInd w:val="0"/>
              <w:snapToGrid w:val="0"/>
              <w:spacing w:line="360" w:lineRule="auto"/>
              <w:ind w:right="-10" w:firstLine="468"/>
              <w:jc w:val="center"/>
              <w:rPr>
                <w:rFonts w:ascii="宋体" w:hAnsi="宋体"/>
                <w:color w:val="000000" w:themeColor="text1"/>
                <w:sz w:val="24"/>
              </w:rPr>
            </w:pPr>
          </w:p>
        </w:tc>
        <w:tc>
          <w:tcPr>
            <w:tcW w:w="4110"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adjustRightInd w:val="0"/>
              <w:snapToGrid w:val="0"/>
              <w:spacing w:line="360" w:lineRule="auto"/>
              <w:ind w:right="-10" w:firstLine="468"/>
              <w:jc w:val="center"/>
              <w:rPr>
                <w:rFonts w:ascii="宋体" w:hAnsi="宋体"/>
                <w:color w:val="000000" w:themeColor="text1"/>
                <w:sz w:val="24"/>
              </w:rPr>
            </w:pPr>
          </w:p>
        </w:tc>
      </w:tr>
      <w:tr w:rsidR="007E043D">
        <w:trPr>
          <w:cantSplit/>
        </w:trPr>
        <w:tc>
          <w:tcPr>
            <w:tcW w:w="709" w:type="dxa"/>
            <w:tcBorders>
              <w:top w:val="single" w:sz="4" w:space="0" w:color="auto"/>
              <w:left w:val="single" w:sz="4" w:space="0" w:color="auto"/>
              <w:bottom w:val="single" w:sz="4" w:space="0" w:color="auto"/>
              <w:right w:val="single" w:sz="4" w:space="0" w:color="auto"/>
            </w:tcBorders>
            <w:vAlign w:val="center"/>
          </w:tcPr>
          <w:p w:rsidR="007E043D" w:rsidRDefault="00D65A55" w:rsidP="00C90DEC">
            <w:pPr>
              <w:adjustRightInd w:val="0"/>
              <w:snapToGrid w:val="0"/>
              <w:spacing w:line="360" w:lineRule="auto"/>
              <w:ind w:right="-10"/>
              <w:rPr>
                <w:rFonts w:ascii="宋体" w:hAnsi="宋体"/>
                <w:color w:val="000000" w:themeColor="text1"/>
                <w:sz w:val="24"/>
              </w:rPr>
            </w:pPr>
            <w:r>
              <w:rPr>
                <w:rFonts w:ascii="宋体" w:hAnsi="宋体" w:hint="eastAsia"/>
                <w:color w:val="000000" w:themeColor="text1"/>
                <w:sz w:val="24"/>
              </w:rPr>
              <w:lastRenderedPageBreak/>
              <w:t>10</w:t>
            </w:r>
          </w:p>
        </w:tc>
        <w:tc>
          <w:tcPr>
            <w:tcW w:w="2417"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spacing w:after="50" w:line="360" w:lineRule="auto"/>
              <w:ind w:right="-10" w:firstLine="468"/>
              <w:rPr>
                <w:rFonts w:ascii="宋体" w:hAnsi="宋体"/>
                <w:color w:val="000000" w:themeColor="text1"/>
                <w:sz w:val="24"/>
                <w:szCs w:val="28"/>
              </w:rPr>
            </w:pPr>
            <w:r>
              <w:rPr>
                <w:rFonts w:ascii="宋体" w:hAnsi="宋体" w:hint="eastAsia"/>
                <w:color w:val="000000" w:themeColor="text1"/>
                <w:sz w:val="24"/>
                <w:szCs w:val="28"/>
              </w:rPr>
              <w:t>标书响应情况</w:t>
            </w:r>
          </w:p>
        </w:tc>
        <w:tc>
          <w:tcPr>
            <w:tcW w:w="2261"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spacing w:after="50" w:line="360" w:lineRule="auto"/>
              <w:ind w:right="-10" w:firstLine="468"/>
              <w:jc w:val="center"/>
              <w:rPr>
                <w:rFonts w:ascii="宋体" w:hAnsi="宋体"/>
                <w:color w:val="000000" w:themeColor="text1"/>
                <w:sz w:val="24"/>
                <w:szCs w:val="28"/>
              </w:rPr>
            </w:pPr>
            <w:r>
              <w:rPr>
                <w:rFonts w:ascii="宋体" w:hAnsi="宋体" w:hint="eastAsia"/>
                <w:color w:val="000000" w:themeColor="text1"/>
                <w:sz w:val="24"/>
                <w:szCs w:val="28"/>
              </w:rPr>
              <w:t>付款响应、服务期限响应等</w:t>
            </w:r>
          </w:p>
        </w:tc>
        <w:tc>
          <w:tcPr>
            <w:tcW w:w="709"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adjustRightInd w:val="0"/>
              <w:snapToGrid w:val="0"/>
              <w:spacing w:line="360" w:lineRule="auto"/>
              <w:ind w:right="-10" w:firstLine="468"/>
              <w:jc w:val="center"/>
              <w:rPr>
                <w:rFonts w:ascii="宋体" w:hAnsi="宋体"/>
                <w:color w:val="000000" w:themeColor="text1"/>
                <w:sz w:val="24"/>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adjustRightInd w:val="0"/>
              <w:snapToGrid w:val="0"/>
              <w:spacing w:line="360" w:lineRule="auto"/>
              <w:ind w:right="-10" w:firstLine="468"/>
              <w:jc w:val="center"/>
              <w:rPr>
                <w:rFonts w:ascii="宋体" w:hAnsi="宋体"/>
                <w:color w:val="000000" w:themeColor="text1"/>
                <w:sz w:val="24"/>
                <w:szCs w:val="28"/>
              </w:rPr>
            </w:pPr>
          </w:p>
        </w:tc>
      </w:tr>
      <w:tr w:rsidR="007E043D">
        <w:trPr>
          <w:cantSplit/>
        </w:trPr>
        <w:tc>
          <w:tcPr>
            <w:tcW w:w="709" w:type="dxa"/>
            <w:tcBorders>
              <w:top w:val="single" w:sz="4" w:space="0" w:color="auto"/>
              <w:left w:val="single" w:sz="4" w:space="0" w:color="auto"/>
              <w:bottom w:val="single" w:sz="4" w:space="0" w:color="auto"/>
              <w:right w:val="single" w:sz="4" w:space="0" w:color="auto"/>
            </w:tcBorders>
            <w:vAlign w:val="center"/>
          </w:tcPr>
          <w:p w:rsidR="007E043D" w:rsidRDefault="00D65A55" w:rsidP="00C90DEC">
            <w:pPr>
              <w:adjustRightInd w:val="0"/>
              <w:snapToGrid w:val="0"/>
              <w:spacing w:line="360" w:lineRule="auto"/>
              <w:ind w:right="-10"/>
              <w:rPr>
                <w:rFonts w:ascii="宋体" w:hAnsi="宋体"/>
                <w:color w:val="000000" w:themeColor="text1"/>
                <w:sz w:val="24"/>
              </w:rPr>
            </w:pPr>
            <w:r>
              <w:rPr>
                <w:rFonts w:ascii="宋体" w:hAnsi="宋体" w:hint="eastAsia"/>
                <w:color w:val="000000" w:themeColor="text1"/>
                <w:sz w:val="24"/>
              </w:rPr>
              <w:t>11</w:t>
            </w:r>
          </w:p>
        </w:tc>
        <w:tc>
          <w:tcPr>
            <w:tcW w:w="2417"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spacing w:after="50" w:line="360" w:lineRule="auto"/>
              <w:ind w:right="-10" w:firstLine="468"/>
              <w:rPr>
                <w:rFonts w:ascii="宋体" w:hAnsi="宋体"/>
                <w:color w:val="000000" w:themeColor="text1"/>
                <w:sz w:val="24"/>
              </w:rPr>
            </w:pPr>
            <w:r>
              <w:rPr>
                <w:rFonts w:ascii="宋体" w:hAnsi="宋体" w:hint="eastAsia"/>
                <w:color w:val="000000" w:themeColor="text1"/>
                <w:sz w:val="24"/>
              </w:rPr>
              <w:t>标书规范性</w:t>
            </w:r>
          </w:p>
        </w:tc>
        <w:tc>
          <w:tcPr>
            <w:tcW w:w="2261"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pStyle w:val="DL"/>
              <w:pBdr>
                <w:bottom w:val="none" w:sz="0" w:space="0" w:color="auto"/>
              </w:pBdr>
              <w:tabs>
                <w:tab w:val="left" w:pos="420"/>
              </w:tabs>
              <w:adjustRightInd/>
              <w:spacing w:after="50" w:line="360" w:lineRule="auto"/>
              <w:ind w:right="-10" w:firstLine="468"/>
              <w:rPr>
                <w:rFonts w:ascii="宋体" w:hAnsi="宋体"/>
                <w:color w:val="000000" w:themeColor="text1"/>
                <w:kern w:val="2"/>
              </w:rPr>
            </w:pPr>
            <w:r>
              <w:rPr>
                <w:rFonts w:ascii="宋体" w:hAnsi="宋体" w:hint="eastAsia"/>
                <w:color w:val="000000" w:themeColor="text1"/>
              </w:rPr>
              <w:t>无严重的编排混乱、内容不全或字迹模糊辨认不清、前后矛盾情况，对评标无实质性影响的</w:t>
            </w:r>
          </w:p>
        </w:tc>
        <w:tc>
          <w:tcPr>
            <w:tcW w:w="709"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adjustRightInd w:val="0"/>
              <w:snapToGrid w:val="0"/>
              <w:spacing w:line="360" w:lineRule="auto"/>
              <w:ind w:right="-10" w:firstLine="468"/>
              <w:jc w:val="center"/>
              <w:rPr>
                <w:rFonts w:ascii="宋体" w:hAnsi="宋体"/>
                <w:color w:val="000000" w:themeColor="text1"/>
                <w:sz w:val="24"/>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adjustRightInd w:val="0"/>
              <w:snapToGrid w:val="0"/>
              <w:spacing w:line="360" w:lineRule="auto"/>
              <w:ind w:right="-10" w:firstLine="468"/>
              <w:jc w:val="center"/>
              <w:rPr>
                <w:rFonts w:ascii="宋体" w:hAnsi="宋体"/>
                <w:color w:val="000000" w:themeColor="text1"/>
                <w:sz w:val="24"/>
                <w:szCs w:val="28"/>
              </w:rPr>
            </w:pPr>
          </w:p>
        </w:tc>
      </w:tr>
      <w:tr w:rsidR="007E043D">
        <w:trPr>
          <w:cantSplit/>
        </w:trPr>
        <w:tc>
          <w:tcPr>
            <w:tcW w:w="709" w:type="dxa"/>
            <w:tcBorders>
              <w:top w:val="single" w:sz="4" w:space="0" w:color="auto"/>
              <w:left w:val="single" w:sz="4" w:space="0" w:color="auto"/>
              <w:bottom w:val="single" w:sz="4" w:space="0" w:color="auto"/>
              <w:right w:val="single" w:sz="4" w:space="0" w:color="auto"/>
            </w:tcBorders>
            <w:vAlign w:val="center"/>
          </w:tcPr>
          <w:p w:rsidR="007E043D" w:rsidRDefault="00D65A55" w:rsidP="00C90DEC">
            <w:pPr>
              <w:adjustRightInd w:val="0"/>
              <w:snapToGrid w:val="0"/>
              <w:spacing w:line="360" w:lineRule="auto"/>
              <w:ind w:right="-10"/>
              <w:rPr>
                <w:rFonts w:ascii="宋体" w:hAnsi="宋体"/>
                <w:color w:val="000000" w:themeColor="text1"/>
                <w:sz w:val="24"/>
              </w:rPr>
            </w:pPr>
            <w:r>
              <w:rPr>
                <w:rFonts w:ascii="宋体" w:hAnsi="宋体" w:hint="eastAsia"/>
                <w:color w:val="000000" w:themeColor="text1"/>
                <w:sz w:val="24"/>
              </w:rPr>
              <w:t>12</w:t>
            </w:r>
          </w:p>
        </w:tc>
        <w:tc>
          <w:tcPr>
            <w:tcW w:w="2417"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spacing w:after="50" w:line="360" w:lineRule="auto"/>
              <w:ind w:right="-10" w:firstLine="468"/>
              <w:rPr>
                <w:rFonts w:ascii="宋体" w:hAnsi="宋体"/>
                <w:color w:val="000000" w:themeColor="text1"/>
                <w:sz w:val="24"/>
                <w:szCs w:val="28"/>
              </w:rPr>
            </w:pPr>
            <w:r>
              <w:rPr>
                <w:rFonts w:ascii="宋体" w:hAnsi="宋体" w:hint="eastAsia"/>
                <w:color w:val="000000" w:themeColor="text1"/>
                <w:sz w:val="24"/>
                <w:szCs w:val="28"/>
              </w:rPr>
              <w:t>其他要求</w:t>
            </w:r>
          </w:p>
        </w:tc>
        <w:tc>
          <w:tcPr>
            <w:tcW w:w="2261"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spacing w:after="50" w:line="360" w:lineRule="auto"/>
              <w:ind w:right="-10" w:firstLine="468"/>
              <w:jc w:val="center"/>
              <w:rPr>
                <w:rFonts w:ascii="宋体" w:hAnsi="宋体"/>
                <w:color w:val="000000" w:themeColor="text1"/>
                <w:sz w:val="24"/>
                <w:szCs w:val="28"/>
              </w:rPr>
            </w:pPr>
            <w:r>
              <w:rPr>
                <w:rFonts w:ascii="宋体" w:hAnsi="宋体" w:hint="eastAsia"/>
                <w:color w:val="000000" w:themeColor="text1"/>
                <w:sz w:val="24"/>
                <w:szCs w:val="28"/>
              </w:rPr>
              <w:t>上述指标中未列出，但国家相关法律法规或招标文件有明确规定的</w:t>
            </w:r>
          </w:p>
        </w:tc>
        <w:tc>
          <w:tcPr>
            <w:tcW w:w="709"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adjustRightInd w:val="0"/>
              <w:snapToGrid w:val="0"/>
              <w:spacing w:line="360" w:lineRule="auto"/>
              <w:ind w:right="-10" w:firstLine="468"/>
              <w:jc w:val="center"/>
              <w:rPr>
                <w:rFonts w:ascii="宋体" w:hAnsi="宋体"/>
                <w:color w:val="000000" w:themeColor="text1"/>
                <w:sz w:val="24"/>
              </w:rPr>
            </w:pPr>
          </w:p>
        </w:tc>
        <w:tc>
          <w:tcPr>
            <w:tcW w:w="4110"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adjustRightInd w:val="0"/>
              <w:snapToGrid w:val="0"/>
              <w:spacing w:line="360" w:lineRule="auto"/>
              <w:ind w:right="-10" w:firstLine="468"/>
              <w:jc w:val="center"/>
              <w:rPr>
                <w:rFonts w:ascii="宋体" w:hAnsi="宋体"/>
                <w:color w:val="000000" w:themeColor="text1"/>
                <w:sz w:val="24"/>
              </w:rPr>
            </w:pPr>
          </w:p>
        </w:tc>
      </w:tr>
      <w:tr w:rsidR="007E043D">
        <w:trPr>
          <w:cantSplit/>
        </w:trPr>
        <w:tc>
          <w:tcPr>
            <w:tcW w:w="10206" w:type="dxa"/>
            <w:gridSpan w:val="5"/>
            <w:tcBorders>
              <w:top w:val="single" w:sz="4" w:space="0" w:color="auto"/>
              <w:left w:val="single" w:sz="4" w:space="0" w:color="auto"/>
              <w:bottom w:val="single" w:sz="4" w:space="0" w:color="auto"/>
              <w:right w:val="single" w:sz="4" w:space="0" w:color="auto"/>
            </w:tcBorders>
            <w:vAlign w:val="center"/>
          </w:tcPr>
          <w:p w:rsidR="007E043D" w:rsidRDefault="00D65A55" w:rsidP="00865249">
            <w:pPr>
              <w:spacing w:before="139" w:line="400" w:lineRule="exact"/>
              <w:ind w:firstLine="468"/>
              <w:rPr>
                <w:rFonts w:ascii="宋体" w:hAnsi="宋体"/>
                <w:color w:val="000000" w:themeColor="text1"/>
                <w:sz w:val="24"/>
                <w:szCs w:val="28"/>
              </w:rPr>
            </w:pPr>
            <w:r>
              <w:rPr>
                <w:rFonts w:ascii="宋体" w:hAnsi="宋体" w:hint="eastAsia"/>
                <w:color w:val="000000" w:themeColor="text1"/>
                <w:sz w:val="24"/>
                <w:szCs w:val="20"/>
              </w:rPr>
              <w:t>评</w:t>
            </w:r>
            <w:r>
              <w:rPr>
                <w:rFonts w:ascii="宋体" w:hAnsi="宋体" w:hint="eastAsia"/>
                <w:color w:val="000000" w:themeColor="text1"/>
                <w:sz w:val="24"/>
                <w:szCs w:val="28"/>
              </w:rPr>
              <w:t>审指标通过标准：</w:t>
            </w:r>
          </w:p>
          <w:p w:rsidR="007E043D" w:rsidRDefault="00D65A55" w:rsidP="00865249">
            <w:pPr>
              <w:spacing w:before="139" w:line="360" w:lineRule="auto"/>
              <w:ind w:firstLine="468"/>
              <w:rPr>
                <w:rFonts w:ascii="宋体" w:hAnsi="宋体"/>
                <w:color w:val="000000" w:themeColor="text1"/>
                <w:sz w:val="24"/>
                <w:szCs w:val="28"/>
              </w:rPr>
            </w:pPr>
            <w:r>
              <w:rPr>
                <w:rFonts w:ascii="宋体" w:hAnsi="宋体" w:hint="eastAsia"/>
                <w:color w:val="000000" w:themeColor="text1"/>
                <w:sz w:val="24"/>
                <w:szCs w:val="28"/>
              </w:rPr>
              <w:t>（1）资格审查采用定性方法，符合性评审，所有评审选项必须全部通过方为合格。</w:t>
            </w:r>
          </w:p>
          <w:p w:rsidR="007E043D" w:rsidRDefault="00D65A55" w:rsidP="00865249">
            <w:pPr>
              <w:adjustRightInd w:val="0"/>
              <w:snapToGrid w:val="0"/>
              <w:spacing w:line="360" w:lineRule="auto"/>
              <w:ind w:right="-10" w:firstLine="468"/>
              <w:rPr>
                <w:rFonts w:ascii="宋体" w:hAnsi="宋体"/>
                <w:color w:val="000000" w:themeColor="text1"/>
                <w:sz w:val="24"/>
                <w:szCs w:val="28"/>
              </w:rPr>
            </w:pPr>
            <w:r>
              <w:rPr>
                <w:rFonts w:ascii="宋体" w:hAnsi="宋体" w:hint="eastAsia"/>
                <w:color w:val="000000" w:themeColor="text1"/>
                <w:sz w:val="24"/>
                <w:szCs w:val="28"/>
              </w:rPr>
              <w:t>评标委员会根据表中所列各项指标对投标人是否为有效标进行评审，未列入上表中的指标不得作为废标依据。符合评审指标通过标准的，为有效投标。未通过评审的投标人将不参与技术标、商务标评审。</w:t>
            </w:r>
          </w:p>
          <w:p w:rsidR="007E043D" w:rsidRDefault="00D65A55" w:rsidP="00865249">
            <w:pPr>
              <w:adjustRightInd w:val="0"/>
              <w:snapToGrid w:val="0"/>
              <w:spacing w:line="360" w:lineRule="auto"/>
              <w:ind w:firstLine="468"/>
              <w:rPr>
                <w:rFonts w:ascii="宋体" w:hAnsi="宋体"/>
                <w:color w:val="000000" w:themeColor="text1"/>
                <w:sz w:val="24"/>
                <w:szCs w:val="28"/>
              </w:rPr>
            </w:pPr>
            <w:r>
              <w:rPr>
                <w:rFonts w:ascii="宋体" w:hAnsi="宋体" w:hint="eastAsia"/>
                <w:color w:val="000000" w:themeColor="text1"/>
                <w:sz w:val="24"/>
                <w:szCs w:val="28"/>
              </w:rPr>
              <w:t>（2）投标人提供的资料不全、不清楚、超出有效期等情况，将由评审委员会按照对投标人不利的解释去理解，由此产生的一切后果由投标人自行承担。</w:t>
            </w:r>
          </w:p>
          <w:p w:rsidR="007E043D" w:rsidRDefault="00D65A55" w:rsidP="00865249">
            <w:pPr>
              <w:adjustRightInd w:val="0"/>
              <w:snapToGrid w:val="0"/>
              <w:spacing w:line="360" w:lineRule="auto"/>
              <w:ind w:right="-10" w:firstLine="468"/>
              <w:rPr>
                <w:rFonts w:ascii="宋体" w:hAnsi="宋体"/>
                <w:color w:val="000000" w:themeColor="text1"/>
                <w:sz w:val="24"/>
              </w:rPr>
            </w:pPr>
            <w:r>
              <w:rPr>
                <w:rFonts w:ascii="宋体" w:hAnsi="宋体" w:hint="eastAsia"/>
                <w:color w:val="000000" w:themeColor="text1"/>
                <w:sz w:val="24"/>
                <w:szCs w:val="28"/>
              </w:rPr>
              <w:t>（3）投标人提供的与投标有关的各类证书、证明、文件、资料等的真实性、合法性由投标人负全责。如发现投标人有弄虚作假或提供不实信息以骗取中标的行为，无论在投标有效期内还是在工程实施过程中，一经发现，将被取消其中标资格或终止合同，视为企业不诚信行为。</w:t>
            </w:r>
          </w:p>
        </w:tc>
      </w:tr>
    </w:tbl>
    <w:p w:rsidR="007E043D" w:rsidRDefault="007E043D" w:rsidP="00865249">
      <w:pPr>
        <w:spacing w:line="360" w:lineRule="auto"/>
        <w:ind w:leftChars="68" w:left="143" w:firstLineChars="200" w:firstLine="480"/>
        <w:rPr>
          <w:rFonts w:ascii="宋体" w:hAnsi="宋体"/>
          <w:bCs/>
          <w:color w:val="000000" w:themeColor="text1"/>
          <w:sz w:val="24"/>
        </w:rPr>
      </w:pPr>
    </w:p>
    <w:p w:rsidR="007E043D" w:rsidRDefault="00D65A55" w:rsidP="00865249">
      <w:pPr>
        <w:adjustRightInd w:val="0"/>
        <w:snapToGrid w:val="0"/>
        <w:spacing w:line="360" w:lineRule="auto"/>
        <w:ind w:right="-10" w:firstLine="468"/>
        <w:jc w:val="left"/>
        <w:rPr>
          <w:rFonts w:ascii="宋体" w:hAnsi="宋体"/>
          <w:bCs/>
          <w:color w:val="000000" w:themeColor="text1"/>
          <w:sz w:val="24"/>
        </w:rPr>
      </w:pPr>
      <w:bookmarkStart w:id="200" w:name="_Hlk514734618"/>
      <w:r>
        <w:rPr>
          <w:rFonts w:ascii="宋体" w:hAnsi="宋体" w:hint="eastAsia"/>
          <w:bCs/>
          <w:color w:val="000000" w:themeColor="text1"/>
          <w:sz w:val="24"/>
        </w:rPr>
        <w:t>8.2详细评审</w:t>
      </w:r>
    </w:p>
    <w:p w:rsidR="007E043D" w:rsidRDefault="00D65A55" w:rsidP="00865249">
      <w:pPr>
        <w:adjustRightInd w:val="0"/>
        <w:snapToGrid w:val="0"/>
        <w:spacing w:line="360" w:lineRule="auto"/>
        <w:ind w:right="-10" w:firstLine="468"/>
        <w:jc w:val="left"/>
        <w:rPr>
          <w:rFonts w:ascii="宋体" w:hAnsi="宋体"/>
          <w:bCs/>
          <w:color w:val="000000" w:themeColor="text1"/>
          <w:sz w:val="24"/>
        </w:rPr>
      </w:pPr>
      <w:r>
        <w:rPr>
          <w:rFonts w:ascii="宋体" w:hAnsi="宋体" w:hint="eastAsia"/>
          <w:bCs/>
          <w:color w:val="000000" w:themeColor="text1"/>
          <w:sz w:val="24"/>
        </w:rPr>
        <w:t>8.2.1</w:t>
      </w:r>
      <w:bookmarkStart w:id="201" w:name="_Hlk514734853"/>
      <w:r>
        <w:rPr>
          <w:rFonts w:ascii="宋体" w:hAnsi="宋体" w:hint="eastAsia"/>
          <w:bCs/>
          <w:color w:val="000000" w:themeColor="text1"/>
          <w:sz w:val="24"/>
        </w:rPr>
        <w:t>评标委员会将对所有通过初审的投标文件进行详细评审，具体如下：</w:t>
      </w:r>
      <w:bookmarkEnd w:id="201"/>
    </w:p>
    <w:p w:rsidR="007E043D" w:rsidRDefault="00D65A55" w:rsidP="00865249">
      <w:pPr>
        <w:adjustRightInd w:val="0"/>
        <w:snapToGrid w:val="0"/>
        <w:spacing w:line="360" w:lineRule="auto"/>
        <w:ind w:right="-10" w:firstLine="468"/>
        <w:jc w:val="left"/>
        <w:rPr>
          <w:rFonts w:ascii="宋体" w:hAnsi="宋体"/>
          <w:bCs/>
          <w:color w:val="000000" w:themeColor="text1"/>
          <w:sz w:val="24"/>
        </w:rPr>
      </w:pPr>
      <w:r>
        <w:rPr>
          <w:rFonts w:ascii="宋体" w:hAnsi="宋体" w:hint="eastAsia"/>
          <w:bCs/>
          <w:color w:val="000000" w:themeColor="text1"/>
          <w:sz w:val="24"/>
        </w:rPr>
        <w:t>根据评分的细则，评委应对进入详细评审的所有投标文件进行评分，并分别填写打分表。</w:t>
      </w:r>
    </w:p>
    <w:p w:rsidR="007E043D" w:rsidRDefault="00D65A55" w:rsidP="00865249">
      <w:pPr>
        <w:adjustRightInd w:val="0"/>
        <w:snapToGrid w:val="0"/>
        <w:spacing w:line="360" w:lineRule="auto"/>
        <w:ind w:right="-10" w:firstLine="468"/>
        <w:jc w:val="left"/>
        <w:rPr>
          <w:rFonts w:ascii="宋体" w:hAnsi="宋体"/>
          <w:bCs/>
          <w:color w:val="000000" w:themeColor="text1"/>
          <w:sz w:val="24"/>
        </w:rPr>
      </w:pPr>
      <w:r>
        <w:rPr>
          <w:rFonts w:ascii="宋体" w:hAnsi="宋体" w:hint="eastAsia"/>
          <w:bCs/>
          <w:color w:val="000000" w:themeColor="text1"/>
          <w:sz w:val="24"/>
        </w:rPr>
        <w:t>将投标人每个分值项得分进行汇总并计算出平均值，得到该投标人该分值项的得分。</w:t>
      </w:r>
    </w:p>
    <w:p w:rsidR="007E043D" w:rsidRDefault="00D65A55" w:rsidP="00865249">
      <w:pPr>
        <w:adjustRightInd w:val="0"/>
        <w:snapToGrid w:val="0"/>
        <w:spacing w:line="360" w:lineRule="auto"/>
        <w:ind w:right="-10" w:firstLine="468"/>
        <w:jc w:val="left"/>
        <w:rPr>
          <w:rFonts w:ascii="宋体" w:hAnsi="宋体"/>
          <w:bCs/>
          <w:color w:val="000000" w:themeColor="text1"/>
          <w:sz w:val="24"/>
        </w:rPr>
      </w:pPr>
      <w:r>
        <w:rPr>
          <w:rFonts w:ascii="宋体" w:hAnsi="宋体" w:hint="eastAsia"/>
          <w:bCs/>
          <w:color w:val="000000" w:themeColor="text1"/>
          <w:sz w:val="24"/>
          <w:szCs w:val="24"/>
        </w:rPr>
        <w:t>投标人的各项得分均保留小数点后两位（小数点后第三位四舍五入）。</w:t>
      </w:r>
    </w:p>
    <w:p w:rsidR="007E043D" w:rsidRDefault="00D65A55" w:rsidP="00865249">
      <w:pPr>
        <w:adjustRightInd w:val="0"/>
        <w:snapToGrid w:val="0"/>
        <w:spacing w:line="360" w:lineRule="auto"/>
        <w:ind w:right="-10" w:firstLine="468"/>
        <w:jc w:val="left"/>
        <w:rPr>
          <w:rFonts w:ascii="宋体" w:hAnsi="宋体"/>
          <w:bCs/>
          <w:color w:val="000000" w:themeColor="text1"/>
          <w:sz w:val="24"/>
        </w:rPr>
      </w:pPr>
      <w:r>
        <w:rPr>
          <w:rFonts w:ascii="宋体" w:hAnsi="宋体" w:hint="eastAsia"/>
          <w:bCs/>
          <w:color w:val="000000" w:themeColor="text1"/>
          <w:sz w:val="24"/>
        </w:rPr>
        <w:t>8.2.2商务、</w:t>
      </w:r>
      <w:r>
        <w:rPr>
          <w:rFonts w:ascii="宋体" w:hAnsi="宋体" w:hint="eastAsia"/>
          <w:color w:val="000000" w:themeColor="text1"/>
          <w:sz w:val="24"/>
          <w:szCs w:val="24"/>
        </w:rPr>
        <w:t>技术部分详细评审</w:t>
      </w:r>
      <w:bookmarkStart w:id="202" w:name="_Hlk514734883"/>
      <w:r>
        <w:rPr>
          <w:rFonts w:ascii="宋体" w:hAnsi="宋体" w:hint="eastAsia"/>
          <w:bCs/>
          <w:color w:val="000000" w:themeColor="text1"/>
          <w:sz w:val="24"/>
        </w:rPr>
        <w:t>指标如下：</w:t>
      </w:r>
      <w:bookmarkEnd w:id="200"/>
      <w:bookmarkEnd w:id="202"/>
    </w:p>
    <w:p w:rsidR="007E043D" w:rsidRPr="00AF2DD0" w:rsidRDefault="00D65A55" w:rsidP="007869C8">
      <w:pPr>
        <w:spacing w:line="460" w:lineRule="exact"/>
        <w:ind w:firstLineChars="200" w:firstLine="480"/>
        <w:rPr>
          <w:rFonts w:ascii="宋体" w:hAnsi="宋体" w:cs="宋体"/>
          <w:color w:val="FF0000"/>
          <w:kern w:val="0"/>
          <w:sz w:val="24"/>
          <w:szCs w:val="24"/>
        </w:rPr>
      </w:pPr>
      <w:r w:rsidRPr="00AF2DD0">
        <w:rPr>
          <w:rFonts w:ascii="宋体" w:hAnsi="宋体" w:cs="宋体" w:hint="eastAsia"/>
          <w:color w:val="FF0000"/>
          <w:kern w:val="0"/>
          <w:sz w:val="24"/>
          <w:szCs w:val="24"/>
        </w:rPr>
        <w:lastRenderedPageBreak/>
        <w:t xml:space="preserve">各部分评分分值及标准 </w:t>
      </w:r>
    </w:p>
    <w:p w:rsidR="007E043D" w:rsidRPr="00AF2DD0" w:rsidRDefault="00D65A55" w:rsidP="00865249">
      <w:pPr>
        <w:spacing w:line="460" w:lineRule="exact"/>
        <w:ind w:firstLine="468"/>
        <w:rPr>
          <w:rFonts w:ascii="宋体" w:hAnsi="宋体" w:cs="宋体"/>
          <w:color w:val="FF0000"/>
          <w:kern w:val="0"/>
          <w:sz w:val="24"/>
          <w:szCs w:val="24"/>
        </w:rPr>
      </w:pPr>
      <w:r w:rsidRPr="00AF2DD0">
        <w:rPr>
          <w:rFonts w:ascii="宋体" w:hAnsi="宋体" w:cs="宋体" w:hint="eastAsia"/>
          <w:color w:val="FF0000"/>
          <w:kern w:val="0"/>
          <w:sz w:val="24"/>
          <w:szCs w:val="24"/>
        </w:rPr>
        <w:t>商务部分</w:t>
      </w:r>
      <w:r w:rsidR="005625DB">
        <w:rPr>
          <w:rFonts w:ascii="宋体" w:hAnsi="宋体" w:cs="宋体" w:hint="eastAsia"/>
          <w:color w:val="FF0000"/>
          <w:kern w:val="0"/>
          <w:sz w:val="24"/>
          <w:szCs w:val="24"/>
        </w:rPr>
        <w:t>(A) 20</w:t>
      </w:r>
      <w:r w:rsidRPr="00AF2DD0">
        <w:rPr>
          <w:rFonts w:ascii="宋体" w:hAnsi="宋体" w:cs="宋体" w:hint="eastAsia"/>
          <w:color w:val="FF0000"/>
          <w:kern w:val="0"/>
          <w:sz w:val="24"/>
          <w:szCs w:val="24"/>
        </w:rPr>
        <w:t xml:space="preserve">分 </w:t>
      </w:r>
    </w:p>
    <w:p w:rsidR="007E043D" w:rsidRPr="00AF2DD0" w:rsidRDefault="00D65A55" w:rsidP="00865249">
      <w:pPr>
        <w:spacing w:line="460" w:lineRule="exact"/>
        <w:ind w:firstLine="468"/>
        <w:rPr>
          <w:rFonts w:ascii="宋体" w:hAnsi="宋体" w:cs="宋体"/>
          <w:color w:val="FF0000"/>
          <w:kern w:val="0"/>
          <w:sz w:val="24"/>
          <w:szCs w:val="24"/>
        </w:rPr>
      </w:pPr>
      <w:r w:rsidRPr="00AF2DD0">
        <w:rPr>
          <w:rFonts w:ascii="宋体" w:hAnsi="宋体" w:cs="宋体" w:hint="eastAsia"/>
          <w:color w:val="FF0000"/>
          <w:kern w:val="0"/>
          <w:sz w:val="24"/>
          <w:szCs w:val="24"/>
        </w:rPr>
        <w:t>技术部分</w:t>
      </w:r>
      <w:r w:rsidR="005625DB">
        <w:rPr>
          <w:rFonts w:ascii="宋体" w:hAnsi="宋体" w:cs="宋体" w:hint="eastAsia"/>
          <w:color w:val="FF0000"/>
          <w:kern w:val="0"/>
          <w:sz w:val="24"/>
          <w:szCs w:val="24"/>
        </w:rPr>
        <w:t>(B) 50</w:t>
      </w:r>
      <w:r w:rsidRPr="00AF2DD0">
        <w:rPr>
          <w:rFonts w:ascii="宋体" w:hAnsi="宋体" w:cs="宋体" w:hint="eastAsia"/>
          <w:color w:val="FF0000"/>
          <w:kern w:val="0"/>
          <w:sz w:val="24"/>
          <w:szCs w:val="24"/>
        </w:rPr>
        <w:t xml:space="preserve">分 </w:t>
      </w:r>
    </w:p>
    <w:p w:rsidR="007E043D" w:rsidRPr="00AF2DD0" w:rsidRDefault="00D65A55" w:rsidP="00865249">
      <w:pPr>
        <w:spacing w:line="460" w:lineRule="exact"/>
        <w:ind w:firstLine="468"/>
        <w:rPr>
          <w:rFonts w:ascii="宋体" w:hAnsi="宋体" w:cs="宋体"/>
          <w:color w:val="FF0000"/>
          <w:kern w:val="0"/>
          <w:sz w:val="24"/>
          <w:szCs w:val="24"/>
        </w:rPr>
      </w:pPr>
      <w:r w:rsidRPr="00AF2DD0">
        <w:rPr>
          <w:rFonts w:ascii="宋体" w:hAnsi="宋体" w:cs="宋体" w:hint="eastAsia"/>
          <w:color w:val="FF0000"/>
          <w:kern w:val="0"/>
          <w:sz w:val="24"/>
          <w:szCs w:val="24"/>
        </w:rPr>
        <w:t xml:space="preserve">价格部分(C) 30分 </w:t>
      </w:r>
    </w:p>
    <w:p w:rsidR="007E043D" w:rsidRPr="00AF2DD0" w:rsidRDefault="00D65A55" w:rsidP="00865249">
      <w:pPr>
        <w:spacing w:line="460" w:lineRule="exact"/>
        <w:ind w:firstLine="468"/>
        <w:rPr>
          <w:rFonts w:ascii="宋体" w:hAnsi="宋体" w:cs="宋体"/>
          <w:color w:val="FF0000"/>
          <w:kern w:val="0"/>
          <w:sz w:val="24"/>
          <w:szCs w:val="24"/>
        </w:rPr>
      </w:pPr>
      <w:r w:rsidRPr="00AF2DD0">
        <w:rPr>
          <w:rFonts w:ascii="宋体" w:hAnsi="宋体" w:cs="宋体" w:hint="eastAsia"/>
          <w:color w:val="FF0000"/>
          <w:kern w:val="0"/>
          <w:sz w:val="24"/>
          <w:szCs w:val="24"/>
        </w:rPr>
        <w:t>商务、技术部分分别评分，计算方法：取所有评委的评分分值的平均分，四舍五入保留小数点后2位（未符合得分要求的不得分）。</w:t>
      </w:r>
    </w:p>
    <w:p w:rsidR="007E043D" w:rsidRDefault="00D65A55" w:rsidP="00865249">
      <w:pPr>
        <w:numPr>
          <w:ilvl w:val="0"/>
          <w:numId w:val="31"/>
        </w:numPr>
        <w:spacing w:line="460" w:lineRule="exact"/>
        <w:ind w:firstLine="470"/>
        <w:rPr>
          <w:rFonts w:ascii="宋体" w:hAnsi="宋体" w:cs="宋体"/>
          <w:b/>
          <w:bCs/>
          <w:color w:val="FF0000"/>
          <w:kern w:val="0"/>
          <w:sz w:val="24"/>
          <w:szCs w:val="24"/>
        </w:rPr>
      </w:pPr>
      <w:r>
        <w:rPr>
          <w:rFonts w:ascii="宋体" w:hAnsi="宋体" w:cs="宋体" w:hint="eastAsia"/>
          <w:b/>
          <w:bCs/>
          <w:color w:val="FF0000"/>
          <w:kern w:val="0"/>
          <w:sz w:val="24"/>
          <w:szCs w:val="24"/>
        </w:rPr>
        <w:t>商务分（满分</w:t>
      </w:r>
      <w:r w:rsidR="003424AF">
        <w:rPr>
          <w:rFonts w:ascii="宋体" w:hAnsi="宋体" w:cs="宋体" w:hint="eastAsia"/>
          <w:b/>
          <w:bCs/>
          <w:color w:val="FF0000"/>
          <w:kern w:val="0"/>
          <w:sz w:val="24"/>
          <w:szCs w:val="24"/>
        </w:rPr>
        <w:t>20</w:t>
      </w:r>
      <w:r>
        <w:rPr>
          <w:rFonts w:ascii="宋体" w:hAnsi="宋体" w:cs="宋体" w:hint="eastAsia"/>
          <w:b/>
          <w:bCs/>
          <w:color w:val="FF0000"/>
          <w:kern w:val="0"/>
          <w:sz w:val="24"/>
          <w:szCs w:val="24"/>
        </w:rPr>
        <w:t>分）</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33"/>
        <w:gridCol w:w="1121"/>
        <w:gridCol w:w="7565"/>
      </w:tblGrid>
      <w:tr w:rsidR="001F6164" w:rsidTr="00253244">
        <w:tc>
          <w:tcPr>
            <w:tcW w:w="389" w:type="pct"/>
            <w:vAlign w:val="center"/>
          </w:tcPr>
          <w:p w:rsidR="001F6164" w:rsidRDefault="001F6164" w:rsidP="00865249">
            <w:pPr>
              <w:widowControl/>
              <w:spacing w:line="400" w:lineRule="exact"/>
              <w:ind w:firstLine="468"/>
              <w:jc w:val="center"/>
              <w:rPr>
                <w:rFonts w:ascii="宋体" w:hAnsi="宋体" w:cs="宋体"/>
                <w:kern w:val="0"/>
                <w:szCs w:val="21"/>
              </w:rPr>
            </w:pPr>
            <w:r>
              <w:rPr>
                <w:rFonts w:ascii="宋体" w:hAnsi="宋体" w:cs="宋体" w:hint="eastAsia"/>
                <w:kern w:val="0"/>
                <w:szCs w:val="21"/>
              </w:rPr>
              <w:t>评标项目</w:t>
            </w:r>
          </w:p>
        </w:tc>
        <w:tc>
          <w:tcPr>
            <w:tcW w:w="595" w:type="pct"/>
            <w:vAlign w:val="center"/>
          </w:tcPr>
          <w:p w:rsidR="001F6164" w:rsidRDefault="001F6164" w:rsidP="00865249">
            <w:pPr>
              <w:widowControl/>
              <w:spacing w:line="400" w:lineRule="exact"/>
              <w:ind w:firstLine="468"/>
              <w:jc w:val="center"/>
              <w:rPr>
                <w:rFonts w:ascii="宋体" w:hAnsi="宋体" w:cs="宋体"/>
                <w:kern w:val="0"/>
                <w:szCs w:val="21"/>
              </w:rPr>
            </w:pPr>
            <w:r>
              <w:rPr>
                <w:rFonts w:ascii="宋体" w:hAnsi="宋体" w:cs="宋体" w:hint="eastAsia"/>
                <w:kern w:val="0"/>
                <w:szCs w:val="21"/>
              </w:rPr>
              <w:t>评标分值</w:t>
            </w:r>
          </w:p>
        </w:tc>
        <w:tc>
          <w:tcPr>
            <w:tcW w:w="4014" w:type="pct"/>
            <w:vAlign w:val="center"/>
          </w:tcPr>
          <w:p w:rsidR="001F6164" w:rsidRDefault="001F6164" w:rsidP="00865249">
            <w:pPr>
              <w:widowControl/>
              <w:spacing w:line="400" w:lineRule="exact"/>
              <w:ind w:firstLine="468"/>
              <w:jc w:val="left"/>
              <w:rPr>
                <w:rFonts w:ascii="宋体" w:hAnsi="宋体" w:cs="宋体"/>
                <w:kern w:val="0"/>
                <w:szCs w:val="21"/>
              </w:rPr>
            </w:pPr>
            <w:r>
              <w:rPr>
                <w:rFonts w:ascii="宋体" w:hAnsi="宋体" w:cs="宋体" w:hint="eastAsia"/>
                <w:kern w:val="0"/>
                <w:szCs w:val="21"/>
              </w:rPr>
              <w:t>评标方法描述</w:t>
            </w:r>
          </w:p>
        </w:tc>
      </w:tr>
      <w:tr w:rsidR="001F6164" w:rsidTr="00253244">
        <w:tc>
          <w:tcPr>
            <w:tcW w:w="389" w:type="pct"/>
            <w:vAlign w:val="center"/>
          </w:tcPr>
          <w:p w:rsidR="001F6164" w:rsidRDefault="001F6164" w:rsidP="00865249">
            <w:pPr>
              <w:widowControl/>
              <w:spacing w:line="400" w:lineRule="exact"/>
              <w:rPr>
                <w:rFonts w:ascii="宋体" w:hAnsi="宋体" w:cs="宋体"/>
                <w:kern w:val="0"/>
                <w:szCs w:val="21"/>
              </w:rPr>
            </w:pPr>
            <w:r>
              <w:rPr>
                <w:rFonts w:ascii="宋体" w:hAnsi="宋体" w:cs="宋体" w:hint="eastAsia"/>
                <w:kern w:val="0"/>
                <w:szCs w:val="21"/>
              </w:rPr>
              <w:t>1-1</w:t>
            </w:r>
          </w:p>
        </w:tc>
        <w:tc>
          <w:tcPr>
            <w:tcW w:w="595" w:type="pct"/>
            <w:vMerge w:val="restart"/>
            <w:vAlign w:val="center"/>
          </w:tcPr>
          <w:p w:rsidR="001F6164" w:rsidRDefault="001F6164" w:rsidP="00865249">
            <w:pPr>
              <w:widowControl/>
              <w:spacing w:line="400" w:lineRule="exact"/>
              <w:rPr>
                <w:rFonts w:ascii="宋体" w:hAnsi="宋体" w:cs="宋体"/>
                <w:kern w:val="0"/>
                <w:szCs w:val="21"/>
              </w:rPr>
            </w:pPr>
            <w:r>
              <w:rPr>
                <w:rFonts w:ascii="宋体" w:hAnsi="宋体" w:cs="宋体" w:hint="eastAsia"/>
                <w:kern w:val="0"/>
                <w:szCs w:val="21"/>
              </w:rPr>
              <w:t>综合实力要求（5分）</w:t>
            </w:r>
          </w:p>
        </w:tc>
        <w:tc>
          <w:tcPr>
            <w:tcW w:w="4014" w:type="pct"/>
            <w:vAlign w:val="center"/>
          </w:tcPr>
          <w:p w:rsidR="001F6164" w:rsidRDefault="001F6164" w:rsidP="00865249">
            <w:pPr>
              <w:numPr>
                <w:ilvl w:val="0"/>
                <w:numId w:val="32"/>
              </w:numPr>
              <w:snapToGrid w:val="0"/>
              <w:spacing w:line="400" w:lineRule="exact"/>
              <w:ind w:firstLine="468"/>
              <w:rPr>
                <w:rFonts w:ascii="宋体" w:hAnsi="宋体" w:cs="宋体"/>
                <w:kern w:val="0"/>
                <w:szCs w:val="21"/>
              </w:rPr>
            </w:pPr>
            <w:r w:rsidRPr="00213835">
              <w:rPr>
                <w:rFonts w:ascii="宋体" w:hAnsi="宋体" w:cs="宋体" w:hint="eastAsia"/>
                <w:color w:val="000000"/>
                <w:kern w:val="0"/>
                <w:szCs w:val="21"/>
              </w:rPr>
              <w:t>注册资金：1000万（含）以上得2分；500万（不含）1000万（含）以上得1分；500万（不含）以下得0.5分。</w:t>
            </w:r>
          </w:p>
        </w:tc>
      </w:tr>
      <w:tr w:rsidR="001F6164" w:rsidTr="00253244">
        <w:tc>
          <w:tcPr>
            <w:tcW w:w="389" w:type="pct"/>
            <w:vAlign w:val="center"/>
          </w:tcPr>
          <w:p w:rsidR="001F6164" w:rsidRDefault="001F6164" w:rsidP="00865249">
            <w:pPr>
              <w:widowControl/>
              <w:spacing w:line="400" w:lineRule="exact"/>
              <w:rPr>
                <w:rFonts w:ascii="宋体" w:hAnsi="宋体" w:cs="宋体"/>
                <w:kern w:val="0"/>
                <w:szCs w:val="21"/>
              </w:rPr>
            </w:pPr>
            <w:r>
              <w:rPr>
                <w:rFonts w:ascii="宋体" w:hAnsi="宋体" w:cs="宋体" w:hint="eastAsia"/>
                <w:kern w:val="0"/>
                <w:szCs w:val="21"/>
              </w:rPr>
              <w:t>1-2</w:t>
            </w:r>
          </w:p>
        </w:tc>
        <w:tc>
          <w:tcPr>
            <w:tcW w:w="595" w:type="pct"/>
            <w:vMerge/>
            <w:vAlign w:val="center"/>
          </w:tcPr>
          <w:p w:rsidR="001F6164" w:rsidRDefault="001F6164" w:rsidP="00865249">
            <w:pPr>
              <w:widowControl/>
              <w:spacing w:line="400" w:lineRule="exact"/>
              <w:ind w:firstLine="468"/>
              <w:jc w:val="center"/>
              <w:rPr>
                <w:rFonts w:ascii="宋体" w:hAnsi="宋体" w:cs="宋体"/>
                <w:kern w:val="0"/>
                <w:szCs w:val="21"/>
              </w:rPr>
            </w:pPr>
          </w:p>
        </w:tc>
        <w:tc>
          <w:tcPr>
            <w:tcW w:w="4014" w:type="pct"/>
            <w:vAlign w:val="center"/>
          </w:tcPr>
          <w:p w:rsidR="001F6164" w:rsidRDefault="001F6164" w:rsidP="00865249">
            <w:pPr>
              <w:numPr>
                <w:ilvl w:val="0"/>
                <w:numId w:val="32"/>
              </w:numPr>
              <w:snapToGrid w:val="0"/>
              <w:spacing w:line="400" w:lineRule="exact"/>
              <w:ind w:firstLine="468"/>
              <w:rPr>
                <w:rFonts w:ascii="宋体" w:hAnsi="宋体" w:cs="宋体"/>
                <w:kern w:val="0"/>
                <w:szCs w:val="21"/>
              </w:rPr>
            </w:pPr>
            <w:r>
              <w:rPr>
                <w:rFonts w:ascii="宋体" w:hAnsi="宋体" w:cs="宋体" w:hint="eastAsia"/>
                <w:color w:val="000000" w:themeColor="text1"/>
                <w:kern w:val="0"/>
                <w:szCs w:val="21"/>
              </w:rPr>
              <w:t>投标人2021-2023年连续3年获得</w:t>
            </w:r>
            <w:r>
              <w:rPr>
                <w:rFonts w:ascii="宋体" w:hAnsi="宋体" w:cs="宋体" w:hint="eastAsia"/>
                <w:szCs w:val="21"/>
              </w:rPr>
              <w:t>“省级及以上未来独角兽创新企业”称号得2分、市级得1分，提供政府相关机构颁发的有效证明复印件或扫描件佐证。</w:t>
            </w:r>
          </w:p>
        </w:tc>
      </w:tr>
      <w:tr w:rsidR="001F6164" w:rsidTr="00253244">
        <w:tc>
          <w:tcPr>
            <w:tcW w:w="389" w:type="pct"/>
            <w:vAlign w:val="center"/>
          </w:tcPr>
          <w:p w:rsidR="001F6164" w:rsidRDefault="001F6164" w:rsidP="00865249">
            <w:pPr>
              <w:widowControl/>
              <w:spacing w:line="400" w:lineRule="exact"/>
              <w:rPr>
                <w:rFonts w:ascii="宋体" w:hAnsi="宋体" w:cs="宋体"/>
                <w:kern w:val="0"/>
                <w:szCs w:val="21"/>
              </w:rPr>
            </w:pPr>
            <w:r>
              <w:rPr>
                <w:rFonts w:ascii="宋体" w:hAnsi="宋体" w:cs="宋体" w:hint="eastAsia"/>
                <w:kern w:val="0"/>
                <w:szCs w:val="21"/>
              </w:rPr>
              <w:t>1-3</w:t>
            </w:r>
          </w:p>
        </w:tc>
        <w:tc>
          <w:tcPr>
            <w:tcW w:w="595" w:type="pct"/>
            <w:vMerge/>
            <w:vAlign w:val="center"/>
          </w:tcPr>
          <w:p w:rsidR="001F6164" w:rsidRDefault="001F6164" w:rsidP="00865249">
            <w:pPr>
              <w:widowControl/>
              <w:spacing w:line="400" w:lineRule="exact"/>
              <w:ind w:firstLine="468"/>
              <w:jc w:val="center"/>
              <w:rPr>
                <w:rFonts w:ascii="宋体" w:hAnsi="宋体" w:cs="宋体"/>
                <w:kern w:val="0"/>
                <w:szCs w:val="21"/>
              </w:rPr>
            </w:pPr>
          </w:p>
        </w:tc>
        <w:tc>
          <w:tcPr>
            <w:tcW w:w="4014" w:type="pct"/>
            <w:vAlign w:val="center"/>
          </w:tcPr>
          <w:p w:rsidR="001F6164" w:rsidRDefault="001F6164" w:rsidP="00865249">
            <w:pPr>
              <w:numPr>
                <w:ilvl w:val="0"/>
                <w:numId w:val="32"/>
              </w:numPr>
              <w:snapToGrid w:val="0"/>
              <w:spacing w:line="400" w:lineRule="exact"/>
              <w:ind w:firstLine="468"/>
              <w:rPr>
                <w:rFonts w:ascii="宋体" w:hAnsi="宋体" w:cs="宋体"/>
                <w:kern w:val="0"/>
                <w:szCs w:val="21"/>
              </w:rPr>
            </w:pPr>
            <w:r w:rsidRPr="00213835">
              <w:rPr>
                <w:rFonts w:ascii="宋体" w:hAnsi="宋体" w:cs="宋体" w:hint="eastAsia"/>
                <w:szCs w:val="21"/>
              </w:rPr>
              <w:t>投标人获得CMMI 及ITSS 认证证书的得1分，每少1个扣0.5分，提供第三方认证机构出具的有效证明复印件或扫描件佐证。</w:t>
            </w:r>
          </w:p>
        </w:tc>
      </w:tr>
      <w:tr w:rsidR="001F6164" w:rsidTr="00253244">
        <w:tc>
          <w:tcPr>
            <w:tcW w:w="389" w:type="pct"/>
            <w:vAlign w:val="center"/>
          </w:tcPr>
          <w:p w:rsidR="001F6164" w:rsidRDefault="001F6164" w:rsidP="00865249">
            <w:pPr>
              <w:widowControl/>
              <w:spacing w:line="400" w:lineRule="exact"/>
              <w:rPr>
                <w:rFonts w:ascii="宋体" w:hAnsi="宋体" w:cs="宋体"/>
                <w:kern w:val="0"/>
                <w:szCs w:val="21"/>
              </w:rPr>
            </w:pPr>
            <w:r>
              <w:rPr>
                <w:rFonts w:ascii="宋体" w:hAnsi="宋体" w:cs="宋体" w:hint="eastAsia"/>
                <w:kern w:val="0"/>
                <w:szCs w:val="21"/>
              </w:rPr>
              <w:t>1-4</w:t>
            </w:r>
          </w:p>
        </w:tc>
        <w:tc>
          <w:tcPr>
            <w:tcW w:w="595" w:type="pct"/>
            <w:vMerge w:val="restart"/>
            <w:vAlign w:val="center"/>
          </w:tcPr>
          <w:p w:rsidR="001F6164" w:rsidRDefault="001F6164" w:rsidP="00865249">
            <w:pPr>
              <w:widowControl/>
              <w:spacing w:line="400" w:lineRule="exact"/>
              <w:rPr>
                <w:rFonts w:ascii="宋体" w:hAnsi="宋体" w:cs="宋体"/>
                <w:kern w:val="0"/>
                <w:szCs w:val="21"/>
              </w:rPr>
            </w:pPr>
            <w:r>
              <w:rPr>
                <w:rFonts w:ascii="宋体" w:hAnsi="宋体" w:cs="宋体" w:hint="eastAsia"/>
                <w:kern w:val="0"/>
                <w:szCs w:val="21"/>
              </w:rPr>
              <w:t>认证要求</w:t>
            </w:r>
          </w:p>
          <w:p w:rsidR="001F6164" w:rsidRDefault="001F6164" w:rsidP="00865249">
            <w:pPr>
              <w:widowControl/>
              <w:spacing w:line="400" w:lineRule="exact"/>
              <w:rPr>
                <w:rFonts w:ascii="宋体" w:hAnsi="宋体" w:cs="宋体"/>
                <w:kern w:val="0"/>
                <w:szCs w:val="21"/>
              </w:rPr>
            </w:pPr>
            <w:r>
              <w:rPr>
                <w:rFonts w:ascii="宋体" w:hAnsi="宋体" w:cs="宋体" w:hint="eastAsia"/>
                <w:kern w:val="0"/>
                <w:szCs w:val="21"/>
              </w:rPr>
              <w:t>（5分）</w:t>
            </w:r>
          </w:p>
        </w:tc>
        <w:tc>
          <w:tcPr>
            <w:tcW w:w="4014" w:type="pct"/>
            <w:vAlign w:val="center"/>
          </w:tcPr>
          <w:p w:rsidR="001F6164" w:rsidRDefault="001F6164" w:rsidP="00865249">
            <w:pPr>
              <w:numPr>
                <w:ilvl w:val="0"/>
                <w:numId w:val="33"/>
              </w:numPr>
              <w:snapToGrid w:val="0"/>
              <w:spacing w:line="400" w:lineRule="exact"/>
              <w:ind w:firstLine="468"/>
              <w:rPr>
                <w:rFonts w:ascii="宋体" w:hAnsi="宋体" w:cs="宋体"/>
                <w:kern w:val="0"/>
                <w:szCs w:val="21"/>
              </w:rPr>
            </w:pPr>
            <w:r>
              <w:rPr>
                <w:rFonts w:ascii="宋体" w:hAnsi="宋体" w:cs="宋体" w:hint="eastAsia"/>
                <w:szCs w:val="21"/>
              </w:rPr>
              <w:t>投标人获得“质量管理体系、环境管理体系、职业健康安全管理体系、信息安全管理体系及信息技术服务管理体系认证证书（认证范围需包括：停车管理系统）”</w:t>
            </w:r>
            <w:r w:rsidRPr="00213835">
              <w:rPr>
                <w:rFonts w:ascii="宋体" w:hAnsi="宋体" w:cs="宋体" w:hint="eastAsia"/>
                <w:szCs w:val="21"/>
              </w:rPr>
              <w:t>的</w:t>
            </w:r>
            <w:r w:rsidRPr="00213835">
              <w:rPr>
                <w:rFonts w:ascii="宋体" w:hAnsi="宋体" w:cs="宋体" w:hint="eastAsia"/>
                <w:color w:val="FF0000"/>
                <w:szCs w:val="21"/>
              </w:rPr>
              <w:t>得3分</w:t>
            </w:r>
            <w:r>
              <w:rPr>
                <w:rFonts w:ascii="宋体" w:hAnsi="宋体" w:cs="宋体" w:hint="eastAsia"/>
                <w:szCs w:val="21"/>
              </w:rPr>
              <w:t>，每少1个扣1分；同时提供国家认监委认可的第三方认证机构出具的有效证书复印件或扫描件及该证书在认证认可业务信息统一查询平台(www.cnca.gov.cn)上证书状态为“有效”的查询结果网页截图；</w:t>
            </w:r>
          </w:p>
        </w:tc>
      </w:tr>
      <w:tr w:rsidR="001F6164" w:rsidTr="00253244">
        <w:tc>
          <w:tcPr>
            <w:tcW w:w="389" w:type="pct"/>
            <w:vAlign w:val="center"/>
          </w:tcPr>
          <w:p w:rsidR="001F6164" w:rsidRDefault="001F6164" w:rsidP="00865249">
            <w:pPr>
              <w:widowControl/>
              <w:spacing w:line="400" w:lineRule="exact"/>
              <w:rPr>
                <w:rFonts w:ascii="宋体" w:hAnsi="宋体" w:cs="宋体"/>
                <w:kern w:val="0"/>
                <w:szCs w:val="21"/>
              </w:rPr>
            </w:pPr>
            <w:r>
              <w:rPr>
                <w:rFonts w:ascii="宋体" w:hAnsi="宋体" w:cs="宋体" w:hint="eastAsia"/>
                <w:kern w:val="0"/>
                <w:szCs w:val="21"/>
              </w:rPr>
              <w:t>1-5</w:t>
            </w:r>
          </w:p>
        </w:tc>
        <w:tc>
          <w:tcPr>
            <w:tcW w:w="595" w:type="pct"/>
            <w:vMerge/>
            <w:vAlign w:val="center"/>
          </w:tcPr>
          <w:p w:rsidR="001F6164" w:rsidRDefault="001F6164" w:rsidP="00865249">
            <w:pPr>
              <w:widowControl/>
              <w:spacing w:line="400" w:lineRule="exact"/>
              <w:ind w:firstLine="468"/>
              <w:jc w:val="center"/>
              <w:rPr>
                <w:rFonts w:ascii="宋体" w:hAnsi="宋体" w:cs="宋体"/>
                <w:kern w:val="0"/>
                <w:szCs w:val="21"/>
              </w:rPr>
            </w:pPr>
          </w:p>
        </w:tc>
        <w:tc>
          <w:tcPr>
            <w:tcW w:w="4014" w:type="pct"/>
            <w:vAlign w:val="center"/>
          </w:tcPr>
          <w:p w:rsidR="001F6164" w:rsidRDefault="001F6164" w:rsidP="00865249">
            <w:pPr>
              <w:numPr>
                <w:ilvl w:val="0"/>
                <w:numId w:val="33"/>
              </w:numPr>
              <w:snapToGrid w:val="0"/>
              <w:spacing w:line="400" w:lineRule="exact"/>
              <w:ind w:firstLine="468"/>
              <w:rPr>
                <w:rFonts w:ascii="宋体" w:hAnsi="宋体" w:cs="宋体"/>
                <w:szCs w:val="21"/>
              </w:rPr>
            </w:pPr>
            <w:r>
              <w:rPr>
                <w:rFonts w:ascii="宋体" w:hAnsi="宋体" w:cs="宋体" w:hint="eastAsia"/>
                <w:szCs w:val="21"/>
              </w:rPr>
              <w:t>投标人获得“隐私信息管理体系认证证书（认证范围需包括：停车管理系统）”的得2分；同时提供国家认监委认可的第三方认证机构出具的有效证书复印件或扫描件及该证书在认证认可业务信息统一查询平台(www.cnca.gov.cn)上证书状态为“有效”的查询结果网页截图；</w:t>
            </w:r>
          </w:p>
        </w:tc>
      </w:tr>
      <w:tr w:rsidR="001F6164" w:rsidTr="00253244">
        <w:tc>
          <w:tcPr>
            <w:tcW w:w="389" w:type="pct"/>
            <w:vAlign w:val="center"/>
          </w:tcPr>
          <w:p w:rsidR="001F6164" w:rsidRDefault="001F6164" w:rsidP="00865249">
            <w:pPr>
              <w:widowControl/>
              <w:spacing w:line="400" w:lineRule="exact"/>
              <w:rPr>
                <w:rFonts w:ascii="宋体" w:hAnsi="宋体" w:cs="宋体"/>
                <w:kern w:val="0"/>
                <w:szCs w:val="21"/>
              </w:rPr>
            </w:pPr>
            <w:r>
              <w:rPr>
                <w:rFonts w:ascii="宋体" w:hAnsi="宋体" w:cs="宋体" w:hint="eastAsia"/>
                <w:kern w:val="0"/>
                <w:szCs w:val="21"/>
              </w:rPr>
              <w:t>1-6</w:t>
            </w:r>
          </w:p>
        </w:tc>
        <w:tc>
          <w:tcPr>
            <w:tcW w:w="595" w:type="pct"/>
            <w:vMerge w:val="restart"/>
            <w:vAlign w:val="center"/>
          </w:tcPr>
          <w:p w:rsidR="001F6164" w:rsidRDefault="001F6164" w:rsidP="00865249">
            <w:pPr>
              <w:widowControl/>
              <w:spacing w:line="400" w:lineRule="exact"/>
              <w:rPr>
                <w:rFonts w:ascii="宋体" w:hAnsi="宋体" w:cs="宋体"/>
                <w:kern w:val="0"/>
                <w:szCs w:val="21"/>
              </w:rPr>
            </w:pPr>
            <w:r>
              <w:rPr>
                <w:rFonts w:ascii="宋体" w:hAnsi="宋体" w:cs="宋体" w:hint="eastAsia"/>
                <w:kern w:val="0"/>
                <w:szCs w:val="21"/>
              </w:rPr>
              <w:t>信誉要求</w:t>
            </w:r>
          </w:p>
          <w:p w:rsidR="001F6164" w:rsidRDefault="001F6164" w:rsidP="00865249">
            <w:pPr>
              <w:widowControl/>
              <w:spacing w:line="400" w:lineRule="exact"/>
              <w:rPr>
                <w:rFonts w:ascii="宋体" w:hAnsi="宋体" w:cs="宋体"/>
                <w:kern w:val="0"/>
                <w:szCs w:val="21"/>
              </w:rPr>
            </w:pPr>
            <w:r>
              <w:rPr>
                <w:rFonts w:ascii="宋体" w:hAnsi="宋体" w:cs="宋体" w:hint="eastAsia"/>
                <w:kern w:val="0"/>
                <w:szCs w:val="21"/>
              </w:rPr>
              <w:t>（2分）</w:t>
            </w:r>
          </w:p>
        </w:tc>
        <w:tc>
          <w:tcPr>
            <w:tcW w:w="4014" w:type="pct"/>
            <w:vAlign w:val="center"/>
          </w:tcPr>
          <w:p w:rsidR="001F6164" w:rsidRDefault="001F6164" w:rsidP="00865249">
            <w:pPr>
              <w:numPr>
                <w:ilvl w:val="0"/>
                <w:numId w:val="47"/>
              </w:numPr>
              <w:snapToGrid w:val="0"/>
              <w:spacing w:line="400" w:lineRule="exact"/>
              <w:ind w:firstLine="468"/>
              <w:rPr>
                <w:rFonts w:ascii="宋体" w:hAnsi="宋体" w:cs="宋体"/>
                <w:szCs w:val="21"/>
                <w:highlight w:val="cyan"/>
              </w:rPr>
            </w:pPr>
            <w:r w:rsidRPr="00213835">
              <w:rPr>
                <w:rFonts w:ascii="宋体" w:hAnsi="宋体" w:cs="宋体" w:hint="eastAsia"/>
                <w:szCs w:val="21"/>
              </w:rPr>
              <w:t>投标人获得“AAA级企业信用及AAA级企业资信证书”得1分，AA级得0.5分，提供国家认监委认可的第三方认证机构出具的有效证明复印件或扫描件佐证。</w:t>
            </w:r>
          </w:p>
        </w:tc>
      </w:tr>
      <w:tr w:rsidR="001F6164" w:rsidTr="00253244">
        <w:tc>
          <w:tcPr>
            <w:tcW w:w="389" w:type="pct"/>
            <w:vAlign w:val="center"/>
          </w:tcPr>
          <w:p w:rsidR="001F6164" w:rsidRDefault="001F6164" w:rsidP="00865249">
            <w:pPr>
              <w:widowControl/>
              <w:spacing w:line="400" w:lineRule="exact"/>
              <w:rPr>
                <w:rFonts w:ascii="宋体" w:hAnsi="宋体" w:cs="宋体"/>
                <w:kern w:val="0"/>
                <w:szCs w:val="21"/>
              </w:rPr>
            </w:pPr>
            <w:r>
              <w:rPr>
                <w:rFonts w:ascii="宋体" w:hAnsi="宋体" w:cs="宋体" w:hint="eastAsia"/>
                <w:kern w:val="0"/>
                <w:szCs w:val="21"/>
              </w:rPr>
              <w:t>1-7</w:t>
            </w:r>
          </w:p>
        </w:tc>
        <w:tc>
          <w:tcPr>
            <w:tcW w:w="595" w:type="pct"/>
            <w:vMerge/>
            <w:vAlign w:val="center"/>
          </w:tcPr>
          <w:p w:rsidR="001F6164" w:rsidRDefault="001F6164" w:rsidP="00865249">
            <w:pPr>
              <w:widowControl/>
              <w:spacing w:line="400" w:lineRule="exact"/>
              <w:ind w:firstLine="468"/>
              <w:jc w:val="center"/>
              <w:rPr>
                <w:rFonts w:ascii="宋体" w:hAnsi="宋体" w:cs="宋体"/>
                <w:kern w:val="0"/>
                <w:szCs w:val="21"/>
              </w:rPr>
            </w:pPr>
          </w:p>
        </w:tc>
        <w:tc>
          <w:tcPr>
            <w:tcW w:w="4014" w:type="pct"/>
            <w:vAlign w:val="center"/>
          </w:tcPr>
          <w:p w:rsidR="001F6164" w:rsidRDefault="001F6164" w:rsidP="00865249">
            <w:pPr>
              <w:numPr>
                <w:ilvl w:val="0"/>
                <w:numId w:val="47"/>
              </w:numPr>
              <w:snapToGrid w:val="0"/>
              <w:spacing w:line="400" w:lineRule="exact"/>
              <w:ind w:firstLine="468"/>
              <w:rPr>
                <w:rFonts w:ascii="宋体" w:hAnsi="宋体" w:cs="宋体"/>
                <w:szCs w:val="21"/>
                <w:highlight w:val="cyan"/>
              </w:rPr>
            </w:pPr>
            <w:r w:rsidRPr="00213835">
              <w:rPr>
                <w:rFonts w:ascii="宋体" w:hAnsi="宋体" w:cs="宋体" w:hint="eastAsia"/>
                <w:szCs w:val="21"/>
              </w:rPr>
              <w:t>投标人获得“国家税务总局20-22年度纳税信用A级评价”得1分，连续2年A级评价得0.5分，提供政府税务部门纳税信用状态查询截图佐证。</w:t>
            </w:r>
          </w:p>
        </w:tc>
      </w:tr>
      <w:tr w:rsidR="001F6164" w:rsidTr="00253244">
        <w:tc>
          <w:tcPr>
            <w:tcW w:w="389" w:type="pct"/>
            <w:vAlign w:val="center"/>
          </w:tcPr>
          <w:p w:rsidR="001F6164" w:rsidRDefault="001F6164" w:rsidP="00865249">
            <w:pPr>
              <w:widowControl/>
              <w:spacing w:line="400" w:lineRule="exact"/>
              <w:rPr>
                <w:rFonts w:ascii="宋体" w:hAnsi="宋体" w:cs="宋体"/>
                <w:kern w:val="0"/>
                <w:szCs w:val="21"/>
              </w:rPr>
            </w:pPr>
            <w:r>
              <w:rPr>
                <w:rFonts w:ascii="宋体" w:hAnsi="宋体" w:cs="宋体" w:hint="eastAsia"/>
                <w:kern w:val="0"/>
                <w:szCs w:val="21"/>
              </w:rPr>
              <w:t>1-8</w:t>
            </w:r>
          </w:p>
        </w:tc>
        <w:tc>
          <w:tcPr>
            <w:tcW w:w="595" w:type="pct"/>
            <w:vAlign w:val="center"/>
          </w:tcPr>
          <w:p w:rsidR="001F6164" w:rsidRDefault="001F6164" w:rsidP="00865249">
            <w:pPr>
              <w:widowControl/>
              <w:spacing w:line="400" w:lineRule="exact"/>
              <w:rPr>
                <w:rFonts w:ascii="宋体" w:hAnsi="宋体" w:cs="宋体"/>
                <w:kern w:val="0"/>
                <w:szCs w:val="21"/>
              </w:rPr>
            </w:pPr>
            <w:r>
              <w:rPr>
                <w:rFonts w:ascii="宋体" w:hAnsi="宋体" w:cs="宋体" w:hint="eastAsia"/>
                <w:kern w:val="0"/>
                <w:szCs w:val="21"/>
              </w:rPr>
              <w:t>产品实力</w:t>
            </w:r>
          </w:p>
          <w:p w:rsidR="001F6164" w:rsidRDefault="001F6164" w:rsidP="00865249">
            <w:pPr>
              <w:widowControl/>
              <w:spacing w:line="400" w:lineRule="exact"/>
              <w:rPr>
                <w:rFonts w:ascii="宋体" w:hAnsi="宋体" w:cs="宋体"/>
                <w:kern w:val="0"/>
                <w:szCs w:val="21"/>
              </w:rPr>
            </w:pPr>
            <w:r>
              <w:rPr>
                <w:rFonts w:ascii="宋体" w:hAnsi="宋体" w:cs="宋体" w:hint="eastAsia"/>
                <w:kern w:val="0"/>
                <w:szCs w:val="21"/>
              </w:rPr>
              <w:t>（2分）</w:t>
            </w:r>
          </w:p>
        </w:tc>
        <w:tc>
          <w:tcPr>
            <w:tcW w:w="4014" w:type="pct"/>
            <w:vAlign w:val="center"/>
          </w:tcPr>
          <w:p w:rsidR="001F6164" w:rsidRDefault="001F6164" w:rsidP="00865249">
            <w:pPr>
              <w:numPr>
                <w:ilvl w:val="0"/>
                <w:numId w:val="48"/>
              </w:numPr>
              <w:snapToGrid w:val="0"/>
              <w:spacing w:line="400" w:lineRule="exact"/>
              <w:ind w:firstLine="468"/>
              <w:rPr>
                <w:rFonts w:ascii="宋体" w:hAnsi="宋体" w:cs="宋体"/>
                <w:szCs w:val="21"/>
                <w:highlight w:val="cyan"/>
              </w:rPr>
            </w:pPr>
            <w:r w:rsidRPr="00213835">
              <w:rPr>
                <w:rFonts w:ascii="宋体" w:hAnsi="宋体" w:cs="宋体" w:hint="eastAsia"/>
                <w:szCs w:val="21"/>
              </w:rPr>
              <w:t>投标人所投停车场管理系统软硬件产品需至少通过3项国家信创认证得2分，少1个扣1分，提供信创认证证书扫描件佐证。</w:t>
            </w:r>
          </w:p>
        </w:tc>
      </w:tr>
      <w:tr w:rsidR="001F6164" w:rsidTr="00253244">
        <w:tc>
          <w:tcPr>
            <w:tcW w:w="389" w:type="pct"/>
            <w:vAlign w:val="center"/>
          </w:tcPr>
          <w:p w:rsidR="001F6164" w:rsidRDefault="001F6164" w:rsidP="00865249">
            <w:pPr>
              <w:widowControl/>
              <w:spacing w:line="400" w:lineRule="exact"/>
              <w:rPr>
                <w:rFonts w:ascii="宋体" w:hAnsi="宋体" w:cs="宋体"/>
                <w:kern w:val="0"/>
                <w:szCs w:val="21"/>
              </w:rPr>
            </w:pPr>
            <w:r>
              <w:rPr>
                <w:rFonts w:ascii="宋体" w:hAnsi="宋体" w:cs="宋体" w:hint="eastAsia"/>
                <w:kern w:val="0"/>
                <w:szCs w:val="21"/>
              </w:rPr>
              <w:t>1-9</w:t>
            </w:r>
          </w:p>
        </w:tc>
        <w:tc>
          <w:tcPr>
            <w:tcW w:w="595" w:type="pct"/>
            <w:vMerge w:val="restart"/>
            <w:vAlign w:val="center"/>
          </w:tcPr>
          <w:p w:rsidR="001F6164" w:rsidRDefault="001F6164" w:rsidP="00865249">
            <w:pPr>
              <w:widowControl/>
              <w:spacing w:line="400" w:lineRule="exact"/>
              <w:ind w:firstLine="468"/>
              <w:jc w:val="center"/>
              <w:rPr>
                <w:rFonts w:ascii="宋体" w:hAnsi="宋体" w:cs="宋体"/>
                <w:kern w:val="0"/>
                <w:szCs w:val="21"/>
              </w:rPr>
            </w:pPr>
            <w:r>
              <w:rPr>
                <w:rFonts w:ascii="宋体" w:hAnsi="宋体" w:cs="宋体" w:hint="eastAsia"/>
                <w:kern w:val="0"/>
                <w:szCs w:val="21"/>
              </w:rPr>
              <w:t>售后要</w:t>
            </w:r>
            <w:r>
              <w:rPr>
                <w:rFonts w:ascii="宋体" w:hAnsi="宋体" w:cs="宋体" w:hint="eastAsia"/>
                <w:kern w:val="0"/>
                <w:szCs w:val="21"/>
              </w:rPr>
              <w:lastRenderedPageBreak/>
              <w:t>求</w:t>
            </w:r>
          </w:p>
          <w:p w:rsidR="001F6164" w:rsidRDefault="001F6164" w:rsidP="00865249">
            <w:pPr>
              <w:widowControl/>
              <w:spacing w:line="400" w:lineRule="exact"/>
              <w:rPr>
                <w:rFonts w:ascii="宋体" w:hAnsi="宋体" w:cs="宋体"/>
                <w:kern w:val="0"/>
                <w:szCs w:val="21"/>
              </w:rPr>
            </w:pPr>
            <w:r>
              <w:rPr>
                <w:rFonts w:ascii="宋体" w:hAnsi="宋体" w:cs="宋体" w:hint="eastAsia"/>
                <w:kern w:val="0"/>
                <w:szCs w:val="21"/>
              </w:rPr>
              <w:t>（2分）</w:t>
            </w:r>
          </w:p>
        </w:tc>
        <w:tc>
          <w:tcPr>
            <w:tcW w:w="4014" w:type="pct"/>
            <w:vAlign w:val="center"/>
          </w:tcPr>
          <w:p w:rsidR="001F6164" w:rsidRDefault="001F6164" w:rsidP="00865249">
            <w:pPr>
              <w:numPr>
                <w:ilvl w:val="0"/>
                <w:numId w:val="35"/>
              </w:numPr>
              <w:snapToGrid w:val="0"/>
              <w:spacing w:line="400" w:lineRule="exact"/>
              <w:ind w:firstLine="468"/>
              <w:rPr>
                <w:rFonts w:ascii="宋体" w:hAnsi="宋体" w:cs="宋体"/>
                <w:kern w:val="0"/>
                <w:szCs w:val="21"/>
              </w:rPr>
            </w:pPr>
            <w:r>
              <w:rPr>
                <w:rFonts w:ascii="宋体" w:hAnsi="宋体" w:cs="宋体" w:hint="eastAsia"/>
                <w:szCs w:val="21"/>
              </w:rPr>
              <w:lastRenderedPageBreak/>
              <w:t>投标人拥有专业的售后服务团队，获得市级及以上总工会颁发的“五</w:t>
            </w:r>
            <w:r>
              <w:rPr>
                <w:rFonts w:ascii="宋体" w:hAnsi="宋体" w:cs="宋体" w:hint="eastAsia"/>
                <w:szCs w:val="21"/>
              </w:rPr>
              <w:lastRenderedPageBreak/>
              <w:t>一先锋号”荣誉称号的得1分，提供政府相关部门颁发的有效证明复印件或扫描件佐证。</w:t>
            </w:r>
          </w:p>
        </w:tc>
      </w:tr>
      <w:tr w:rsidR="001F6164" w:rsidTr="00253244">
        <w:tc>
          <w:tcPr>
            <w:tcW w:w="389" w:type="pct"/>
            <w:vAlign w:val="center"/>
          </w:tcPr>
          <w:p w:rsidR="001F6164" w:rsidRDefault="001F6164" w:rsidP="00865249">
            <w:pPr>
              <w:widowControl/>
              <w:spacing w:line="400" w:lineRule="exact"/>
              <w:rPr>
                <w:rFonts w:ascii="宋体" w:hAnsi="宋体" w:cs="宋体"/>
                <w:kern w:val="0"/>
                <w:szCs w:val="21"/>
              </w:rPr>
            </w:pPr>
            <w:r>
              <w:rPr>
                <w:rFonts w:ascii="宋体" w:hAnsi="宋体" w:cs="宋体" w:hint="eastAsia"/>
                <w:kern w:val="0"/>
                <w:szCs w:val="21"/>
              </w:rPr>
              <w:lastRenderedPageBreak/>
              <w:t>1-10</w:t>
            </w:r>
          </w:p>
        </w:tc>
        <w:tc>
          <w:tcPr>
            <w:tcW w:w="595" w:type="pct"/>
            <w:vMerge/>
            <w:vAlign w:val="center"/>
          </w:tcPr>
          <w:p w:rsidR="001F6164" w:rsidRDefault="001F6164" w:rsidP="00865249">
            <w:pPr>
              <w:widowControl/>
              <w:spacing w:line="400" w:lineRule="exact"/>
              <w:ind w:firstLine="468"/>
              <w:jc w:val="center"/>
              <w:rPr>
                <w:rFonts w:ascii="宋体" w:hAnsi="宋体" w:cs="宋体"/>
                <w:kern w:val="0"/>
                <w:szCs w:val="21"/>
              </w:rPr>
            </w:pPr>
          </w:p>
        </w:tc>
        <w:tc>
          <w:tcPr>
            <w:tcW w:w="4014" w:type="pct"/>
            <w:vAlign w:val="center"/>
          </w:tcPr>
          <w:p w:rsidR="001F6164" w:rsidRDefault="001F6164" w:rsidP="00865249">
            <w:pPr>
              <w:numPr>
                <w:ilvl w:val="0"/>
                <w:numId w:val="35"/>
              </w:numPr>
              <w:snapToGrid w:val="0"/>
              <w:spacing w:line="400" w:lineRule="exact"/>
              <w:ind w:firstLine="468"/>
              <w:rPr>
                <w:rFonts w:ascii="宋体" w:hAnsi="宋体" w:cs="宋体"/>
                <w:kern w:val="0"/>
                <w:szCs w:val="21"/>
              </w:rPr>
            </w:pPr>
            <w:r>
              <w:rPr>
                <w:rFonts w:ascii="宋体" w:hAnsi="宋体" w:cs="宋体" w:hint="eastAsia"/>
                <w:kern w:val="0"/>
                <w:szCs w:val="21"/>
              </w:rPr>
              <w:t>投标人</w:t>
            </w:r>
            <w:r>
              <w:rPr>
                <w:rFonts w:ascii="宋体" w:hAnsi="宋体" w:cs="宋体" w:hint="eastAsia"/>
                <w:szCs w:val="21"/>
              </w:rPr>
              <w:t>在项目所在地级市拥有直属的售后服务机构或授权服务机构的得1分，提供售后服务机构或授权服务机构的营业执照或房屋租赁合同复印件或扫描件佐证。</w:t>
            </w:r>
          </w:p>
        </w:tc>
      </w:tr>
      <w:tr w:rsidR="001F6164" w:rsidTr="00253244">
        <w:tc>
          <w:tcPr>
            <w:tcW w:w="389" w:type="pct"/>
            <w:vAlign w:val="center"/>
          </w:tcPr>
          <w:p w:rsidR="001F6164" w:rsidRDefault="001F6164" w:rsidP="00865249">
            <w:pPr>
              <w:widowControl/>
              <w:spacing w:line="400" w:lineRule="exact"/>
              <w:rPr>
                <w:rFonts w:ascii="宋体" w:hAnsi="宋体" w:cs="宋体"/>
                <w:kern w:val="0"/>
                <w:szCs w:val="21"/>
              </w:rPr>
            </w:pPr>
            <w:r>
              <w:rPr>
                <w:rFonts w:ascii="宋体" w:hAnsi="宋体" w:cs="宋体" w:hint="eastAsia"/>
                <w:kern w:val="0"/>
                <w:szCs w:val="21"/>
              </w:rPr>
              <w:t>1-11</w:t>
            </w:r>
          </w:p>
        </w:tc>
        <w:tc>
          <w:tcPr>
            <w:tcW w:w="595" w:type="pct"/>
            <w:vAlign w:val="center"/>
          </w:tcPr>
          <w:p w:rsidR="001F6164" w:rsidRDefault="001F6164" w:rsidP="00865249">
            <w:pPr>
              <w:snapToGrid w:val="0"/>
              <w:spacing w:line="400" w:lineRule="exact"/>
              <w:rPr>
                <w:rFonts w:ascii="宋体" w:hAnsi="宋体" w:cs="宋体"/>
                <w:kern w:val="0"/>
                <w:szCs w:val="21"/>
              </w:rPr>
            </w:pPr>
            <w:r>
              <w:rPr>
                <w:rFonts w:ascii="宋体" w:hAnsi="宋体" w:cs="宋体" w:hint="eastAsia"/>
                <w:kern w:val="0"/>
                <w:szCs w:val="21"/>
              </w:rPr>
              <w:t>同类业绩</w:t>
            </w:r>
          </w:p>
          <w:p w:rsidR="001F6164" w:rsidRDefault="001F6164" w:rsidP="00865249">
            <w:pPr>
              <w:snapToGrid w:val="0"/>
              <w:spacing w:line="400" w:lineRule="exact"/>
              <w:rPr>
                <w:rFonts w:ascii="宋体" w:hAnsi="宋体" w:cs="宋体"/>
                <w:kern w:val="0"/>
                <w:szCs w:val="21"/>
              </w:rPr>
            </w:pPr>
            <w:r>
              <w:rPr>
                <w:rFonts w:ascii="宋体" w:hAnsi="宋体" w:cs="宋体" w:hint="eastAsia"/>
                <w:kern w:val="0"/>
                <w:szCs w:val="21"/>
              </w:rPr>
              <w:t>（4分）</w:t>
            </w:r>
          </w:p>
        </w:tc>
        <w:tc>
          <w:tcPr>
            <w:tcW w:w="4014" w:type="pct"/>
            <w:vAlign w:val="center"/>
          </w:tcPr>
          <w:p w:rsidR="001F6164" w:rsidRDefault="001F6164" w:rsidP="00865249">
            <w:pPr>
              <w:widowControl/>
              <w:spacing w:line="400" w:lineRule="exact"/>
              <w:ind w:firstLine="468"/>
              <w:jc w:val="left"/>
              <w:rPr>
                <w:rFonts w:ascii="宋体" w:hAnsi="宋体" w:cs="宋体"/>
                <w:szCs w:val="21"/>
              </w:rPr>
            </w:pPr>
            <w:r>
              <w:rPr>
                <w:rFonts w:ascii="宋体" w:hAnsi="宋体" w:cs="宋体" w:hint="eastAsia"/>
                <w:kern w:val="0"/>
                <w:szCs w:val="21"/>
              </w:rPr>
              <w:t>投标人承担过类似“停车场收费管理系统”项目（≥20个通道），每项得1分，最多4项目，满分4分。 投标人须提供以上业绩项目以下资料复印件：①中标成交公告（提供相关网站中标或成交公告的下载网页及其网址）或中标（成交）通知书；②采购合同文本；③能够证明该业绩项目已经采购人验收合格的相关证明文件。如未按以上要求提供该项业绩完整资料的，评标委员会对该项业绩将不予采信。</w:t>
            </w:r>
          </w:p>
        </w:tc>
      </w:tr>
    </w:tbl>
    <w:p w:rsidR="001F6164" w:rsidRDefault="001F6164" w:rsidP="00865249">
      <w:pPr>
        <w:spacing w:line="460" w:lineRule="exact"/>
        <w:ind w:firstLine="470"/>
        <w:rPr>
          <w:rFonts w:ascii="宋体" w:hAnsi="宋体" w:cs="宋体"/>
          <w:b/>
          <w:bCs/>
          <w:color w:val="FF0000"/>
          <w:kern w:val="0"/>
          <w:sz w:val="24"/>
          <w:szCs w:val="24"/>
        </w:rPr>
      </w:pPr>
    </w:p>
    <w:p w:rsidR="006950D2" w:rsidRDefault="006950D2" w:rsidP="00865249">
      <w:pPr>
        <w:spacing w:line="460" w:lineRule="exact"/>
        <w:ind w:firstLine="470"/>
        <w:rPr>
          <w:rFonts w:ascii="宋体" w:hAnsi="宋体" w:cs="宋体"/>
          <w:b/>
          <w:bCs/>
          <w:color w:val="FF0000"/>
          <w:kern w:val="0"/>
          <w:sz w:val="24"/>
          <w:szCs w:val="24"/>
        </w:rPr>
      </w:pPr>
    </w:p>
    <w:p w:rsidR="007E043D" w:rsidRDefault="00D65A55" w:rsidP="00865249">
      <w:pPr>
        <w:spacing w:line="460" w:lineRule="exact"/>
        <w:ind w:firstLine="470"/>
        <w:rPr>
          <w:rFonts w:ascii="宋体" w:hAnsi="宋体" w:cs="宋体"/>
          <w:b/>
          <w:bCs/>
          <w:kern w:val="0"/>
          <w:sz w:val="24"/>
          <w:szCs w:val="24"/>
        </w:rPr>
      </w:pPr>
      <w:r>
        <w:rPr>
          <w:rFonts w:ascii="宋体" w:hAnsi="宋体" w:cs="宋体" w:hint="eastAsia"/>
          <w:b/>
          <w:bCs/>
          <w:kern w:val="0"/>
          <w:sz w:val="24"/>
          <w:szCs w:val="24"/>
        </w:rPr>
        <w:t>B、技术分</w:t>
      </w:r>
      <w:r>
        <w:rPr>
          <w:rFonts w:ascii="宋体" w:hAnsi="宋体" w:cs="宋体" w:hint="eastAsia"/>
          <w:b/>
          <w:bCs/>
          <w:color w:val="FF0000"/>
          <w:kern w:val="0"/>
          <w:sz w:val="24"/>
          <w:szCs w:val="24"/>
        </w:rPr>
        <w:t>（满分</w:t>
      </w:r>
      <w:r w:rsidR="00F20D1E">
        <w:rPr>
          <w:rFonts w:ascii="宋体" w:hAnsi="宋体" w:cs="宋体" w:hint="eastAsia"/>
          <w:b/>
          <w:bCs/>
          <w:color w:val="FF0000"/>
          <w:kern w:val="0"/>
          <w:sz w:val="24"/>
          <w:szCs w:val="24"/>
        </w:rPr>
        <w:t>50</w:t>
      </w:r>
      <w:r>
        <w:rPr>
          <w:rFonts w:ascii="宋体" w:hAnsi="宋体" w:cs="宋体" w:hint="eastAsia"/>
          <w:b/>
          <w:bCs/>
          <w:color w:val="FF0000"/>
          <w:kern w:val="0"/>
          <w:sz w:val="24"/>
          <w:szCs w:val="24"/>
        </w:rPr>
        <w:t>分）</w:t>
      </w:r>
    </w:p>
    <w:tbl>
      <w:tblPr>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58"/>
        <w:gridCol w:w="1108"/>
        <w:gridCol w:w="7608"/>
      </w:tblGrid>
      <w:tr w:rsidR="001F6164" w:rsidTr="00253244">
        <w:tc>
          <w:tcPr>
            <w:tcW w:w="400" w:type="pct"/>
            <w:vAlign w:val="center"/>
          </w:tcPr>
          <w:p w:rsidR="001F6164" w:rsidRDefault="001F6164" w:rsidP="00865249">
            <w:pPr>
              <w:widowControl/>
              <w:snapToGrid w:val="0"/>
              <w:spacing w:line="400" w:lineRule="exact"/>
              <w:rPr>
                <w:rFonts w:ascii="宋体" w:hAnsi="宋体" w:cs="宋体"/>
                <w:kern w:val="0"/>
                <w:szCs w:val="21"/>
              </w:rPr>
            </w:pPr>
            <w:r>
              <w:rPr>
                <w:rFonts w:ascii="宋体" w:hAnsi="宋体" w:cs="宋体" w:hint="eastAsia"/>
                <w:kern w:val="0"/>
                <w:szCs w:val="21"/>
              </w:rPr>
              <w:t>评标项目</w:t>
            </w:r>
          </w:p>
        </w:tc>
        <w:tc>
          <w:tcPr>
            <w:tcW w:w="585" w:type="pct"/>
            <w:vAlign w:val="center"/>
          </w:tcPr>
          <w:p w:rsidR="001F6164" w:rsidRDefault="001F6164" w:rsidP="00865249">
            <w:pPr>
              <w:widowControl/>
              <w:snapToGrid w:val="0"/>
              <w:spacing w:line="400" w:lineRule="exact"/>
              <w:rPr>
                <w:rFonts w:ascii="宋体" w:hAnsi="宋体" w:cs="宋体"/>
                <w:kern w:val="0"/>
                <w:szCs w:val="21"/>
              </w:rPr>
            </w:pPr>
            <w:r>
              <w:rPr>
                <w:rFonts w:ascii="宋体" w:hAnsi="宋体" w:cs="宋体" w:hint="eastAsia"/>
                <w:kern w:val="0"/>
                <w:szCs w:val="21"/>
              </w:rPr>
              <w:t>评标分值</w:t>
            </w:r>
          </w:p>
        </w:tc>
        <w:tc>
          <w:tcPr>
            <w:tcW w:w="4014" w:type="pct"/>
            <w:vAlign w:val="center"/>
          </w:tcPr>
          <w:p w:rsidR="001F6164" w:rsidRDefault="001F6164" w:rsidP="00865249">
            <w:pPr>
              <w:widowControl/>
              <w:snapToGrid w:val="0"/>
              <w:spacing w:line="400" w:lineRule="exact"/>
              <w:ind w:firstLine="468"/>
              <w:jc w:val="left"/>
              <w:rPr>
                <w:rFonts w:ascii="宋体" w:hAnsi="宋体" w:cs="宋体"/>
                <w:kern w:val="0"/>
                <w:szCs w:val="21"/>
              </w:rPr>
            </w:pPr>
            <w:r>
              <w:rPr>
                <w:rFonts w:ascii="宋体" w:hAnsi="宋体" w:cs="宋体" w:hint="eastAsia"/>
                <w:kern w:val="0"/>
                <w:szCs w:val="21"/>
              </w:rPr>
              <w:t>评标方法描述</w:t>
            </w:r>
          </w:p>
        </w:tc>
      </w:tr>
      <w:tr w:rsidR="001F6164" w:rsidTr="00253244">
        <w:tc>
          <w:tcPr>
            <w:tcW w:w="400" w:type="pct"/>
            <w:vAlign w:val="center"/>
          </w:tcPr>
          <w:p w:rsidR="001F6164" w:rsidRDefault="001F6164" w:rsidP="00865249">
            <w:pPr>
              <w:widowControl/>
              <w:spacing w:line="400" w:lineRule="exact"/>
              <w:rPr>
                <w:rFonts w:ascii="宋体" w:hAnsi="宋体" w:cs="宋体"/>
                <w:kern w:val="0"/>
                <w:szCs w:val="21"/>
              </w:rPr>
            </w:pPr>
            <w:r>
              <w:rPr>
                <w:rFonts w:ascii="宋体" w:hAnsi="宋体" w:cs="宋体" w:hint="eastAsia"/>
                <w:kern w:val="0"/>
                <w:szCs w:val="21"/>
              </w:rPr>
              <w:t>2-1</w:t>
            </w:r>
          </w:p>
        </w:tc>
        <w:tc>
          <w:tcPr>
            <w:tcW w:w="585" w:type="pct"/>
            <w:vAlign w:val="center"/>
          </w:tcPr>
          <w:p w:rsidR="001F6164" w:rsidRPr="00213835" w:rsidRDefault="001F6164" w:rsidP="00865249">
            <w:pPr>
              <w:snapToGrid w:val="0"/>
              <w:spacing w:line="400" w:lineRule="exact"/>
              <w:rPr>
                <w:rFonts w:ascii="宋体" w:hAnsi="宋体" w:cs="宋体"/>
                <w:szCs w:val="21"/>
              </w:rPr>
            </w:pPr>
            <w:r w:rsidRPr="00213835">
              <w:rPr>
                <w:rFonts w:ascii="宋体" w:hAnsi="宋体" w:cs="宋体" w:hint="eastAsia"/>
                <w:szCs w:val="21"/>
              </w:rPr>
              <w:t>一般技术指标要求</w:t>
            </w:r>
          </w:p>
          <w:p w:rsidR="001F6164" w:rsidRDefault="001F6164" w:rsidP="00865249">
            <w:pPr>
              <w:snapToGrid w:val="0"/>
              <w:spacing w:line="400" w:lineRule="exact"/>
              <w:rPr>
                <w:rFonts w:ascii="宋体" w:hAnsi="宋体" w:cs="宋体"/>
                <w:kern w:val="0"/>
                <w:szCs w:val="21"/>
                <w:highlight w:val="cyan"/>
              </w:rPr>
            </w:pPr>
            <w:r w:rsidRPr="00213835">
              <w:rPr>
                <w:rFonts w:ascii="宋体" w:hAnsi="宋体" w:cs="宋体" w:hint="eastAsia"/>
                <w:szCs w:val="21"/>
              </w:rPr>
              <w:t>(10分)</w:t>
            </w:r>
          </w:p>
        </w:tc>
        <w:tc>
          <w:tcPr>
            <w:tcW w:w="4014" w:type="pct"/>
            <w:vAlign w:val="center"/>
          </w:tcPr>
          <w:p w:rsidR="001F6164" w:rsidRDefault="001F6164" w:rsidP="00865249">
            <w:pPr>
              <w:snapToGrid w:val="0"/>
              <w:spacing w:line="400" w:lineRule="exact"/>
              <w:ind w:firstLine="468"/>
              <w:rPr>
                <w:rFonts w:ascii="宋体" w:hAnsi="宋体" w:cs="宋体"/>
                <w:kern w:val="0"/>
                <w:szCs w:val="21"/>
                <w:highlight w:val="cyan"/>
              </w:rPr>
            </w:pPr>
            <w:r w:rsidRPr="00213835">
              <w:rPr>
                <w:rFonts w:ascii="宋体" w:hAnsi="宋体" w:cs="宋体" w:hint="eastAsia"/>
                <w:kern w:val="0"/>
                <w:szCs w:val="21"/>
              </w:rPr>
              <w:t>评审内容：</w:t>
            </w:r>
            <w:r w:rsidRPr="00213835">
              <w:rPr>
                <w:rFonts w:ascii="宋体" w:hAnsi="宋体" w:cs="宋体" w:hint="eastAsia"/>
                <w:kern w:val="0"/>
                <w:szCs w:val="21"/>
              </w:rPr>
              <w:br/>
              <w:t>以投标文件《技术规格偏离表》（第七章附件）为评价依据，完全符合招标要求的，得10分，有1项 参数不符合要求的扣1分，最低0分。</w:t>
            </w:r>
          </w:p>
        </w:tc>
      </w:tr>
      <w:tr w:rsidR="001F6164" w:rsidTr="00253244">
        <w:trPr>
          <w:trHeight w:val="90"/>
        </w:trPr>
        <w:tc>
          <w:tcPr>
            <w:tcW w:w="400" w:type="pct"/>
            <w:vAlign w:val="center"/>
          </w:tcPr>
          <w:p w:rsidR="001F6164" w:rsidRDefault="001F6164" w:rsidP="00865249">
            <w:pPr>
              <w:widowControl/>
              <w:spacing w:line="400" w:lineRule="exact"/>
              <w:rPr>
                <w:rFonts w:ascii="宋体" w:hAnsi="宋体" w:cs="宋体"/>
                <w:kern w:val="0"/>
                <w:szCs w:val="21"/>
              </w:rPr>
            </w:pPr>
            <w:r>
              <w:rPr>
                <w:rFonts w:ascii="宋体" w:hAnsi="宋体" w:cs="宋体" w:hint="eastAsia"/>
                <w:kern w:val="0"/>
                <w:szCs w:val="21"/>
              </w:rPr>
              <w:t>2-2</w:t>
            </w:r>
          </w:p>
        </w:tc>
        <w:tc>
          <w:tcPr>
            <w:tcW w:w="585" w:type="pct"/>
            <w:vAlign w:val="center"/>
          </w:tcPr>
          <w:p w:rsidR="001F6164" w:rsidRDefault="001F6164" w:rsidP="00865249">
            <w:pPr>
              <w:snapToGrid w:val="0"/>
              <w:spacing w:line="400" w:lineRule="exact"/>
              <w:rPr>
                <w:rFonts w:ascii="宋体" w:hAnsi="宋体" w:cs="宋体"/>
                <w:szCs w:val="21"/>
              </w:rPr>
            </w:pPr>
            <w:r>
              <w:rPr>
                <w:rFonts w:ascii="宋体" w:hAnsi="宋体" w:cs="宋体" w:hint="eastAsia"/>
                <w:szCs w:val="21"/>
              </w:rPr>
              <w:t>自主研发实力（3分）</w:t>
            </w:r>
          </w:p>
        </w:tc>
        <w:tc>
          <w:tcPr>
            <w:tcW w:w="4014" w:type="pct"/>
            <w:vAlign w:val="center"/>
          </w:tcPr>
          <w:p w:rsidR="001F6164" w:rsidRDefault="001F6164" w:rsidP="00865249">
            <w:pPr>
              <w:snapToGrid w:val="0"/>
              <w:spacing w:line="400" w:lineRule="exact"/>
              <w:ind w:firstLine="468"/>
              <w:rPr>
                <w:rFonts w:ascii="宋体" w:hAnsi="宋体" w:cs="宋体"/>
                <w:kern w:val="0"/>
                <w:szCs w:val="21"/>
              </w:rPr>
            </w:pPr>
            <w:r>
              <w:rPr>
                <w:rFonts w:ascii="宋体" w:hAnsi="宋体" w:cs="宋体" w:hint="eastAsia"/>
                <w:kern w:val="0"/>
                <w:szCs w:val="21"/>
              </w:rPr>
              <w:t>投标人所投停车场收费管理系统硬件设备生产、供应、软件平台为投标人独立自行实施的</w:t>
            </w:r>
            <w:r>
              <w:rPr>
                <w:rFonts w:ascii="宋体" w:hAnsi="宋体" w:cs="宋体" w:hint="eastAsia"/>
                <w:b/>
                <w:bCs/>
                <w:kern w:val="0"/>
                <w:szCs w:val="21"/>
              </w:rPr>
              <w:t>得3分</w:t>
            </w:r>
            <w:r>
              <w:rPr>
                <w:rFonts w:ascii="宋体" w:hAnsi="宋体" w:cs="宋体" w:hint="eastAsia"/>
                <w:kern w:val="0"/>
                <w:szCs w:val="21"/>
              </w:rPr>
              <w:t>，提供生产工厂不动产权登记证书、投标相关产品专利证明及软件著作权登记证书作为证明材料，否则不得分。</w:t>
            </w:r>
          </w:p>
        </w:tc>
      </w:tr>
      <w:tr w:rsidR="001F6164" w:rsidTr="00253244">
        <w:tc>
          <w:tcPr>
            <w:tcW w:w="400" w:type="pct"/>
            <w:vAlign w:val="center"/>
          </w:tcPr>
          <w:p w:rsidR="001F6164" w:rsidRDefault="001F6164" w:rsidP="00865249">
            <w:pPr>
              <w:widowControl/>
              <w:spacing w:line="400" w:lineRule="exact"/>
              <w:rPr>
                <w:rFonts w:ascii="宋体" w:hAnsi="宋体" w:cs="宋体"/>
                <w:kern w:val="0"/>
                <w:szCs w:val="21"/>
              </w:rPr>
            </w:pPr>
            <w:r>
              <w:rPr>
                <w:rFonts w:ascii="宋体" w:hAnsi="宋体" w:cs="宋体" w:hint="eastAsia"/>
                <w:kern w:val="0"/>
                <w:szCs w:val="21"/>
              </w:rPr>
              <w:t>2-3</w:t>
            </w:r>
          </w:p>
        </w:tc>
        <w:tc>
          <w:tcPr>
            <w:tcW w:w="585" w:type="pct"/>
            <w:vMerge w:val="restart"/>
            <w:vAlign w:val="center"/>
          </w:tcPr>
          <w:p w:rsidR="001F6164" w:rsidRDefault="001F6164" w:rsidP="00865249">
            <w:pPr>
              <w:snapToGrid w:val="0"/>
              <w:spacing w:line="400" w:lineRule="exact"/>
              <w:rPr>
                <w:rFonts w:ascii="宋体" w:hAnsi="宋体" w:cs="宋体"/>
                <w:szCs w:val="21"/>
              </w:rPr>
            </w:pPr>
            <w:r>
              <w:rPr>
                <w:rFonts w:ascii="宋体" w:hAnsi="宋体" w:cs="宋体" w:hint="eastAsia"/>
                <w:szCs w:val="21"/>
              </w:rPr>
              <w:t>重要技术指标要求</w:t>
            </w:r>
          </w:p>
          <w:p w:rsidR="001F6164" w:rsidRDefault="001F6164" w:rsidP="00865249">
            <w:pPr>
              <w:snapToGrid w:val="0"/>
              <w:spacing w:line="400" w:lineRule="exact"/>
              <w:rPr>
                <w:rFonts w:ascii="宋体" w:hAnsi="宋体" w:cs="宋体"/>
                <w:szCs w:val="21"/>
              </w:rPr>
            </w:pPr>
            <w:r w:rsidRPr="00213835">
              <w:rPr>
                <w:rFonts w:ascii="宋体" w:hAnsi="宋体" w:cs="宋体" w:hint="eastAsia"/>
                <w:szCs w:val="21"/>
              </w:rPr>
              <w:t>（20分）</w:t>
            </w:r>
          </w:p>
        </w:tc>
        <w:tc>
          <w:tcPr>
            <w:tcW w:w="4014" w:type="pct"/>
            <w:vAlign w:val="center"/>
          </w:tcPr>
          <w:p w:rsidR="001F6164" w:rsidRDefault="001F6164" w:rsidP="00865249">
            <w:pPr>
              <w:widowControl/>
              <w:spacing w:line="400" w:lineRule="exact"/>
              <w:ind w:firstLine="468"/>
              <w:jc w:val="left"/>
              <w:rPr>
                <w:rFonts w:ascii="宋体" w:hAnsi="宋体" w:cs="宋体"/>
                <w:szCs w:val="21"/>
              </w:rPr>
            </w:pPr>
            <w:r w:rsidRPr="00213835">
              <w:rPr>
                <w:rFonts w:ascii="宋体" w:hAnsi="宋体" w:cs="宋体" w:hint="eastAsia"/>
                <w:szCs w:val="21"/>
              </w:rPr>
              <w:t>系统需符合国标GA/T 761-2008《停车库（场）安全管理系统技术要求》、GA/T 992-2012《停车库（场）出入口控制设备技术要求》、GA/T 833-2016《机动车号牌图像自动识别技术规范》规定，提供国家认监委认可的检验检测机构出具的测试报告佐证或政府相关部门颁发的佐证材料，</w:t>
            </w:r>
            <w:r w:rsidRPr="00213835">
              <w:rPr>
                <w:rFonts w:ascii="宋体" w:hAnsi="宋体" w:cs="宋体" w:hint="eastAsia"/>
                <w:b/>
                <w:bCs/>
                <w:szCs w:val="21"/>
              </w:rPr>
              <w:t>得1分</w:t>
            </w:r>
            <w:r w:rsidRPr="00213835">
              <w:rPr>
                <w:rFonts w:ascii="宋体" w:hAnsi="宋体" w:cs="宋体" w:hint="eastAsia"/>
                <w:szCs w:val="21"/>
              </w:rPr>
              <w:t>。</w:t>
            </w:r>
          </w:p>
        </w:tc>
      </w:tr>
      <w:tr w:rsidR="001F6164" w:rsidTr="00253244">
        <w:tc>
          <w:tcPr>
            <w:tcW w:w="400" w:type="pct"/>
            <w:vAlign w:val="center"/>
          </w:tcPr>
          <w:p w:rsidR="001F6164" w:rsidRDefault="001F6164" w:rsidP="00865249">
            <w:pPr>
              <w:widowControl/>
              <w:spacing w:line="400" w:lineRule="exact"/>
              <w:rPr>
                <w:rFonts w:ascii="宋体" w:hAnsi="宋体" w:cs="宋体"/>
                <w:kern w:val="0"/>
                <w:szCs w:val="21"/>
              </w:rPr>
            </w:pPr>
            <w:r>
              <w:rPr>
                <w:rFonts w:ascii="宋体" w:hAnsi="宋体" w:cs="宋体" w:hint="eastAsia"/>
                <w:kern w:val="0"/>
                <w:szCs w:val="21"/>
              </w:rPr>
              <w:t>2-4</w:t>
            </w:r>
          </w:p>
        </w:tc>
        <w:tc>
          <w:tcPr>
            <w:tcW w:w="585" w:type="pct"/>
            <w:vMerge/>
            <w:vAlign w:val="center"/>
          </w:tcPr>
          <w:p w:rsidR="001F6164" w:rsidRDefault="001F6164" w:rsidP="00865249">
            <w:pPr>
              <w:snapToGrid w:val="0"/>
              <w:spacing w:line="400" w:lineRule="exact"/>
              <w:ind w:firstLine="468"/>
              <w:jc w:val="center"/>
              <w:rPr>
                <w:rFonts w:ascii="宋体" w:hAnsi="宋体" w:cs="宋体"/>
                <w:szCs w:val="21"/>
                <w:highlight w:val="cyan"/>
              </w:rPr>
            </w:pPr>
          </w:p>
        </w:tc>
        <w:tc>
          <w:tcPr>
            <w:tcW w:w="4014" w:type="pct"/>
            <w:vAlign w:val="center"/>
          </w:tcPr>
          <w:p w:rsidR="001F6164" w:rsidRDefault="001F6164" w:rsidP="00865249">
            <w:pPr>
              <w:widowControl/>
              <w:spacing w:line="400" w:lineRule="exact"/>
              <w:ind w:firstLine="468"/>
              <w:jc w:val="left"/>
              <w:rPr>
                <w:rFonts w:ascii="宋体" w:hAnsi="宋体" w:cs="宋体"/>
                <w:szCs w:val="21"/>
                <w:highlight w:val="cyan"/>
              </w:rPr>
            </w:pPr>
            <w:r w:rsidRPr="00213835">
              <w:rPr>
                <w:rFonts w:ascii="宋体" w:hAnsi="宋体" w:cs="宋体" w:hint="eastAsia"/>
                <w:szCs w:val="21"/>
              </w:rPr>
              <w:t>系统需通过号牌识别用图库进行试验，包括白天至少1000辆车辆进场录像，号牌的图像水平分辨率不低于100个像素点且不大于160个像素点，车牌号牌识别准确率≥99.8%得1分，提供国家认监委认可的检验检测机构出具的测试报告佐证或政府相关部门颁发的佐证材料；</w:t>
            </w:r>
            <w:r>
              <w:rPr>
                <w:rFonts w:ascii="宋体" w:hAnsi="宋体" w:cs="宋体" w:hint="eastAsia"/>
                <w:szCs w:val="21"/>
              </w:rPr>
              <w:t>满足</w:t>
            </w:r>
            <w:r>
              <w:rPr>
                <w:rFonts w:ascii="宋体" w:hAnsi="宋体" w:cs="宋体" w:hint="eastAsia"/>
                <w:b/>
                <w:bCs/>
                <w:szCs w:val="21"/>
              </w:rPr>
              <w:t>得2分</w:t>
            </w:r>
            <w:r>
              <w:rPr>
                <w:rFonts w:ascii="宋体" w:hAnsi="宋体" w:cs="宋体" w:hint="eastAsia"/>
                <w:szCs w:val="21"/>
              </w:rPr>
              <w:t>，无法提供证明材料或不支持现场考察的不得分。</w:t>
            </w:r>
          </w:p>
        </w:tc>
      </w:tr>
      <w:tr w:rsidR="001F6164" w:rsidTr="00253244">
        <w:tc>
          <w:tcPr>
            <w:tcW w:w="400" w:type="pct"/>
            <w:vAlign w:val="center"/>
          </w:tcPr>
          <w:p w:rsidR="001F6164" w:rsidRDefault="001F6164" w:rsidP="00865249">
            <w:pPr>
              <w:widowControl/>
              <w:spacing w:line="400" w:lineRule="exact"/>
              <w:rPr>
                <w:rFonts w:ascii="宋体" w:hAnsi="宋体" w:cs="宋体"/>
                <w:kern w:val="0"/>
                <w:szCs w:val="21"/>
              </w:rPr>
            </w:pPr>
            <w:r>
              <w:rPr>
                <w:rFonts w:ascii="宋体" w:hAnsi="宋体" w:cs="宋体" w:hint="eastAsia"/>
                <w:kern w:val="0"/>
                <w:szCs w:val="21"/>
              </w:rPr>
              <w:t>2-5</w:t>
            </w:r>
          </w:p>
        </w:tc>
        <w:tc>
          <w:tcPr>
            <w:tcW w:w="585" w:type="pct"/>
            <w:vMerge/>
            <w:vAlign w:val="center"/>
          </w:tcPr>
          <w:p w:rsidR="001F6164" w:rsidRDefault="001F6164" w:rsidP="00865249">
            <w:pPr>
              <w:snapToGrid w:val="0"/>
              <w:spacing w:line="400" w:lineRule="exact"/>
              <w:ind w:firstLine="468"/>
              <w:jc w:val="center"/>
              <w:rPr>
                <w:rFonts w:ascii="宋体" w:hAnsi="宋体" w:cs="宋体"/>
                <w:szCs w:val="21"/>
                <w:highlight w:val="cyan"/>
              </w:rPr>
            </w:pPr>
          </w:p>
        </w:tc>
        <w:tc>
          <w:tcPr>
            <w:tcW w:w="4014" w:type="pct"/>
            <w:vAlign w:val="center"/>
          </w:tcPr>
          <w:p w:rsidR="001F6164" w:rsidRDefault="001F6164" w:rsidP="00865249">
            <w:pPr>
              <w:widowControl/>
              <w:spacing w:line="400" w:lineRule="exact"/>
              <w:ind w:firstLine="468"/>
              <w:jc w:val="left"/>
              <w:rPr>
                <w:rFonts w:ascii="宋体" w:hAnsi="宋体" w:cs="宋体"/>
                <w:szCs w:val="21"/>
                <w:highlight w:val="cyan"/>
              </w:rPr>
            </w:pPr>
            <w:r>
              <w:rPr>
                <w:rFonts w:ascii="宋体" w:hAnsi="宋体" w:cs="宋体" w:hint="eastAsia"/>
                <w:szCs w:val="21"/>
              </w:rPr>
              <w:t>系统需支持跟车识别功能，提供功能描述及配置方案、跟车车辆判断流程图、确认跟车后处理流程图、跟车视频查看界面作为佐证材料，</w:t>
            </w:r>
            <w:r>
              <w:rPr>
                <w:rFonts w:ascii="宋体" w:hAnsi="宋体" w:cs="宋体" w:hint="eastAsia"/>
                <w:b/>
                <w:bCs/>
                <w:szCs w:val="21"/>
              </w:rPr>
              <w:t>得1分</w:t>
            </w:r>
            <w:r>
              <w:rPr>
                <w:rFonts w:ascii="宋体" w:hAnsi="宋体" w:cs="宋体" w:hint="eastAsia"/>
                <w:szCs w:val="21"/>
              </w:rPr>
              <w:t>。</w:t>
            </w:r>
          </w:p>
        </w:tc>
      </w:tr>
      <w:tr w:rsidR="001F6164" w:rsidTr="00253244">
        <w:tc>
          <w:tcPr>
            <w:tcW w:w="400" w:type="pct"/>
            <w:vAlign w:val="center"/>
          </w:tcPr>
          <w:p w:rsidR="001F6164" w:rsidRDefault="001F6164" w:rsidP="00865249">
            <w:pPr>
              <w:widowControl/>
              <w:spacing w:line="400" w:lineRule="exact"/>
              <w:rPr>
                <w:rFonts w:ascii="宋体" w:hAnsi="宋体" w:cs="宋体"/>
                <w:kern w:val="0"/>
                <w:szCs w:val="21"/>
              </w:rPr>
            </w:pPr>
            <w:r>
              <w:rPr>
                <w:rFonts w:ascii="宋体" w:hAnsi="宋体" w:cs="宋体" w:hint="eastAsia"/>
                <w:kern w:val="0"/>
                <w:szCs w:val="21"/>
              </w:rPr>
              <w:t>2-6</w:t>
            </w:r>
          </w:p>
        </w:tc>
        <w:tc>
          <w:tcPr>
            <w:tcW w:w="585" w:type="pct"/>
            <w:vMerge/>
            <w:vAlign w:val="center"/>
          </w:tcPr>
          <w:p w:rsidR="001F6164" w:rsidRDefault="001F6164" w:rsidP="00865249">
            <w:pPr>
              <w:snapToGrid w:val="0"/>
              <w:spacing w:line="400" w:lineRule="exact"/>
              <w:ind w:firstLine="468"/>
              <w:jc w:val="center"/>
              <w:rPr>
                <w:rFonts w:ascii="宋体" w:hAnsi="宋体" w:cs="宋体"/>
                <w:szCs w:val="21"/>
              </w:rPr>
            </w:pPr>
          </w:p>
        </w:tc>
        <w:tc>
          <w:tcPr>
            <w:tcW w:w="4014" w:type="pct"/>
            <w:vAlign w:val="center"/>
          </w:tcPr>
          <w:p w:rsidR="001F6164" w:rsidRDefault="001F6164" w:rsidP="00865249">
            <w:pPr>
              <w:widowControl/>
              <w:spacing w:line="400" w:lineRule="exact"/>
              <w:ind w:firstLine="468"/>
              <w:jc w:val="left"/>
              <w:rPr>
                <w:rFonts w:ascii="宋体" w:hAnsi="宋体" w:cs="宋体"/>
                <w:szCs w:val="21"/>
              </w:rPr>
            </w:pPr>
            <w:r w:rsidRPr="00213835">
              <w:rPr>
                <w:rFonts w:ascii="宋体" w:hAnsi="宋体" w:cs="宋体" w:hint="eastAsia"/>
                <w:szCs w:val="21"/>
              </w:rPr>
              <w:t>车牌识别摄像机需具有车辆图像各层次信息识别控制技术，提供国家认监委认</w:t>
            </w:r>
            <w:r w:rsidRPr="00213835">
              <w:rPr>
                <w:rFonts w:ascii="宋体" w:hAnsi="宋体" w:cs="宋体" w:hint="eastAsia"/>
                <w:szCs w:val="21"/>
              </w:rPr>
              <w:lastRenderedPageBreak/>
              <w:t>可的检验检测机构出具的测试报告佐证或政府相关部门颁发的佐证材料，</w:t>
            </w:r>
            <w:r>
              <w:rPr>
                <w:rFonts w:ascii="宋体" w:hAnsi="宋体" w:cs="宋体" w:hint="eastAsia"/>
                <w:b/>
                <w:bCs/>
                <w:szCs w:val="21"/>
              </w:rPr>
              <w:t>得1分</w:t>
            </w:r>
            <w:r>
              <w:rPr>
                <w:rFonts w:ascii="宋体" w:hAnsi="宋体" w:cs="宋体" w:hint="eastAsia"/>
                <w:szCs w:val="21"/>
              </w:rPr>
              <w:t>。</w:t>
            </w:r>
          </w:p>
        </w:tc>
      </w:tr>
      <w:tr w:rsidR="001F6164" w:rsidTr="00253244">
        <w:tc>
          <w:tcPr>
            <w:tcW w:w="400" w:type="pct"/>
            <w:vAlign w:val="center"/>
          </w:tcPr>
          <w:p w:rsidR="001F6164" w:rsidRDefault="001F6164" w:rsidP="00865249">
            <w:pPr>
              <w:widowControl/>
              <w:spacing w:line="400" w:lineRule="exact"/>
              <w:rPr>
                <w:rFonts w:ascii="宋体" w:hAnsi="宋体" w:cs="宋体"/>
                <w:kern w:val="0"/>
                <w:szCs w:val="21"/>
              </w:rPr>
            </w:pPr>
            <w:r>
              <w:rPr>
                <w:rFonts w:ascii="宋体" w:hAnsi="宋体" w:cs="宋体" w:hint="eastAsia"/>
                <w:kern w:val="0"/>
                <w:szCs w:val="21"/>
              </w:rPr>
              <w:lastRenderedPageBreak/>
              <w:t>2-7</w:t>
            </w:r>
          </w:p>
        </w:tc>
        <w:tc>
          <w:tcPr>
            <w:tcW w:w="585" w:type="pct"/>
            <w:vMerge/>
            <w:vAlign w:val="center"/>
          </w:tcPr>
          <w:p w:rsidR="001F6164" w:rsidRDefault="001F6164" w:rsidP="00865249">
            <w:pPr>
              <w:snapToGrid w:val="0"/>
              <w:spacing w:line="400" w:lineRule="exact"/>
              <w:ind w:firstLine="468"/>
              <w:jc w:val="center"/>
              <w:rPr>
                <w:rFonts w:ascii="宋体" w:hAnsi="宋体" w:cs="宋体"/>
                <w:szCs w:val="21"/>
              </w:rPr>
            </w:pPr>
          </w:p>
        </w:tc>
        <w:tc>
          <w:tcPr>
            <w:tcW w:w="4014" w:type="pct"/>
            <w:vAlign w:val="center"/>
          </w:tcPr>
          <w:p w:rsidR="001F6164" w:rsidRDefault="001F6164" w:rsidP="00865249">
            <w:pPr>
              <w:widowControl/>
              <w:spacing w:line="400" w:lineRule="exact"/>
              <w:ind w:firstLine="468"/>
              <w:jc w:val="left"/>
              <w:rPr>
                <w:rFonts w:ascii="宋体" w:hAnsi="宋体" w:cs="宋体"/>
                <w:szCs w:val="21"/>
              </w:rPr>
            </w:pPr>
            <w:r>
              <w:rPr>
                <w:rFonts w:ascii="宋体" w:hAnsi="宋体" w:cs="宋体" w:hint="eastAsia"/>
                <w:szCs w:val="21"/>
              </w:rPr>
              <w:t>系统智能数字摄像机需采用先进的图像算法控制最佳成像技术，提供国家认监委认可的检验检测机构出具的测试报告佐证或政府相关部门颁发的佐证材料，</w:t>
            </w:r>
            <w:r>
              <w:rPr>
                <w:rFonts w:ascii="宋体" w:hAnsi="宋体" w:cs="宋体" w:hint="eastAsia"/>
                <w:b/>
                <w:bCs/>
                <w:szCs w:val="21"/>
              </w:rPr>
              <w:t>得2分</w:t>
            </w:r>
            <w:r>
              <w:rPr>
                <w:rFonts w:ascii="宋体" w:hAnsi="宋体" w:cs="宋体" w:hint="eastAsia"/>
                <w:szCs w:val="21"/>
              </w:rPr>
              <w:t>。</w:t>
            </w:r>
          </w:p>
        </w:tc>
      </w:tr>
      <w:tr w:rsidR="001F6164" w:rsidTr="00253244">
        <w:tc>
          <w:tcPr>
            <w:tcW w:w="400" w:type="pct"/>
            <w:vAlign w:val="center"/>
          </w:tcPr>
          <w:p w:rsidR="001F6164" w:rsidRDefault="001F6164" w:rsidP="00865249">
            <w:pPr>
              <w:widowControl/>
              <w:spacing w:line="400" w:lineRule="exact"/>
              <w:rPr>
                <w:rFonts w:ascii="宋体" w:hAnsi="宋体" w:cs="宋体"/>
                <w:kern w:val="0"/>
                <w:szCs w:val="21"/>
              </w:rPr>
            </w:pPr>
            <w:r>
              <w:rPr>
                <w:rFonts w:ascii="宋体" w:hAnsi="宋体" w:cs="宋体" w:hint="eastAsia"/>
                <w:kern w:val="0"/>
                <w:szCs w:val="21"/>
              </w:rPr>
              <w:t>2-8</w:t>
            </w:r>
          </w:p>
        </w:tc>
        <w:tc>
          <w:tcPr>
            <w:tcW w:w="585" w:type="pct"/>
            <w:vMerge/>
            <w:vAlign w:val="center"/>
          </w:tcPr>
          <w:p w:rsidR="001F6164" w:rsidRDefault="001F6164" w:rsidP="00865249">
            <w:pPr>
              <w:snapToGrid w:val="0"/>
              <w:spacing w:line="400" w:lineRule="exact"/>
              <w:ind w:firstLine="468"/>
              <w:jc w:val="center"/>
              <w:rPr>
                <w:rFonts w:ascii="宋体" w:hAnsi="宋体" w:cs="宋体"/>
                <w:szCs w:val="21"/>
              </w:rPr>
            </w:pPr>
          </w:p>
        </w:tc>
        <w:tc>
          <w:tcPr>
            <w:tcW w:w="4014" w:type="pct"/>
            <w:vAlign w:val="center"/>
          </w:tcPr>
          <w:p w:rsidR="001F6164" w:rsidRDefault="001F6164" w:rsidP="00865249">
            <w:pPr>
              <w:widowControl/>
              <w:spacing w:line="400" w:lineRule="exact"/>
              <w:ind w:firstLine="468"/>
              <w:jc w:val="left"/>
              <w:rPr>
                <w:rFonts w:ascii="宋体" w:hAnsi="宋体" w:cs="宋体"/>
                <w:szCs w:val="21"/>
              </w:rPr>
            </w:pPr>
            <w:r w:rsidRPr="00213835">
              <w:rPr>
                <w:rFonts w:ascii="宋体" w:hAnsi="宋体" w:cs="宋体" w:hint="eastAsia"/>
                <w:kern w:val="0"/>
                <w:szCs w:val="21"/>
              </w:rPr>
              <w:t>道闸需配置有道闸报警装置：通过测距模块获取闸杆信号进行报警，并提醒管理人员维修更换</w:t>
            </w:r>
            <w:r w:rsidRPr="00213835">
              <w:rPr>
                <w:rFonts w:ascii="宋体" w:hAnsi="宋体" w:cs="宋体" w:hint="eastAsia"/>
                <w:szCs w:val="21"/>
              </w:rPr>
              <w:t>，</w:t>
            </w:r>
            <w:r w:rsidRPr="00213835">
              <w:rPr>
                <w:rFonts w:ascii="宋体" w:hAnsi="宋体" w:cs="宋体" w:hint="eastAsia"/>
                <w:kern w:val="0"/>
                <w:szCs w:val="21"/>
              </w:rPr>
              <w:t>提供国家认监委认可的检验检测机构出具的测试报告佐证或政府相关部门颁发的佐证材料，得1分</w:t>
            </w:r>
          </w:p>
        </w:tc>
      </w:tr>
      <w:tr w:rsidR="001F6164" w:rsidTr="00253244">
        <w:tc>
          <w:tcPr>
            <w:tcW w:w="400" w:type="pct"/>
            <w:vAlign w:val="center"/>
          </w:tcPr>
          <w:p w:rsidR="001F6164" w:rsidRDefault="001F6164" w:rsidP="00865249">
            <w:pPr>
              <w:widowControl/>
              <w:spacing w:line="400" w:lineRule="exact"/>
              <w:rPr>
                <w:rFonts w:ascii="宋体" w:hAnsi="宋体" w:cs="宋体"/>
                <w:kern w:val="0"/>
                <w:szCs w:val="21"/>
              </w:rPr>
            </w:pPr>
            <w:r>
              <w:rPr>
                <w:rFonts w:ascii="宋体" w:hAnsi="宋体" w:cs="宋体" w:hint="eastAsia"/>
                <w:kern w:val="0"/>
                <w:szCs w:val="21"/>
              </w:rPr>
              <w:t>2-9</w:t>
            </w:r>
          </w:p>
        </w:tc>
        <w:tc>
          <w:tcPr>
            <w:tcW w:w="585" w:type="pct"/>
            <w:vMerge/>
          </w:tcPr>
          <w:p w:rsidR="001F6164" w:rsidRDefault="001F6164" w:rsidP="00865249">
            <w:pPr>
              <w:snapToGrid w:val="0"/>
              <w:spacing w:line="400" w:lineRule="exact"/>
              <w:ind w:firstLine="468"/>
              <w:jc w:val="center"/>
              <w:rPr>
                <w:rFonts w:ascii="宋体" w:hAnsi="宋体" w:cs="宋体"/>
                <w:szCs w:val="21"/>
              </w:rPr>
            </w:pPr>
          </w:p>
        </w:tc>
        <w:tc>
          <w:tcPr>
            <w:tcW w:w="4014" w:type="pct"/>
            <w:vAlign w:val="center"/>
          </w:tcPr>
          <w:p w:rsidR="001F6164" w:rsidRDefault="001F6164" w:rsidP="00865249">
            <w:pPr>
              <w:spacing w:line="400" w:lineRule="exact"/>
              <w:ind w:firstLine="468"/>
              <w:rPr>
                <w:rFonts w:ascii="宋体" w:hAnsi="宋体" w:cs="宋体"/>
                <w:szCs w:val="21"/>
              </w:rPr>
            </w:pPr>
            <w:r>
              <w:rPr>
                <w:rFonts w:ascii="宋体" w:hAnsi="宋体" w:cs="宋体" w:hint="eastAsia"/>
                <w:szCs w:val="21"/>
              </w:rPr>
              <w:t>服务器需支持数据存储、网络通信功能，工作功率≤20W；并具有开关量信号输入接口、并支持以太网通信接口；并获得中国质量认证中心出具的“中国国家强制性产品认证证书”，符合GB 17625.1-2012、GB 4943.1-2011、GB/T 9254-2008(A级)检测标准，提供国家认监委认可的检验检测机构出具的测试报告佐证或政府相关部门颁发的佐证材料，</w:t>
            </w:r>
            <w:r>
              <w:rPr>
                <w:rFonts w:ascii="宋体" w:hAnsi="宋体" w:cs="宋体" w:hint="eastAsia"/>
                <w:b/>
                <w:bCs/>
                <w:szCs w:val="21"/>
              </w:rPr>
              <w:t>得2分</w:t>
            </w:r>
            <w:r>
              <w:rPr>
                <w:rFonts w:ascii="宋体" w:hAnsi="宋体" w:cs="宋体" w:hint="eastAsia"/>
                <w:szCs w:val="21"/>
              </w:rPr>
              <w:t>。</w:t>
            </w:r>
          </w:p>
        </w:tc>
      </w:tr>
      <w:tr w:rsidR="001F6164" w:rsidTr="00253244">
        <w:tc>
          <w:tcPr>
            <w:tcW w:w="400" w:type="pct"/>
            <w:vAlign w:val="center"/>
          </w:tcPr>
          <w:p w:rsidR="001F6164" w:rsidRDefault="001F6164" w:rsidP="00865249">
            <w:pPr>
              <w:widowControl/>
              <w:spacing w:line="400" w:lineRule="exact"/>
              <w:rPr>
                <w:rFonts w:ascii="宋体" w:hAnsi="宋体" w:cs="宋体"/>
                <w:kern w:val="0"/>
                <w:szCs w:val="21"/>
              </w:rPr>
            </w:pPr>
            <w:r>
              <w:rPr>
                <w:rFonts w:ascii="宋体" w:hAnsi="宋体" w:cs="宋体" w:hint="eastAsia"/>
                <w:kern w:val="0"/>
                <w:szCs w:val="21"/>
              </w:rPr>
              <w:t>2-10</w:t>
            </w:r>
          </w:p>
        </w:tc>
        <w:tc>
          <w:tcPr>
            <w:tcW w:w="585" w:type="pct"/>
            <w:vMerge/>
          </w:tcPr>
          <w:p w:rsidR="001F6164" w:rsidRDefault="001F6164" w:rsidP="00865249">
            <w:pPr>
              <w:snapToGrid w:val="0"/>
              <w:spacing w:line="400" w:lineRule="exact"/>
              <w:ind w:firstLine="468"/>
              <w:jc w:val="center"/>
              <w:rPr>
                <w:rFonts w:ascii="宋体" w:hAnsi="宋体" w:cs="宋体"/>
                <w:szCs w:val="21"/>
              </w:rPr>
            </w:pPr>
          </w:p>
        </w:tc>
        <w:tc>
          <w:tcPr>
            <w:tcW w:w="4014" w:type="pct"/>
            <w:vAlign w:val="center"/>
          </w:tcPr>
          <w:p w:rsidR="001F6164" w:rsidRDefault="001F6164" w:rsidP="00865249">
            <w:pPr>
              <w:spacing w:line="400" w:lineRule="exact"/>
              <w:ind w:firstLine="468"/>
              <w:rPr>
                <w:rFonts w:ascii="宋体" w:hAnsi="宋体" w:cs="宋体"/>
                <w:szCs w:val="21"/>
              </w:rPr>
            </w:pPr>
            <w:r>
              <w:rPr>
                <w:rFonts w:ascii="宋体" w:hAnsi="宋体" w:cs="宋体" w:hint="eastAsia"/>
                <w:szCs w:val="21"/>
              </w:rPr>
              <w:t>设备通过GB 4943.1-2011、GB 16796-2009、GB/T 2423.3-2016、GB/T 2423.22-2012检验要求；并通过温度循环试验（-30℃~70℃，8小时）及恒温恒湿试验（温度40±2℃、湿度93±3%，48小时）后，工作仍然正常，提供国家认监委认可的检验检测机构出具的测试报告佐证或政府相关部门颁发的佐证材料，</w:t>
            </w:r>
            <w:r>
              <w:rPr>
                <w:rFonts w:ascii="宋体" w:hAnsi="宋体" w:cs="宋体" w:hint="eastAsia"/>
                <w:b/>
                <w:bCs/>
                <w:szCs w:val="21"/>
              </w:rPr>
              <w:t>得1分</w:t>
            </w:r>
            <w:r>
              <w:rPr>
                <w:rFonts w:ascii="宋体" w:hAnsi="宋体" w:cs="宋体" w:hint="eastAsia"/>
                <w:szCs w:val="21"/>
              </w:rPr>
              <w:t>。</w:t>
            </w:r>
          </w:p>
        </w:tc>
      </w:tr>
      <w:tr w:rsidR="001F6164" w:rsidTr="00253244">
        <w:tc>
          <w:tcPr>
            <w:tcW w:w="400" w:type="pct"/>
            <w:vAlign w:val="center"/>
          </w:tcPr>
          <w:p w:rsidR="001F6164" w:rsidRDefault="001F6164" w:rsidP="00865249">
            <w:pPr>
              <w:widowControl/>
              <w:spacing w:line="400" w:lineRule="exact"/>
              <w:rPr>
                <w:rFonts w:ascii="宋体" w:hAnsi="宋体" w:cs="宋体"/>
                <w:kern w:val="0"/>
                <w:szCs w:val="21"/>
              </w:rPr>
            </w:pPr>
            <w:r>
              <w:rPr>
                <w:rFonts w:ascii="宋体" w:hAnsi="宋体" w:cs="宋体" w:hint="eastAsia"/>
                <w:kern w:val="0"/>
                <w:szCs w:val="21"/>
              </w:rPr>
              <w:t>2-11</w:t>
            </w:r>
          </w:p>
        </w:tc>
        <w:tc>
          <w:tcPr>
            <w:tcW w:w="585" w:type="pct"/>
            <w:vMerge/>
          </w:tcPr>
          <w:p w:rsidR="001F6164" w:rsidRDefault="001F6164" w:rsidP="00865249">
            <w:pPr>
              <w:snapToGrid w:val="0"/>
              <w:spacing w:line="400" w:lineRule="exact"/>
              <w:ind w:firstLine="468"/>
              <w:jc w:val="center"/>
              <w:rPr>
                <w:rFonts w:ascii="宋体" w:hAnsi="宋体" w:cs="宋体"/>
                <w:szCs w:val="21"/>
              </w:rPr>
            </w:pPr>
          </w:p>
        </w:tc>
        <w:tc>
          <w:tcPr>
            <w:tcW w:w="4014" w:type="pct"/>
            <w:vAlign w:val="center"/>
          </w:tcPr>
          <w:p w:rsidR="001F6164" w:rsidRDefault="001F6164" w:rsidP="00865249">
            <w:pPr>
              <w:widowControl/>
              <w:spacing w:line="400" w:lineRule="exact"/>
              <w:ind w:firstLine="468"/>
              <w:jc w:val="left"/>
              <w:rPr>
                <w:rFonts w:ascii="宋体" w:hAnsi="宋体" w:cs="宋体"/>
                <w:kern w:val="0"/>
                <w:szCs w:val="21"/>
              </w:rPr>
            </w:pPr>
            <w:r>
              <w:rPr>
                <w:rFonts w:ascii="宋体" w:hAnsi="宋体" w:cs="宋体" w:hint="eastAsia"/>
                <w:kern w:val="0"/>
                <w:szCs w:val="21"/>
              </w:rPr>
              <w:t>停车场收费管理平台需配置系统管理功能，至少需包括以下功能：</w:t>
            </w:r>
          </w:p>
          <w:p w:rsidR="001F6164" w:rsidRDefault="001F6164" w:rsidP="00865249">
            <w:pPr>
              <w:numPr>
                <w:ilvl w:val="0"/>
                <w:numId w:val="37"/>
              </w:numPr>
              <w:tabs>
                <w:tab w:val="left" w:pos="0"/>
              </w:tabs>
              <w:snapToGrid w:val="0"/>
              <w:spacing w:line="400" w:lineRule="exact"/>
              <w:ind w:firstLine="468"/>
              <w:rPr>
                <w:rFonts w:ascii="宋体" w:hAnsi="宋体" w:cs="宋体"/>
                <w:szCs w:val="21"/>
              </w:rPr>
            </w:pPr>
            <w:r>
              <w:rPr>
                <w:rFonts w:ascii="宋体" w:hAnsi="宋体" w:cs="宋体" w:hint="eastAsia"/>
                <w:szCs w:val="21"/>
              </w:rPr>
              <w:t>需支持对车场基础信息进行配置，包括车场ID、名称、总车位数、剩余车位数等信息进行编辑；</w:t>
            </w:r>
          </w:p>
          <w:p w:rsidR="001F6164" w:rsidRDefault="001F6164" w:rsidP="00865249">
            <w:pPr>
              <w:numPr>
                <w:ilvl w:val="0"/>
                <w:numId w:val="37"/>
              </w:numPr>
              <w:tabs>
                <w:tab w:val="left" w:pos="0"/>
              </w:tabs>
              <w:snapToGrid w:val="0"/>
              <w:spacing w:line="400" w:lineRule="exact"/>
              <w:ind w:firstLine="468"/>
              <w:rPr>
                <w:rFonts w:ascii="宋体" w:hAnsi="宋体" w:cs="宋体"/>
                <w:szCs w:val="21"/>
              </w:rPr>
            </w:pPr>
            <w:r>
              <w:rPr>
                <w:rFonts w:ascii="宋体" w:hAnsi="宋体" w:cs="宋体" w:hint="eastAsia"/>
                <w:szCs w:val="21"/>
              </w:rPr>
              <w:t>需支持将一个车场划分为多个区域，分别进行配置；</w:t>
            </w:r>
          </w:p>
          <w:p w:rsidR="001F6164" w:rsidRDefault="001F6164" w:rsidP="00865249">
            <w:pPr>
              <w:numPr>
                <w:ilvl w:val="0"/>
                <w:numId w:val="37"/>
              </w:numPr>
              <w:tabs>
                <w:tab w:val="left" w:pos="0"/>
              </w:tabs>
              <w:snapToGrid w:val="0"/>
              <w:spacing w:line="400" w:lineRule="exact"/>
              <w:ind w:firstLine="468"/>
              <w:rPr>
                <w:rFonts w:ascii="宋体" w:hAnsi="宋体" w:cs="宋体"/>
                <w:szCs w:val="21"/>
              </w:rPr>
            </w:pPr>
            <w:r>
              <w:rPr>
                <w:rFonts w:ascii="宋体" w:hAnsi="宋体" w:cs="宋体" w:hint="eastAsia"/>
                <w:szCs w:val="21"/>
              </w:rPr>
              <w:t>需支持对车场通道进行新增、查询、编辑，包括车道名称、车道类型、通行控制、车道关联设备、车道进出前后区域等；</w:t>
            </w:r>
          </w:p>
          <w:p w:rsidR="001F6164" w:rsidRDefault="001F6164" w:rsidP="00865249">
            <w:pPr>
              <w:numPr>
                <w:ilvl w:val="0"/>
                <w:numId w:val="37"/>
              </w:numPr>
              <w:tabs>
                <w:tab w:val="left" w:pos="0"/>
              </w:tabs>
              <w:snapToGrid w:val="0"/>
              <w:spacing w:line="400" w:lineRule="exact"/>
              <w:ind w:firstLine="468"/>
              <w:rPr>
                <w:rFonts w:ascii="宋体" w:hAnsi="宋体" w:cs="宋体"/>
                <w:szCs w:val="21"/>
              </w:rPr>
            </w:pPr>
            <w:r>
              <w:rPr>
                <w:rFonts w:ascii="宋体" w:hAnsi="宋体" w:cs="宋体" w:hint="eastAsia"/>
                <w:szCs w:val="21"/>
              </w:rPr>
              <w:t>需支持对车场出入口所有硬件设备进行配置，包括设备名称、设备类型、设备IP地址、设备关联通道等；</w:t>
            </w:r>
          </w:p>
          <w:p w:rsidR="001F6164" w:rsidRDefault="001F6164" w:rsidP="00865249">
            <w:pPr>
              <w:numPr>
                <w:ilvl w:val="0"/>
                <w:numId w:val="37"/>
              </w:numPr>
              <w:tabs>
                <w:tab w:val="left" w:pos="0"/>
              </w:tabs>
              <w:snapToGrid w:val="0"/>
              <w:spacing w:line="400" w:lineRule="exact"/>
              <w:ind w:firstLine="468"/>
              <w:rPr>
                <w:rFonts w:ascii="宋体" w:hAnsi="宋体" w:cs="宋体"/>
                <w:szCs w:val="21"/>
              </w:rPr>
            </w:pPr>
            <w:r>
              <w:rPr>
                <w:rFonts w:ascii="宋体" w:hAnsi="宋体" w:cs="宋体" w:hint="eastAsia"/>
                <w:szCs w:val="21"/>
              </w:rPr>
              <w:t>需支持对车场出入口所有软硬件功能进行配置，包括基本参数配置、后台功能配置、岗亭配置、缴费机配置、液晶屏幕配置等等；</w:t>
            </w:r>
          </w:p>
          <w:p w:rsidR="001F6164" w:rsidRDefault="001F6164" w:rsidP="00865249">
            <w:pPr>
              <w:numPr>
                <w:ilvl w:val="0"/>
                <w:numId w:val="37"/>
              </w:numPr>
              <w:tabs>
                <w:tab w:val="left" w:pos="0"/>
              </w:tabs>
              <w:snapToGrid w:val="0"/>
              <w:spacing w:line="400" w:lineRule="exact"/>
              <w:ind w:firstLine="468"/>
              <w:rPr>
                <w:rFonts w:ascii="宋体" w:hAnsi="宋体" w:cs="宋体"/>
                <w:szCs w:val="21"/>
              </w:rPr>
            </w:pPr>
            <w:r>
              <w:rPr>
                <w:rFonts w:ascii="宋体" w:hAnsi="宋体" w:cs="宋体" w:hint="eastAsia"/>
                <w:szCs w:val="21"/>
              </w:rPr>
              <w:t>需支持车场告警信息提示功能，告警信息包括：车场名称、车场ID、告警时间、告警通道名称、设备IP地址、设备名称、故障类型、设备状态等；</w:t>
            </w:r>
          </w:p>
          <w:p w:rsidR="001F6164" w:rsidRDefault="001F6164" w:rsidP="00865249">
            <w:pPr>
              <w:numPr>
                <w:ilvl w:val="0"/>
                <w:numId w:val="37"/>
              </w:numPr>
              <w:tabs>
                <w:tab w:val="left" w:pos="0"/>
              </w:tabs>
              <w:snapToGrid w:val="0"/>
              <w:spacing w:line="400" w:lineRule="exact"/>
              <w:ind w:firstLine="468"/>
              <w:rPr>
                <w:rFonts w:ascii="宋体" w:hAnsi="宋体" w:cs="宋体"/>
                <w:szCs w:val="21"/>
              </w:rPr>
            </w:pPr>
            <w:r>
              <w:rPr>
                <w:rFonts w:ascii="宋体" w:hAnsi="宋体" w:cs="宋体" w:hint="eastAsia"/>
                <w:szCs w:val="21"/>
              </w:rPr>
              <w:t>需支持设备状态查询功能，可查询各个设备的运行状态、运行软件版本、检测时间等；</w:t>
            </w:r>
          </w:p>
          <w:p w:rsidR="001F6164" w:rsidRDefault="001F6164" w:rsidP="00865249">
            <w:pPr>
              <w:numPr>
                <w:ilvl w:val="0"/>
                <w:numId w:val="37"/>
              </w:numPr>
              <w:tabs>
                <w:tab w:val="left" w:pos="0"/>
              </w:tabs>
              <w:snapToGrid w:val="0"/>
              <w:spacing w:line="400" w:lineRule="exact"/>
              <w:ind w:firstLine="468"/>
              <w:rPr>
                <w:rFonts w:ascii="宋体" w:hAnsi="宋体" w:cs="宋体"/>
                <w:szCs w:val="21"/>
              </w:rPr>
            </w:pPr>
            <w:r>
              <w:rPr>
                <w:rFonts w:ascii="宋体" w:hAnsi="宋体" w:cs="宋体" w:hint="eastAsia"/>
                <w:szCs w:val="21"/>
              </w:rPr>
              <w:t>需支持日志查询功能，可查询车场各个用户操作日志、进出车辆日志等；</w:t>
            </w:r>
          </w:p>
          <w:p w:rsidR="001F6164" w:rsidRDefault="001F6164" w:rsidP="00865249">
            <w:pPr>
              <w:widowControl/>
              <w:spacing w:line="400" w:lineRule="exact"/>
              <w:ind w:firstLine="470"/>
              <w:jc w:val="left"/>
              <w:rPr>
                <w:rFonts w:ascii="宋体" w:hAnsi="宋体" w:cs="宋体"/>
                <w:b/>
                <w:bCs/>
                <w:szCs w:val="21"/>
              </w:rPr>
            </w:pPr>
            <w:r>
              <w:rPr>
                <w:rFonts w:ascii="宋体" w:hAnsi="宋体" w:cs="宋体" w:hint="eastAsia"/>
                <w:b/>
                <w:bCs/>
                <w:szCs w:val="21"/>
              </w:rPr>
              <w:t>提供以上8项功能软件截图作为佐证材料，</w:t>
            </w:r>
            <w:r>
              <w:rPr>
                <w:rFonts w:ascii="宋体" w:hAnsi="宋体" w:cs="宋体" w:hint="eastAsia"/>
                <w:b/>
                <w:bCs/>
                <w:kern w:val="0"/>
                <w:szCs w:val="21"/>
              </w:rPr>
              <w:t>全部满足得1分（不能全部满足不得分）。</w:t>
            </w:r>
          </w:p>
        </w:tc>
      </w:tr>
      <w:tr w:rsidR="001F6164" w:rsidTr="00253244">
        <w:tc>
          <w:tcPr>
            <w:tcW w:w="400" w:type="pct"/>
            <w:vAlign w:val="center"/>
          </w:tcPr>
          <w:p w:rsidR="001F6164" w:rsidRDefault="001F6164" w:rsidP="00865249">
            <w:pPr>
              <w:widowControl/>
              <w:spacing w:line="400" w:lineRule="exact"/>
              <w:rPr>
                <w:rFonts w:ascii="宋体" w:hAnsi="宋体" w:cs="宋体"/>
                <w:kern w:val="0"/>
                <w:szCs w:val="21"/>
              </w:rPr>
            </w:pPr>
            <w:r>
              <w:rPr>
                <w:rFonts w:ascii="宋体" w:hAnsi="宋体" w:cs="宋体" w:hint="eastAsia"/>
                <w:kern w:val="0"/>
                <w:szCs w:val="21"/>
              </w:rPr>
              <w:lastRenderedPageBreak/>
              <w:t>2-12</w:t>
            </w:r>
          </w:p>
        </w:tc>
        <w:tc>
          <w:tcPr>
            <w:tcW w:w="585" w:type="pct"/>
            <w:vMerge/>
          </w:tcPr>
          <w:p w:rsidR="001F6164" w:rsidRDefault="001F6164" w:rsidP="00865249">
            <w:pPr>
              <w:snapToGrid w:val="0"/>
              <w:spacing w:line="400" w:lineRule="exact"/>
              <w:ind w:firstLine="468"/>
              <w:jc w:val="center"/>
              <w:rPr>
                <w:rFonts w:ascii="宋体" w:hAnsi="宋体" w:cs="宋体"/>
                <w:szCs w:val="21"/>
              </w:rPr>
            </w:pPr>
          </w:p>
        </w:tc>
        <w:tc>
          <w:tcPr>
            <w:tcW w:w="4014" w:type="pct"/>
            <w:vAlign w:val="center"/>
          </w:tcPr>
          <w:p w:rsidR="001F6164" w:rsidRDefault="001F6164" w:rsidP="00865249">
            <w:pPr>
              <w:widowControl/>
              <w:spacing w:line="400" w:lineRule="exact"/>
              <w:ind w:firstLine="468"/>
              <w:jc w:val="left"/>
              <w:rPr>
                <w:rFonts w:ascii="宋体" w:hAnsi="宋体" w:cs="宋体"/>
                <w:kern w:val="0"/>
                <w:szCs w:val="21"/>
              </w:rPr>
            </w:pPr>
            <w:r>
              <w:rPr>
                <w:rFonts w:ascii="宋体" w:hAnsi="宋体" w:cs="宋体" w:hint="eastAsia"/>
                <w:kern w:val="0"/>
                <w:szCs w:val="21"/>
              </w:rPr>
              <w:t>停车场收费管理平台软件需配置“财务数据管理”，至少包括以下功能：</w:t>
            </w:r>
          </w:p>
          <w:p w:rsidR="001F6164" w:rsidRDefault="001F6164" w:rsidP="00865249">
            <w:pPr>
              <w:numPr>
                <w:ilvl w:val="0"/>
                <w:numId w:val="38"/>
              </w:numPr>
              <w:tabs>
                <w:tab w:val="left" w:pos="0"/>
              </w:tabs>
              <w:snapToGrid w:val="0"/>
              <w:spacing w:line="400" w:lineRule="exact"/>
              <w:ind w:firstLine="468"/>
              <w:rPr>
                <w:rFonts w:ascii="宋体" w:hAnsi="宋体" w:cs="宋体"/>
                <w:szCs w:val="21"/>
              </w:rPr>
            </w:pPr>
            <w:r>
              <w:rPr>
                <w:rFonts w:ascii="宋体" w:hAnsi="宋体" w:cs="宋体" w:hint="eastAsia"/>
                <w:szCs w:val="21"/>
              </w:rPr>
              <w:t>平台需支持EXCEL格式文档导入数据；</w:t>
            </w:r>
          </w:p>
          <w:p w:rsidR="001F6164" w:rsidRDefault="001F6164" w:rsidP="00865249">
            <w:pPr>
              <w:numPr>
                <w:ilvl w:val="0"/>
                <w:numId w:val="38"/>
              </w:numPr>
              <w:tabs>
                <w:tab w:val="left" w:pos="0"/>
              </w:tabs>
              <w:snapToGrid w:val="0"/>
              <w:spacing w:line="400" w:lineRule="exact"/>
              <w:ind w:firstLine="468"/>
              <w:rPr>
                <w:rFonts w:ascii="宋体" w:hAnsi="宋体" w:cs="宋体"/>
                <w:szCs w:val="21"/>
              </w:rPr>
            </w:pPr>
            <w:r>
              <w:rPr>
                <w:rFonts w:ascii="宋体" w:hAnsi="宋体" w:cs="宋体" w:hint="eastAsia"/>
                <w:szCs w:val="21"/>
              </w:rPr>
              <w:t>平台需支持各类信息、数据报表查询、查看，至少包括：车场经营日报表、车场经营月报表、资金收支报表、车流统计报表、现金清钞报表、临停收费明细报表、内部车辆充值报表、找零明细报表、车次计费明细报表、车辆进出明细报表、在场车辆明细报表、车辆修改记录报表、车辆抵扣明细报表、商家抵用券报表、临停退款明细报表等。</w:t>
            </w:r>
          </w:p>
          <w:p w:rsidR="001F6164" w:rsidRDefault="001F6164" w:rsidP="00865249">
            <w:pPr>
              <w:widowControl/>
              <w:spacing w:line="400" w:lineRule="exact"/>
              <w:ind w:firstLine="470"/>
              <w:jc w:val="left"/>
              <w:rPr>
                <w:rFonts w:ascii="宋体" w:hAnsi="宋体" w:cs="宋体"/>
                <w:kern w:val="0"/>
                <w:szCs w:val="21"/>
              </w:rPr>
            </w:pPr>
            <w:r>
              <w:rPr>
                <w:rFonts w:ascii="宋体" w:hAnsi="宋体" w:cs="宋体" w:hint="eastAsia"/>
                <w:b/>
                <w:bCs/>
                <w:kern w:val="0"/>
                <w:szCs w:val="21"/>
              </w:rPr>
              <w:t>提供以上2项功能软件截图作为佐证材料，全部满足得1分（不能全部满足不得分）。</w:t>
            </w:r>
          </w:p>
        </w:tc>
      </w:tr>
      <w:tr w:rsidR="001F6164" w:rsidTr="00253244">
        <w:tc>
          <w:tcPr>
            <w:tcW w:w="400" w:type="pct"/>
            <w:vAlign w:val="center"/>
          </w:tcPr>
          <w:p w:rsidR="001F6164" w:rsidRDefault="001F6164" w:rsidP="00865249">
            <w:pPr>
              <w:widowControl/>
              <w:spacing w:line="400" w:lineRule="exact"/>
              <w:rPr>
                <w:rFonts w:ascii="宋体" w:hAnsi="宋体" w:cs="宋体"/>
                <w:kern w:val="0"/>
                <w:szCs w:val="21"/>
              </w:rPr>
            </w:pPr>
            <w:r>
              <w:rPr>
                <w:rFonts w:ascii="宋体" w:hAnsi="宋体" w:cs="宋体" w:hint="eastAsia"/>
                <w:kern w:val="0"/>
                <w:szCs w:val="21"/>
              </w:rPr>
              <w:t>2-13</w:t>
            </w:r>
          </w:p>
        </w:tc>
        <w:tc>
          <w:tcPr>
            <w:tcW w:w="585" w:type="pct"/>
            <w:vMerge/>
          </w:tcPr>
          <w:p w:rsidR="001F6164" w:rsidRDefault="001F6164" w:rsidP="00865249">
            <w:pPr>
              <w:snapToGrid w:val="0"/>
              <w:spacing w:line="400" w:lineRule="exact"/>
              <w:ind w:firstLine="468"/>
              <w:jc w:val="center"/>
              <w:rPr>
                <w:rFonts w:ascii="宋体" w:hAnsi="宋体" w:cs="宋体"/>
                <w:szCs w:val="21"/>
              </w:rPr>
            </w:pPr>
          </w:p>
        </w:tc>
        <w:tc>
          <w:tcPr>
            <w:tcW w:w="4014" w:type="pct"/>
            <w:vAlign w:val="center"/>
          </w:tcPr>
          <w:p w:rsidR="001F6164" w:rsidRDefault="001F6164" w:rsidP="00865249">
            <w:pPr>
              <w:widowControl/>
              <w:spacing w:line="400" w:lineRule="exact"/>
              <w:ind w:firstLine="468"/>
              <w:jc w:val="left"/>
              <w:rPr>
                <w:rFonts w:ascii="宋体" w:hAnsi="宋体" w:cs="宋体"/>
                <w:kern w:val="0"/>
                <w:szCs w:val="21"/>
              </w:rPr>
            </w:pPr>
            <w:r>
              <w:rPr>
                <w:rFonts w:ascii="宋体" w:hAnsi="宋体" w:cs="宋体" w:hint="eastAsia"/>
                <w:kern w:val="0"/>
                <w:szCs w:val="21"/>
              </w:rPr>
              <w:t>停车场收费管理平台软件需配置“电子抵用券功能”，至少包括以下功能：</w:t>
            </w:r>
          </w:p>
          <w:p w:rsidR="001F6164" w:rsidRDefault="001F6164" w:rsidP="00865249">
            <w:pPr>
              <w:numPr>
                <w:ilvl w:val="0"/>
                <w:numId w:val="39"/>
              </w:numPr>
              <w:tabs>
                <w:tab w:val="left" w:pos="0"/>
              </w:tabs>
              <w:snapToGrid w:val="0"/>
              <w:spacing w:line="400" w:lineRule="exact"/>
              <w:ind w:firstLine="468"/>
              <w:rPr>
                <w:rFonts w:ascii="宋体" w:hAnsi="宋体" w:cs="宋体"/>
                <w:szCs w:val="21"/>
              </w:rPr>
            </w:pPr>
            <w:r>
              <w:rPr>
                <w:rFonts w:ascii="宋体" w:hAnsi="宋体" w:cs="宋体" w:hint="eastAsia"/>
                <w:szCs w:val="21"/>
              </w:rPr>
              <w:t>系统支持对抵用券的使用情况进行综合管理：</w:t>
            </w:r>
          </w:p>
          <w:p w:rsidR="001F6164" w:rsidRDefault="001F6164" w:rsidP="00865249">
            <w:pPr>
              <w:numPr>
                <w:ilvl w:val="0"/>
                <w:numId w:val="39"/>
              </w:numPr>
              <w:tabs>
                <w:tab w:val="left" w:pos="0"/>
              </w:tabs>
              <w:snapToGrid w:val="0"/>
              <w:spacing w:line="400" w:lineRule="exact"/>
              <w:ind w:firstLine="468"/>
              <w:rPr>
                <w:rFonts w:ascii="宋体" w:hAnsi="宋体" w:cs="宋体"/>
                <w:szCs w:val="21"/>
              </w:rPr>
            </w:pPr>
            <w:r>
              <w:rPr>
                <w:rFonts w:ascii="宋体" w:hAnsi="宋体" w:cs="宋体" w:hint="eastAsia"/>
                <w:szCs w:val="21"/>
              </w:rPr>
              <w:t>需支持抵用券新增、查询功能，可设置抵用券的名称、类型、抵扣金额、有效期、可抵用次数、充值方式、是否与其他抵扣共用等；</w:t>
            </w:r>
          </w:p>
          <w:p w:rsidR="001F6164" w:rsidRDefault="001F6164" w:rsidP="00865249">
            <w:pPr>
              <w:numPr>
                <w:ilvl w:val="0"/>
                <w:numId w:val="39"/>
              </w:numPr>
              <w:tabs>
                <w:tab w:val="left" w:pos="0"/>
              </w:tabs>
              <w:snapToGrid w:val="0"/>
              <w:spacing w:line="400" w:lineRule="exact"/>
              <w:ind w:firstLine="468"/>
              <w:rPr>
                <w:rFonts w:ascii="宋体" w:hAnsi="宋体" w:cs="宋体"/>
                <w:szCs w:val="21"/>
              </w:rPr>
            </w:pPr>
            <w:r>
              <w:rPr>
                <w:rFonts w:ascii="宋体" w:hAnsi="宋体" w:cs="宋体" w:hint="eastAsia"/>
                <w:szCs w:val="21"/>
              </w:rPr>
              <w:t>需支持综合控制抵用券的发放数量，可进行封顶设置、审核发券权限设置、抵用券还黑名单设置等；</w:t>
            </w:r>
          </w:p>
          <w:p w:rsidR="001F6164" w:rsidRDefault="001F6164" w:rsidP="00865249">
            <w:pPr>
              <w:numPr>
                <w:ilvl w:val="0"/>
                <w:numId w:val="39"/>
              </w:numPr>
              <w:tabs>
                <w:tab w:val="left" w:pos="0"/>
              </w:tabs>
              <w:snapToGrid w:val="0"/>
              <w:spacing w:line="400" w:lineRule="exact"/>
              <w:ind w:firstLine="468"/>
              <w:rPr>
                <w:rFonts w:ascii="宋体" w:hAnsi="宋体" w:cs="宋体"/>
                <w:szCs w:val="21"/>
              </w:rPr>
            </w:pPr>
            <w:r>
              <w:rPr>
                <w:rFonts w:ascii="宋体" w:hAnsi="宋体" w:cs="宋体" w:hint="eastAsia"/>
                <w:szCs w:val="21"/>
              </w:rPr>
              <w:t>需支持EXCEL表格批量导入商家信息，可直接设定商家账号名称、密码、权限等；</w:t>
            </w:r>
          </w:p>
          <w:p w:rsidR="001F6164" w:rsidRDefault="001F6164" w:rsidP="00865249">
            <w:pPr>
              <w:numPr>
                <w:ilvl w:val="0"/>
                <w:numId w:val="39"/>
              </w:numPr>
              <w:tabs>
                <w:tab w:val="left" w:pos="0"/>
              </w:tabs>
              <w:snapToGrid w:val="0"/>
              <w:spacing w:line="400" w:lineRule="exact"/>
              <w:ind w:firstLine="468"/>
              <w:rPr>
                <w:rFonts w:ascii="宋体" w:hAnsi="宋体" w:cs="宋体"/>
                <w:szCs w:val="21"/>
              </w:rPr>
            </w:pPr>
            <w:r>
              <w:rPr>
                <w:rFonts w:ascii="宋体" w:hAnsi="宋体" w:cs="宋体" w:hint="eastAsia"/>
                <w:szCs w:val="21"/>
              </w:rPr>
              <w:t>需支持批量发券、定期批量发券、发券审核等功能，并可对商家发放权限进行开关；</w:t>
            </w:r>
          </w:p>
          <w:p w:rsidR="001F6164" w:rsidRDefault="001F6164" w:rsidP="00865249">
            <w:pPr>
              <w:numPr>
                <w:ilvl w:val="0"/>
                <w:numId w:val="39"/>
              </w:numPr>
              <w:tabs>
                <w:tab w:val="left" w:pos="0"/>
              </w:tabs>
              <w:snapToGrid w:val="0"/>
              <w:spacing w:line="400" w:lineRule="exact"/>
              <w:ind w:firstLine="468"/>
              <w:rPr>
                <w:rFonts w:ascii="宋体" w:hAnsi="宋体" w:cs="宋体"/>
                <w:szCs w:val="21"/>
              </w:rPr>
            </w:pPr>
            <w:r>
              <w:rPr>
                <w:rFonts w:ascii="宋体" w:hAnsi="宋体" w:cs="宋体" w:hint="eastAsia"/>
                <w:szCs w:val="21"/>
              </w:rPr>
              <w:t>需支持新增、查询商家操作人员账号、权限，可编辑操作人员名称、角色、权限等；</w:t>
            </w:r>
          </w:p>
          <w:p w:rsidR="001F6164" w:rsidRDefault="001F6164" w:rsidP="00865249">
            <w:pPr>
              <w:widowControl/>
              <w:spacing w:line="400" w:lineRule="exact"/>
              <w:ind w:firstLine="468"/>
              <w:jc w:val="left"/>
              <w:rPr>
                <w:rFonts w:ascii="宋体" w:hAnsi="宋体" w:cs="宋体"/>
                <w:kern w:val="0"/>
                <w:szCs w:val="21"/>
              </w:rPr>
            </w:pPr>
            <w:r>
              <w:rPr>
                <w:rFonts w:ascii="宋体" w:hAnsi="宋体" w:cs="宋体" w:hint="eastAsia"/>
                <w:szCs w:val="21"/>
              </w:rPr>
              <w:t>提供以上6项功能软件截图及</w:t>
            </w:r>
            <w:r>
              <w:rPr>
                <w:rFonts w:ascii="宋体" w:hAnsi="宋体" w:cs="宋体" w:hint="eastAsia"/>
                <w:kern w:val="0"/>
                <w:szCs w:val="21"/>
              </w:rPr>
              <w:t>政府相关部门颁发的</w:t>
            </w:r>
            <w:r>
              <w:rPr>
                <w:rFonts w:ascii="宋体" w:hAnsi="宋体" w:cs="宋体" w:hint="eastAsia"/>
                <w:szCs w:val="21"/>
              </w:rPr>
              <w:t>佐证材料</w:t>
            </w:r>
            <w:r>
              <w:rPr>
                <w:rFonts w:ascii="宋体" w:hAnsi="宋体" w:cs="宋体" w:hint="eastAsia"/>
                <w:kern w:val="0"/>
                <w:szCs w:val="21"/>
              </w:rPr>
              <w:t>，</w:t>
            </w:r>
            <w:r>
              <w:rPr>
                <w:rFonts w:ascii="宋体" w:hAnsi="宋体" w:cs="宋体" w:hint="eastAsia"/>
                <w:b/>
                <w:bCs/>
                <w:kern w:val="0"/>
                <w:szCs w:val="21"/>
              </w:rPr>
              <w:t>全部满足得1分（不能全部满足不得分）。</w:t>
            </w:r>
          </w:p>
        </w:tc>
      </w:tr>
      <w:tr w:rsidR="001F6164" w:rsidTr="00253244">
        <w:tc>
          <w:tcPr>
            <w:tcW w:w="400" w:type="pct"/>
            <w:vAlign w:val="center"/>
          </w:tcPr>
          <w:p w:rsidR="001F6164" w:rsidRDefault="001F6164" w:rsidP="00865249">
            <w:pPr>
              <w:widowControl/>
              <w:spacing w:line="400" w:lineRule="exact"/>
              <w:rPr>
                <w:rFonts w:ascii="宋体" w:hAnsi="宋体" w:cs="宋体"/>
                <w:kern w:val="0"/>
                <w:szCs w:val="21"/>
              </w:rPr>
            </w:pPr>
            <w:r>
              <w:rPr>
                <w:rFonts w:ascii="宋体" w:hAnsi="宋体" w:cs="宋体" w:hint="eastAsia"/>
                <w:kern w:val="0"/>
                <w:szCs w:val="21"/>
              </w:rPr>
              <w:t>2-14</w:t>
            </w:r>
          </w:p>
        </w:tc>
        <w:tc>
          <w:tcPr>
            <w:tcW w:w="585" w:type="pct"/>
            <w:vMerge/>
          </w:tcPr>
          <w:p w:rsidR="001F6164" w:rsidRDefault="001F6164" w:rsidP="00865249">
            <w:pPr>
              <w:snapToGrid w:val="0"/>
              <w:spacing w:line="400" w:lineRule="exact"/>
              <w:ind w:firstLine="468"/>
              <w:jc w:val="center"/>
              <w:rPr>
                <w:rFonts w:ascii="宋体" w:hAnsi="宋体" w:cs="宋体"/>
                <w:szCs w:val="21"/>
              </w:rPr>
            </w:pPr>
          </w:p>
        </w:tc>
        <w:tc>
          <w:tcPr>
            <w:tcW w:w="4014" w:type="pct"/>
            <w:vAlign w:val="center"/>
          </w:tcPr>
          <w:p w:rsidR="001F6164" w:rsidRDefault="001F6164" w:rsidP="00865249">
            <w:pPr>
              <w:widowControl/>
              <w:spacing w:line="400" w:lineRule="exact"/>
              <w:ind w:firstLine="468"/>
              <w:jc w:val="left"/>
              <w:rPr>
                <w:rFonts w:ascii="宋体" w:hAnsi="宋体" w:cs="宋体"/>
                <w:kern w:val="0"/>
                <w:szCs w:val="21"/>
              </w:rPr>
            </w:pPr>
            <w:r>
              <w:rPr>
                <w:rFonts w:ascii="宋体" w:hAnsi="宋体" w:cs="宋体" w:hint="eastAsia"/>
                <w:kern w:val="0"/>
                <w:szCs w:val="21"/>
              </w:rPr>
              <w:t>停车场收费管理平台软件需配置“访客预约功能”，至少包括以下功能：</w:t>
            </w:r>
          </w:p>
          <w:p w:rsidR="001F6164" w:rsidRDefault="001F6164" w:rsidP="00865249">
            <w:pPr>
              <w:numPr>
                <w:ilvl w:val="0"/>
                <w:numId w:val="40"/>
              </w:numPr>
              <w:tabs>
                <w:tab w:val="left" w:pos="0"/>
              </w:tabs>
              <w:snapToGrid w:val="0"/>
              <w:spacing w:line="400" w:lineRule="exact"/>
              <w:ind w:firstLine="468"/>
              <w:rPr>
                <w:rFonts w:ascii="宋体" w:hAnsi="宋体" w:cs="宋体"/>
                <w:szCs w:val="21"/>
              </w:rPr>
            </w:pPr>
            <w:r>
              <w:rPr>
                <w:rFonts w:ascii="宋体" w:hAnsi="宋体" w:cs="宋体" w:hint="eastAsia"/>
                <w:szCs w:val="21"/>
              </w:rPr>
              <w:t>需支持预约车管理，可实现新增、配置、查询、导出功能，</w:t>
            </w:r>
          </w:p>
          <w:p w:rsidR="001F6164" w:rsidRDefault="001F6164" w:rsidP="00865249">
            <w:pPr>
              <w:numPr>
                <w:ilvl w:val="0"/>
                <w:numId w:val="40"/>
              </w:numPr>
              <w:tabs>
                <w:tab w:val="left" w:pos="0"/>
              </w:tabs>
              <w:snapToGrid w:val="0"/>
              <w:spacing w:line="400" w:lineRule="exact"/>
              <w:ind w:firstLine="468"/>
              <w:rPr>
                <w:rFonts w:ascii="宋体" w:hAnsi="宋体" w:cs="宋体"/>
                <w:szCs w:val="21"/>
              </w:rPr>
            </w:pPr>
            <w:r>
              <w:rPr>
                <w:rFonts w:ascii="宋体" w:hAnsi="宋体" w:cs="宋体" w:hint="eastAsia"/>
                <w:szCs w:val="21"/>
              </w:rPr>
              <w:t>需支持编辑预约车辆信息，包括车牌号码、预约时间、预约类型、预约限制等；</w:t>
            </w:r>
          </w:p>
          <w:p w:rsidR="001F6164" w:rsidRDefault="001F6164" w:rsidP="00865249">
            <w:pPr>
              <w:numPr>
                <w:ilvl w:val="0"/>
                <w:numId w:val="40"/>
              </w:numPr>
              <w:tabs>
                <w:tab w:val="left" w:pos="0"/>
              </w:tabs>
              <w:snapToGrid w:val="0"/>
              <w:spacing w:line="400" w:lineRule="exact"/>
              <w:ind w:firstLine="468"/>
              <w:rPr>
                <w:rFonts w:ascii="宋体" w:hAnsi="宋体" w:cs="宋体"/>
                <w:szCs w:val="21"/>
              </w:rPr>
            </w:pPr>
            <w:r>
              <w:rPr>
                <w:rFonts w:ascii="宋体" w:hAnsi="宋体" w:cs="宋体" w:hint="eastAsia"/>
                <w:szCs w:val="21"/>
              </w:rPr>
              <w:t>需支持访客授权功能，可实现访客信息查询、导出功能；</w:t>
            </w:r>
          </w:p>
          <w:p w:rsidR="001F6164" w:rsidRDefault="001F6164" w:rsidP="00865249">
            <w:pPr>
              <w:numPr>
                <w:ilvl w:val="0"/>
                <w:numId w:val="40"/>
              </w:numPr>
              <w:tabs>
                <w:tab w:val="left" w:pos="0"/>
              </w:tabs>
              <w:snapToGrid w:val="0"/>
              <w:spacing w:line="400" w:lineRule="exact"/>
              <w:ind w:firstLine="468"/>
              <w:rPr>
                <w:rFonts w:ascii="宋体" w:hAnsi="宋体" w:cs="宋体"/>
                <w:szCs w:val="21"/>
              </w:rPr>
            </w:pPr>
            <w:r>
              <w:rPr>
                <w:rFonts w:ascii="宋体" w:hAnsi="宋体" w:cs="宋体" w:hint="eastAsia"/>
                <w:szCs w:val="21"/>
              </w:rPr>
              <w:t>需支持查询访客信息，包括访客归属、车牌号码、可停放时间、付费授权信息、访客二维码信息等；</w:t>
            </w:r>
          </w:p>
          <w:p w:rsidR="001F6164" w:rsidRDefault="001F6164" w:rsidP="00865249">
            <w:pPr>
              <w:widowControl/>
              <w:spacing w:line="400" w:lineRule="exact"/>
              <w:ind w:firstLine="470"/>
              <w:jc w:val="left"/>
              <w:rPr>
                <w:rFonts w:ascii="宋体" w:hAnsi="宋体" w:cs="宋体"/>
                <w:kern w:val="0"/>
                <w:szCs w:val="21"/>
              </w:rPr>
            </w:pPr>
            <w:r>
              <w:rPr>
                <w:rFonts w:ascii="宋体" w:hAnsi="宋体" w:cs="宋体" w:hint="eastAsia"/>
                <w:b/>
                <w:bCs/>
                <w:szCs w:val="21"/>
              </w:rPr>
              <w:t>提供以上4项功能系统软件截图作为佐证材料</w:t>
            </w:r>
            <w:r>
              <w:rPr>
                <w:rFonts w:ascii="宋体" w:hAnsi="宋体" w:cs="宋体" w:hint="eastAsia"/>
                <w:b/>
                <w:bCs/>
                <w:kern w:val="0"/>
                <w:szCs w:val="21"/>
              </w:rPr>
              <w:t>，得1分（不能全部满足不得分）。</w:t>
            </w:r>
          </w:p>
        </w:tc>
      </w:tr>
      <w:tr w:rsidR="001F6164" w:rsidTr="00253244">
        <w:tc>
          <w:tcPr>
            <w:tcW w:w="400" w:type="pct"/>
            <w:vAlign w:val="center"/>
          </w:tcPr>
          <w:p w:rsidR="001F6164" w:rsidRDefault="001F6164" w:rsidP="00865249">
            <w:pPr>
              <w:widowControl/>
              <w:spacing w:line="400" w:lineRule="exact"/>
              <w:rPr>
                <w:rFonts w:ascii="宋体" w:hAnsi="宋体" w:cs="宋体"/>
                <w:kern w:val="0"/>
                <w:szCs w:val="21"/>
              </w:rPr>
            </w:pPr>
            <w:r>
              <w:rPr>
                <w:rFonts w:ascii="宋体" w:hAnsi="宋体" w:cs="宋体" w:hint="eastAsia"/>
                <w:kern w:val="0"/>
                <w:szCs w:val="21"/>
              </w:rPr>
              <w:t>2-15</w:t>
            </w:r>
          </w:p>
        </w:tc>
        <w:tc>
          <w:tcPr>
            <w:tcW w:w="585" w:type="pct"/>
            <w:vMerge/>
          </w:tcPr>
          <w:p w:rsidR="001F6164" w:rsidRDefault="001F6164" w:rsidP="00865249">
            <w:pPr>
              <w:snapToGrid w:val="0"/>
              <w:spacing w:line="400" w:lineRule="exact"/>
              <w:ind w:firstLine="468"/>
              <w:jc w:val="center"/>
              <w:rPr>
                <w:rFonts w:ascii="宋体" w:hAnsi="宋体" w:cs="宋体"/>
                <w:szCs w:val="21"/>
              </w:rPr>
            </w:pPr>
          </w:p>
        </w:tc>
        <w:tc>
          <w:tcPr>
            <w:tcW w:w="4014" w:type="pct"/>
            <w:vAlign w:val="center"/>
          </w:tcPr>
          <w:p w:rsidR="001F6164" w:rsidRDefault="001F6164" w:rsidP="00865249">
            <w:pPr>
              <w:widowControl/>
              <w:spacing w:line="400" w:lineRule="exact"/>
              <w:ind w:firstLine="468"/>
              <w:jc w:val="left"/>
              <w:rPr>
                <w:rFonts w:ascii="宋体" w:hAnsi="宋体" w:cs="宋体"/>
                <w:kern w:val="0"/>
                <w:szCs w:val="21"/>
              </w:rPr>
            </w:pPr>
            <w:r>
              <w:rPr>
                <w:rFonts w:ascii="宋体" w:hAnsi="宋体" w:cs="宋体" w:hint="eastAsia"/>
                <w:kern w:val="0"/>
                <w:szCs w:val="21"/>
              </w:rPr>
              <w:t>停车场收费管理平台软件需配置“电子发票功能”，至少包括以下功能：</w:t>
            </w:r>
          </w:p>
          <w:p w:rsidR="001F6164" w:rsidRDefault="001F6164" w:rsidP="00865249">
            <w:pPr>
              <w:numPr>
                <w:ilvl w:val="0"/>
                <w:numId w:val="41"/>
              </w:numPr>
              <w:tabs>
                <w:tab w:val="left" w:pos="0"/>
              </w:tabs>
              <w:snapToGrid w:val="0"/>
              <w:spacing w:line="400" w:lineRule="exact"/>
              <w:ind w:firstLine="468"/>
              <w:rPr>
                <w:rFonts w:ascii="宋体" w:hAnsi="宋体" w:cs="宋体"/>
                <w:szCs w:val="21"/>
              </w:rPr>
            </w:pPr>
            <w:r>
              <w:rPr>
                <w:rFonts w:ascii="宋体" w:hAnsi="宋体" w:cs="宋体" w:hint="eastAsia"/>
                <w:szCs w:val="21"/>
              </w:rPr>
              <w:t>需支持停车场电子发票开通功能，可根据条件查询发票数据、并支持开通自动开票功能；</w:t>
            </w:r>
          </w:p>
          <w:p w:rsidR="001F6164" w:rsidRDefault="001F6164" w:rsidP="00865249">
            <w:pPr>
              <w:numPr>
                <w:ilvl w:val="0"/>
                <w:numId w:val="41"/>
              </w:numPr>
              <w:tabs>
                <w:tab w:val="left" w:pos="0"/>
              </w:tabs>
              <w:snapToGrid w:val="0"/>
              <w:spacing w:line="400" w:lineRule="exact"/>
              <w:ind w:firstLine="468"/>
              <w:rPr>
                <w:rFonts w:ascii="宋体" w:hAnsi="宋体" w:cs="宋体"/>
                <w:szCs w:val="21"/>
              </w:rPr>
            </w:pPr>
            <w:r>
              <w:rPr>
                <w:rFonts w:ascii="宋体" w:hAnsi="宋体" w:cs="宋体" w:hint="eastAsia"/>
                <w:szCs w:val="21"/>
              </w:rPr>
              <w:lastRenderedPageBreak/>
              <w:t>需支持发票信息管理功能，可添加发票抬头、新建收费信息；并支持发票数据搜索、导出功能；</w:t>
            </w:r>
          </w:p>
          <w:p w:rsidR="001F6164" w:rsidRDefault="001F6164" w:rsidP="00865249">
            <w:pPr>
              <w:widowControl/>
              <w:spacing w:line="400" w:lineRule="exact"/>
              <w:ind w:firstLine="470"/>
              <w:jc w:val="left"/>
              <w:rPr>
                <w:rFonts w:ascii="宋体" w:hAnsi="宋体" w:cs="宋体"/>
                <w:kern w:val="0"/>
                <w:szCs w:val="21"/>
              </w:rPr>
            </w:pPr>
            <w:r>
              <w:rPr>
                <w:rFonts w:ascii="宋体" w:hAnsi="宋体" w:cs="宋体" w:hint="eastAsia"/>
                <w:b/>
                <w:bCs/>
                <w:szCs w:val="21"/>
              </w:rPr>
              <w:t>提供国家认监委认可的检验检测机构出具的测试报告佐证或政府相关部门颁发的佐证材料，得1分</w:t>
            </w:r>
            <w:r>
              <w:rPr>
                <w:rFonts w:ascii="宋体" w:hAnsi="宋体" w:cs="宋体" w:hint="eastAsia"/>
                <w:b/>
                <w:bCs/>
                <w:kern w:val="0"/>
                <w:szCs w:val="21"/>
              </w:rPr>
              <w:t>（不能全部满足不得分）</w:t>
            </w:r>
            <w:r>
              <w:rPr>
                <w:rFonts w:ascii="宋体" w:hAnsi="宋体" w:cs="宋体" w:hint="eastAsia"/>
                <w:b/>
                <w:bCs/>
                <w:szCs w:val="21"/>
              </w:rPr>
              <w:t>。</w:t>
            </w:r>
          </w:p>
        </w:tc>
      </w:tr>
      <w:tr w:rsidR="001F6164" w:rsidTr="00253244">
        <w:tc>
          <w:tcPr>
            <w:tcW w:w="400" w:type="pct"/>
            <w:vAlign w:val="center"/>
          </w:tcPr>
          <w:p w:rsidR="001F6164" w:rsidRDefault="001F6164" w:rsidP="00865249">
            <w:pPr>
              <w:widowControl/>
              <w:spacing w:line="400" w:lineRule="exact"/>
              <w:rPr>
                <w:rFonts w:ascii="宋体" w:hAnsi="宋体" w:cs="宋体"/>
                <w:kern w:val="0"/>
                <w:szCs w:val="21"/>
              </w:rPr>
            </w:pPr>
            <w:r>
              <w:rPr>
                <w:rFonts w:ascii="宋体" w:hAnsi="宋体" w:cs="宋体" w:hint="eastAsia"/>
                <w:kern w:val="0"/>
                <w:szCs w:val="21"/>
              </w:rPr>
              <w:lastRenderedPageBreak/>
              <w:t>2-16</w:t>
            </w:r>
          </w:p>
        </w:tc>
        <w:tc>
          <w:tcPr>
            <w:tcW w:w="585" w:type="pct"/>
            <w:vMerge/>
          </w:tcPr>
          <w:p w:rsidR="001F6164" w:rsidRDefault="001F6164" w:rsidP="00865249">
            <w:pPr>
              <w:snapToGrid w:val="0"/>
              <w:spacing w:line="400" w:lineRule="exact"/>
              <w:ind w:firstLine="468"/>
              <w:jc w:val="center"/>
              <w:rPr>
                <w:rFonts w:ascii="宋体" w:hAnsi="宋体" w:cs="宋体"/>
                <w:szCs w:val="21"/>
              </w:rPr>
            </w:pPr>
          </w:p>
        </w:tc>
        <w:tc>
          <w:tcPr>
            <w:tcW w:w="4014" w:type="pct"/>
            <w:vAlign w:val="center"/>
          </w:tcPr>
          <w:p w:rsidR="001F6164" w:rsidRDefault="001F6164" w:rsidP="00865249">
            <w:pPr>
              <w:widowControl/>
              <w:spacing w:line="400" w:lineRule="exact"/>
              <w:ind w:firstLine="468"/>
              <w:jc w:val="left"/>
              <w:rPr>
                <w:rFonts w:ascii="宋体" w:hAnsi="宋体" w:cs="宋体"/>
                <w:kern w:val="0"/>
                <w:szCs w:val="21"/>
              </w:rPr>
            </w:pPr>
            <w:r>
              <w:rPr>
                <w:rFonts w:ascii="宋体" w:hAnsi="宋体" w:cs="宋体" w:hint="eastAsia"/>
                <w:kern w:val="0"/>
                <w:szCs w:val="21"/>
              </w:rPr>
              <w:t>停车场收费管理平台软件需配置“数据下载功能”，至少包括以下功能：</w:t>
            </w:r>
          </w:p>
          <w:p w:rsidR="001F6164" w:rsidRDefault="001F6164" w:rsidP="00865249">
            <w:pPr>
              <w:tabs>
                <w:tab w:val="left" w:pos="0"/>
              </w:tabs>
              <w:snapToGrid w:val="0"/>
              <w:spacing w:line="400" w:lineRule="exact"/>
              <w:ind w:firstLine="468"/>
              <w:rPr>
                <w:rFonts w:ascii="宋体" w:hAnsi="宋体" w:cs="宋体"/>
                <w:szCs w:val="21"/>
              </w:rPr>
            </w:pPr>
            <w:r>
              <w:rPr>
                <w:rFonts w:ascii="宋体" w:hAnsi="宋体" w:cs="宋体" w:hint="eastAsia"/>
                <w:szCs w:val="21"/>
              </w:rPr>
              <w:t>需支持停车场数据预约、下载功能，包括车辆进出明细、车次计费明细、车辆抵扣明细、临停收费明细等；</w:t>
            </w:r>
          </w:p>
          <w:p w:rsidR="001F6164" w:rsidRDefault="001F6164" w:rsidP="00865249">
            <w:pPr>
              <w:widowControl/>
              <w:spacing w:line="400" w:lineRule="exact"/>
              <w:ind w:firstLine="470"/>
              <w:jc w:val="left"/>
              <w:rPr>
                <w:rFonts w:ascii="宋体" w:hAnsi="宋体" w:cs="宋体"/>
                <w:kern w:val="0"/>
                <w:szCs w:val="21"/>
              </w:rPr>
            </w:pPr>
            <w:r>
              <w:rPr>
                <w:rFonts w:ascii="宋体" w:hAnsi="宋体" w:cs="宋体" w:hint="eastAsia"/>
                <w:b/>
                <w:bCs/>
                <w:kern w:val="0"/>
                <w:szCs w:val="21"/>
              </w:rPr>
              <w:t>提供以上功能软件截图作为佐证材料，全部满足得1分。</w:t>
            </w:r>
          </w:p>
        </w:tc>
      </w:tr>
      <w:tr w:rsidR="001F6164" w:rsidTr="00253244">
        <w:tc>
          <w:tcPr>
            <w:tcW w:w="400" w:type="pct"/>
            <w:vAlign w:val="center"/>
          </w:tcPr>
          <w:p w:rsidR="001F6164" w:rsidRDefault="001F6164" w:rsidP="00865249">
            <w:pPr>
              <w:widowControl/>
              <w:spacing w:line="400" w:lineRule="exact"/>
              <w:rPr>
                <w:rFonts w:ascii="宋体" w:hAnsi="宋体" w:cs="宋体"/>
                <w:kern w:val="0"/>
                <w:szCs w:val="21"/>
              </w:rPr>
            </w:pPr>
            <w:r>
              <w:rPr>
                <w:rFonts w:ascii="宋体" w:hAnsi="宋体" w:cs="宋体" w:hint="eastAsia"/>
                <w:kern w:val="0"/>
                <w:szCs w:val="21"/>
              </w:rPr>
              <w:t>2-17</w:t>
            </w:r>
          </w:p>
        </w:tc>
        <w:tc>
          <w:tcPr>
            <w:tcW w:w="585" w:type="pct"/>
            <w:vMerge/>
          </w:tcPr>
          <w:p w:rsidR="001F6164" w:rsidRDefault="001F6164" w:rsidP="00865249">
            <w:pPr>
              <w:snapToGrid w:val="0"/>
              <w:spacing w:line="400" w:lineRule="exact"/>
              <w:ind w:firstLine="468"/>
              <w:jc w:val="center"/>
              <w:rPr>
                <w:rFonts w:ascii="宋体" w:hAnsi="宋体" w:cs="宋体"/>
                <w:szCs w:val="21"/>
              </w:rPr>
            </w:pPr>
          </w:p>
        </w:tc>
        <w:tc>
          <w:tcPr>
            <w:tcW w:w="4014" w:type="pct"/>
            <w:vAlign w:val="center"/>
          </w:tcPr>
          <w:p w:rsidR="001F6164" w:rsidRDefault="001F6164" w:rsidP="00865249">
            <w:pPr>
              <w:widowControl/>
              <w:spacing w:line="400" w:lineRule="exact"/>
              <w:ind w:firstLine="468"/>
              <w:jc w:val="left"/>
              <w:rPr>
                <w:rFonts w:ascii="宋体" w:hAnsi="宋体" w:cs="宋体"/>
                <w:kern w:val="0"/>
                <w:szCs w:val="21"/>
              </w:rPr>
            </w:pPr>
            <w:r>
              <w:rPr>
                <w:rFonts w:ascii="宋体" w:hAnsi="宋体" w:cs="宋体" w:hint="eastAsia"/>
                <w:kern w:val="0"/>
                <w:szCs w:val="21"/>
              </w:rPr>
              <w:t>停车场收费管理平台软件需配置“售后服务功能”，至少包括以下功能：</w:t>
            </w:r>
          </w:p>
          <w:p w:rsidR="001F6164" w:rsidRDefault="001F6164" w:rsidP="00865249">
            <w:pPr>
              <w:numPr>
                <w:ilvl w:val="0"/>
                <w:numId w:val="42"/>
              </w:numPr>
              <w:tabs>
                <w:tab w:val="left" w:pos="0"/>
              </w:tabs>
              <w:snapToGrid w:val="0"/>
              <w:spacing w:line="400" w:lineRule="exact"/>
              <w:ind w:firstLine="468"/>
              <w:rPr>
                <w:rFonts w:ascii="宋体" w:hAnsi="宋体" w:cs="宋体"/>
                <w:szCs w:val="21"/>
              </w:rPr>
            </w:pPr>
            <w:r>
              <w:rPr>
                <w:rFonts w:ascii="宋体" w:hAnsi="宋体" w:cs="宋体" w:hint="eastAsia"/>
                <w:szCs w:val="21"/>
              </w:rPr>
              <w:t>需设置有售后400服务热线、售后保修模块、投诉模块，保证车场使用方能够及时联系厂家售后人员，并可查询车场已开通服务；</w:t>
            </w:r>
          </w:p>
          <w:p w:rsidR="001F6164" w:rsidRDefault="001F6164" w:rsidP="00865249">
            <w:pPr>
              <w:numPr>
                <w:ilvl w:val="0"/>
                <w:numId w:val="42"/>
              </w:numPr>
              <w:tabs>
                <w:tab w:val="left" w:pos="0"/>
              </w:tabs>
              <w:snapToGrid w:val="0"/>
              <w:spacing w:line="400" w:lineRule="exact"/>
              <w:ind w:firstLine="468"/>
              <w:rPr>
                <w:rFonts w:ascii="宋体" w:hAnsi="宋体" w:cs="宋体"/>
                <w:szCs w:val="21"/>
              </w:rPr>
            </w:pPr>
            <w:r>
              <w:rPr>
                <w:rFonts w:ascii="宋体" w:hAnsi="宋体" w:cs="宋体" w:hint="eastAsia"/>
                <w:szCs w:val="21"/>
              </w:rPr>
              <w:t>需支持查看售后保修工单进度、反馈进度；</w:t>
            </w:r>
          </w:p>
          <w:p w:rsidR="001F6164" w:rsidRDefault="001F6164" w:rsidP="00865249">
            <w:pPr>
              <w:widowControl/>
              <w:spacing w:line="400" w:lineRule="exact"/>
              <w:ind w:firstLine="470"/>
              <w:jc w:val="left"/>
              <w:rPr>
                <w:rFonts w:ascii="宋体" w:hAnsi="宋体" w:cs="宋体"/>
                <w:b/>
                <w:bCs/>
                <w:kern w:val="0"/>
                <w:szCs w:val="21"/>
              </w:rPr>
            </w:pPr>
            <w:r>
              <w:rPr>
                <w:rFonts w:ascii="宋体" w:hAnsi="宋体" w:cs="宋体" w:hint="eastAsia"/>
                <w:b/>
                <w:bCs/>
                <w:kern w:val="0"/>
                <w:szCs w:val="21"/>
              </w:rPr>
              <w:t>提供以上2项功能软件截图作为佐证材料，全部满足得1分（不能全部满足不得分）。</w:t>
            </w:r>
          </w:p>
        </w:tc>
      </w:tr>
      <w:tr w:rsidR="001F6164" w:rsidTr="00253244">
        <w:tc>
          <w:tcPr>
            <w:tcW w:w="400" w:type="pct"/>
            <w:vAlign w:val="center"/>
          </w:tcPr>
          <w:p w:rsidR="001F6164" w:rsidRDefault="001F6164" w:rsidP="00865249">
            <w:pPr>
              <w:widowControl/>
              <w:spacing w:line="400" w:lineRule="exact"/>
              <w:rPr>
                <w:rFonts w:ascii="宋体" w:hAnsi="宋体" w:cs="宋体"/>
                <w:kern w:val="0"/>
                <w:szCs w:val="21"/>
              </w:rPr>
            </w:pPr>
            <w:r>
              <w:rPr>
                <w:rFonts w:ascii="宋体" w:hAnsi="宋体" w:cs="宋体" w:hint="eastAsia"/>
                <w:kern w:val="0"/>
                <w:szCs w:val="21"/>
              </w:rPr>
              <w:t>2-18</w:t>
            </w:r>
          </w:p>
        </w:tc>
        <w:tc>
          <w:tcPr>
            <w:tcW w:w="585" w:type="pct"/>
            <w:vMerge/>
          </w:tcPr>
          <w:p w:rsidR="001F6164" w:rsidRDefault="001F6164" w:rsidP="00865249">
            <w:pPr>
              <w:snapToGrid w:val="0"/>
              <w:spacing w:line="400" w:lineRule="exact"/>
              <w:ind w:firstLine="468"/>
              <w:jc w:val="center"/>
              <w:rPr>
                <w:rFonts w:ascii="宋体" w:hAnsi="宋体" w:cs="宋体"/>
                <w:szCs w:val="21"/>
              </w:rPr>
            </w:pPr>
          </w:p>
        </w:tc>
        <w:tc>
          <w:tcPr>
            <w:tcW w:w="4014" w:type="pct"/>
            <w:vAlign w:val="center"/>
          </w:tcPr>
          <w:p w:rsidR="001F6164" w:rsidRDefault="001F6164" w:rsidP="00865249">
            <w:pPr>
              <w:widowControl/>
              <w:spacing w:line="400" w:lineRule="exact"/>
              <w:ind w:firstLine="468"/>
              <w:jc w:val="left"/>
              <w:rPr>
                <w:rFonts w:ascii="宋体" w:hAnsi="宋体" w:cs="宋体"/>
                <w:szCs w:val="21"/>
              </w:rPr>
            </w:pPr>
            <w:r>
              <w:rPr>
                <w:rFonts w:ascii="宋体" w:hAnsi="宋体" w:cs="宋体" w:hint="eastAsia"/>
                <w:szCs w:val="21"/>
              </w:rPr>
              <w:t>停车场移动岗亭APP需至少包括以下功能：</w:t>
            </w:r>
          </w:p>
          <w:p w:rsidR="001F6164" w:rsidRDefault="001F6164" w:rsidP="00865249">
            <w:pPr>
              <w:widowControl/>
              <w:numPr>
                <w:ilvl w:val="0"/>
                <w:numId w:val="43"/>
              </w:numPr>
              <w:spacing w:line="400" w:lineRule="exact"/>
              <w:ind w:firstLine="468"/>
              <w:jc w:val="left"/>
              <w:rPr>
                <w:rFonts w:ascii="宋体" w:hAnsi="宋体" w:cs="宋体"/>
                <w:kern w:val="0"/>
                <w:szCs w:val="21"/>
              </w:rPr>
            </w:pPr>
            <w:r>
              <w:rPr>
                <w:rFonts w:ascii="宋体" w:hAnsi="宋体" w:cs="宋体" w:hint="eastAsia"/>
                <w:kern w:val="0"/>
                <w:szCs w:val="21"/>
              </w:rPr>
              <w:t>出入口管理：可对未授权车辆识别后禁止入场，特殊情况需放行，管理人员可远程开闸放行；异常车辆出车，管理人员可选择一种匹配信息，实现远程开闸放行；</w:t>
            </w:r>
          </w:p>
          <w:p w:rsidR="001F6164" w:rsidRDefault="001F6164" w:rsidP="00865249">
            <w:pPr>
              <w:widowControl/>
              <w:numPr>
                <w:ilvl w:val="0"/>
                <w:numId w:val="43"/>
              </w:numPr>
              <w:spacing w:line="400" w:lineRule="exact"/>
              <w:ind w:firstLine="468"/>
              <w:jc w:val="left"/>
              <w:rPr>
                <w:rFonts w:ascii="宋体" w:hAnsi="宋体" w:cs="宋体"/>
                <w:kern w:val="0"/>
                <w:szCs w:val="21"/>
              </w:rPr>
            </w:pPr>
            <w:r>
              <w:rPr>
                <w:rFonts w:ascii="宋体" w:hAnsi="宋体" w:cs="宋体" w:hint="eastAsia"/>
                <w:kern w:val="0"/>
                <w:szCs w:val="21"/>
              </w:rPr>
              <w:t>进出口切换：支持管理多个进出口，可通过选择切换管理控制相应的出入口；</w:t>
            </w:r>
          </w:p>
          <w:p w:rsidR="001F6164" w:rsidRDefault="001F6164" w:rsidP="00865249">
            <w:pPr>
              <w:widowControl/>
              <w:numPr>
                <w:ilvl w:val="0"/>
                <w:numId w:val="43"/>
              </w:numPr>
              <w:spacing w:line="400" w:lineRule="exact"/>
              <w:ind w:firstLine="468"/>
              <w:jc w:val="left"/>
              <w:rPr>
                <w:rFonts w:ascii="宋体" w:hAnsi="宋体" w:cs="宋体"/>
                <w:kern w:val="0"/>
                <w:szCs w:val="21"/>
              </w:rPr>
            </w:pPr>
            <w:r>
              <w:rPr>
                <w:rFonts w:ascii="宋体" w:hAnsi="宋体" w:cs="宋体" w:hint="eastAsia"/>
                <w:kern w:val="0"/>
                <w:szCs w:val="21"/>
              </w:rPr>
              <w:t>断网管理：支持车场断网后管理，APP可切换车场离线模式，实现车辆入场信息识别存储、出场缴费放行，可支持现金收费、主扫被扫缴费、免费放行等方式。</w:t>
            </w:r>
          </w:p>
          <w:p w:rsidR="001F6164" w:rsidRDefault="001F6164" w:rsidP="00865249">
            <w:pPr>
              <w:widowControl/>
              <w:numPr>
                <w:ilvl w:val="0"/>
                <w:numId w:val="43"/>
              </w:numPr>
              <w:spacing w:line="400" w:lineRule="exact"/>
              <w:ind w:firstLine="468"/>
              <w:jc w:val="left"/>
              <w:rPr>
                <w:rFonts w:ascii="宋体" w:hAnsi="宋体" w:cs="宋体"/>
                <w:kern w:val="0"/>
                <w:szCs w:val="21"/>
              </w:rPr>
            </w:pPr>
            <w:r>
              <w:rPr>
                <w:rFonts w:ascii="宋体" w:hAnsi="宋体" w:cs="宋体" w:hint="eastAsia"/>
                <w:kern w:val="0"/>
                <w:szCs w:val="21"/>
              </w:rPr>
              <w:t>信息提示：支持提示黑名单车辆出入场提示是否放行；支持锁定车辆出场信息提示，方便告知车主解锁车辆后离场；</w:t>
            </w:r>
          </w:p>
          <w:p w:rsidR="001F6164" w:rsidRDefault="001F6164" w:rsidP="00865249">
            <w:pPr>
              <w:widowControl/>
              <w:numPr>
                <w:ilvl w:val="0"/>
                <w:numId w:val="43"/>
              </w:numPr>
              <w:spacing w:line="400" w:lineRule="exact"/>
              <w:ind w:firstLine="468"/>
              <w:jc w:val="left"/>
              <w:rPr>
                <w:rFonts w:ascii="宋体" w:hAnsi="宋体" w:cs="宋体"/>
                <w:kern w:val="0"/>
                <w:szCs w:val="21"/>
              </w:rPr>
            </w:pPr>
            <w:r>
              <w:rPr>
                <w:rFonts w:ascii="宋体" w:hAnsi="宋体" w:cs="宋体" w:hint="eastAsia"/>
                <w:kern w:val="0"/>
                <w:szCs w:val="21"/>
              </w:rPr>
              <w:t>报表统计：可查看当前停车场营收信息，包括实收总额、应收总额、免费总额等信息；</w:t>
            </w:r>
          </w:p>
          <w:p w:rsidR="001F6164" w:rsidRDefault="001F6164" w:rsidP="00865249">
            <w:pPr>
              <w:widowControl/>
              <w:numPr>
                <w:ilvl w:val="0"/>
                <w:numId w:val="43"/>
              </w:numPr>
              <w:spacing w:line="400" w:lineRule="exact"/>
              <w:ind w:firstLine="468"/>
              <w:jc w:val="left"/>
              <w:rPr>
                <w:rFonts w:ascii="宋体" w:hAnsi="宋体" w:cs="宋体"/>
                <w:kern w:val="0"/>
                <w:szCs w:val="21"/>
              </w:rPr>
            </w:pPr>
            <w:r>
              <w:rPr>
                <w:rFonts w:ascii="宋体" w:hAnsi="宋体" w:cs="宋体" w:hint="eastAsia"/>
                <w:kern w:val="0"/>
                <w:szCs w:val="21"/>
              </w:rPr>
              <w:t>剩余车位修改支持查看停车场各个区域的总车位数及剩余车位数，并且支持修改剩余车位数。</w:t>
            </w:r>
          </w:p>
          <w:p w:rsidR="001F6164" w:rsidRDefault="001F6164" w:rsidP="00865249">
            <w:pPr>
              <w:widowControl/>
              <w:spacing w:line="400" w:lineRule="exact"/>
              <w:ind w:firstLine="468"/>
              <w:jc w:val="left"/>
              <w:rPr>
                <w:rFonts w:ascii="宋体" w:hAnsi="宋体" w:cs="宋体"/>
                <w:kern w:val="0"/>
                <w:szCs w:val="21"/>
              </w:rPr>
            </w:pPr>
            <w:r>
              <w:rPr>
                <w:rFonts w:ascii="宋体" w:hAnsi="宋体" w:cs="宋体" w:hint="eastAsia"/>
                <w:szCs w:val="21"/>
              </w:rPr>
              <w:t>提供以上功能软件截图及软件著作权登记证书并加盖软件开发商公章作为佐证材料</w:t>
            </w:r>
            <w:r>
              <w:rPr>
                <w:rFonts w:ascii="宋体" w:hAnsi="宋体" w:cs="宋体" w:hint="eastAsia"/>
                <w:b/>
                <w:bCs/>
                <w:kern w:val="0"/>
                <w:szCs w:val="21"/>
              </w:rPr>
              <w:t>，全部满足得1分（不能全部满足不得分）。</w:t>
            </w:r>
          </w:p>
        </w:tc>
      </w:tr>
      <w:tr w:rsidR="001F6164" w:rsidTr="00253244">
        <w:tc>
          <w:tcPr>
            <w:tcW w:w="400" w:type="pct"/>
            <w:vAlign w:val="center"/>
          </w:tcPr>
          <w:p w:rsidR="001F6164" w:rsidRDefault="001F6164" w:rsidP="00865249">
            <w:pPr>
              <w:widowControl/>
              <w:spacing w:line="400" w:lineRule="exact"/>
              <w:rPr>
                <w:rFonts w:ascii="宋体" w:hAnsi="宋体" w:cs="宋体"/>
                <w:kern w:val="0"/>
                <w:szCs w:val="21"/>
              </w:rPr>
            </w:pPr>
            <w:r>
              <w:rPr>
                <w:rFonts w:ascii="宋体" w:hAnsi="宋体" w:cs="宋体" w:hint="eastAsia"/>
                <w:kern w:val="0"/>
                <w:szCs w:val="21"/>
              </w:rPr>
              <w:t>2-19</w:t>
            </w:r>
          </w:p>
        </w:tc>
        <w:tc>
          <w:tcPr>
            <w:tcW w:w="585" w:type="pct"/>
            <w:vMerge/>
          </w:tcPr>
          <w:p w:rsidR="001F6164" w:rsidRDefault="001F6164" w:rsidP="00865249">
            <w:pPr>
              <w:snapToGrid w:val="0"/>
              <w:spacing w:line="400" w:lineRule="exact"/>
              <w:ind w:firstLine="468"/>
              <w:jc w:val="center"/>
              <w:rPr>
                <w:rFonts w:ascii="宋体" w:hAnsi="宋体" w:cs="宋体"/>
                <w:szCs w:val="21"/>
              </w:rPr>
            </w:pPr>
          </w:p>
        </w:tc>
        <w:tc>
          <w:tcPr>
            <w:tcW w:w="4014" w:type="pct"/>
            <w:vAlign w:val="center"/>
          </w:tcPr>
          <w:p w:rsidR="001F6164" w:rsidRDefault="001F6164" w:rsidP="00865249">
            <w:pPr>
              <w:widowControl/>
              <w:spacing w:line="400" w:lineRule="exact"/>
              <w:ind w:firstLine="468"/>
              <w:jc w:val="left"/>
              <w:rPr>
                <w:rFonts w:ascii="宋体" w:hAnsi="宋体" w:cs="宋体"/>
                <w:kern w:val="0"/>
                <w:szCs w:val="21"/>
              </w:rPr>
            </w:pPr>
            <w:r>
              <w:rPr>
                <w:rFonts w:ascii="宋体" w:hAnsi="宋体" w:cs="宋体" w:hint="eastAsia"/>
                <w:kern w:val="0"/>
                <w:szCs w:val="21"/>
              </w:rPr>
              <w:t>停车场云管理APP需至少满足以下功能：</w:t>
            </w:r>
          </w:p>
          <w:p w:rsidR="001F6164" w:rsidRDefault="001F6164" w:rsidP="00865249">
            <w:pPr>
              <w:widowControl/>
              <w:numPr>
                <w:ilvl w:val="0"/>
                <w:numId w:val="44"/>
              </w:numPr>
              <w:spacing w:line="400" w:lineRule="exact"/>
              <w:ind w:firstLine="468"/>
              <w:jc w:val="left"/>
              <w:rPr>
                <w:rFonts w:ascii="宋体" w:hAnsi="宋体" w:cs="宋体"/>
                <w:kern w:val="0"/>
                <w:szCs w:val="21"/>
              </w:rPr>
            </w:pPr>
            <w:r>
              <w:rPr>
                <w:rFonts w:ascii="宋体" w:hAnsi="宋体" w:cs="宋体" w:hint="eastAsia"/>
                <w:kern w:val="0"/>
                <w:szCs w:val="21"/>
              </w:rPr>
              <w:t>首页信息展示：支持现场当前停车场整体运营情况，至少包括当日临停金额、当日出入车数量、昨日收入、昨日车流量、本月累计收入、收入/车流</w:t>
            </w:r>
            <w:r>
              <w:rPr>
                <w:rFonts w:ascii="宋体" w:hAnsi="宋体" w:cs="宋体" w:hint="eastAsia"/>
                <w:kern w:val="0"/>
                <w:szCs w:val="21"/>
              </w:rPr>
              <w:lastRenderedPageBreak/>
              <w:t>曲线图等信息；</w:t>
            </w:r>
          </w:p>
          <w:p w:rsidR="001F6164" w:rsidRDefault="001F6164" w:rsidP="00865249">
            <w:pPr>
              <w:widowControl/>
              <w:numPr>
                <w:ilvl w:val="0"/>
                <w:numId w:val="44"/>
              </w:numPr>
              <w:spacing w:line="400" w:lineRule="exact"/>
              <w:ind w:firstLine="468"/>
              <w:jc w:val="left"/>
              <w:rPr>
                <w:rFonts w:ascii="宋体" w:hAnsi="宋体" w:cs="宋体"/>
                <w:kern w:val="0"/>
                <w:szCs w:val="21"/>
              </w:rPr>
            </w:pPr>
            <w:r>
              <w:rPr>
                <w:rFonts w:ascii="宋体" w:hAnsi="宋体" w:cs="宋体" w:hint="eastAsia"/>
                <w:kern w:val="0"/>
                <w:szCs w:val="21"/>
              </w:rPr>
              <w:t>车场管理模块：支持远程放行、电子抵扣券、访客授权、内部车管理、电子发票、车位管理、出入场提醒、维修工单、黑名单管理功能；</w:t>
            </w:r>
          </w:p>
          <w:p w:rsidR="001F6164" w:rsidRDefault="001F6164" w:rsidP="00865249">
            <w:pPr>
              <w:widowControl/>
              <w:numPr>
                <w:ilvl w:val="0"/>
                <w:numId w:val="44"/>
              </w:numPr>
              <w:spacing w:line="400" w:lineRule="exact"/>
              <w:ind w:firstLine="468"/>
              <w:jc w:val="left"/>
              <w:rPr>
                <w:rFonts w:ascii="宋体" w:hAnsi="宋体" w:cs="宋体"/>
                <w:kern w:val="0"/>
                <w:szCs w:val="21"/>
              </w:rPr>
            </w:pPr>
            <w:r>
              <w:rPr>
                <w:rFonts w:ascii="宋体" w:hAnsi="宋体" w:cs="宋体" w:hint="eastAsia"/>
                <w:kern w:val="0"/>
                <w:szCs w:val="21"/>
              </w:rPr>
              <w:t>车场报表模块：支持显示结算中心统计数据、营业日报、营业月报、缴费记录、在场车记录、出入车记录、岗亭值班报表、退款管理记录；</w:t>
            </w:r>
          </w:p>
          <w:p w:rsidR="001F6164" w:rsidRDefault="001F6164" w:rsidP="00865249">
            <w:pPr>
              <w:widowControl/>
              <w:numPr>
                <w:ilvl w:val="0"/>
                <w:numId w:val="44"/>
              </w:numPr>
              <w:spacing w:line="400" w:lineRule="exact"/>
              <w:ind w:firstLine="468"/>
              <w:jc w:val="left"/>
              <w:rPr>
                <w:rFonts w:ascii="宋体" w:hAnsi="宋体" w:cs="宋体"/>
                <w:kern w:val="0"/>
                <w:szCs w:val="21"/>
              </w:rPr>
            </w:pPr>
            <w:r>
              <w:rPr>
                <w:rFonts w:ascii="宋体" w:hAnsi="宋体" w:cs="宋体" w:hint="eastAsia"/>
                <w:kern w:val="0"/>
                <w:szCs w:val="21"/>
              </w:rPr>
              <w:t>服务中心模块：支持查看车场已开通服务列表、发票使用情况、费用明细等信息，并支持电话保修、维修工单提报、投诉功能等；工单信息可自动更新服务进度信息；</w:t>
            </w:r>
          </w:p>
          <w:p w:rsidR="001F6164" w:rsidRDefault="001F6164" w:rsidP="00865249">
            <w:pPr>
              <w:widowControl/>
              <w:numPr>
                <w:ilvl w:val="0"/>
                <w:numId w:val="44"/>
              </w:numPr>
              <w:spacing w:line="400" w:lineRule="exact"/>
              <w:ind w:firstLine="468"/>
              <w:jc w:val="left"/>
              <w:rPr>
                <w:rFonts w:ascii="宋体" w:hAnsi="宋体" w:cs="宋体"/>
                <w:kern w:val="0"/>
                <w:szCs w:val="21"/>
              </w:rPr>
            </w:pPr>
            <w:r>
              <w:rPr>
                <w:rFonts w:ascii="宋体" w:hAnsi="宋体" w:cs="宋体" w:hint="eastAsia"/>
                <w:kern w:val="0"/>
                <w:szCs w:val="21"/>
              </w:rPr>
              <w:t>用户管理模块：支持用户管理、用户权限设置、APP更新设置功能，并支持24小时技术服务热线救助；</w:t>
            </w:r>
          </w:p>
          <w:p w:rsidR="001F6164" w:rsidRDefault="001F6164" w:rsidP="00865249">
            <w:pPr>
              <w:widowControl/>
              <w:spacing w:line="400" w:lineRule="exact"/>
              <w:ind w:firstLine="468"/>
              <w:jc w:val="left"/>
              <w:rPr>
                <w:rFonts w:ascii="宋体" w:hAnsi="宋体" w:cs="宋体"/>
                <w:kern w:val="0"/>
                <w:szCs w:val="21"/>
              </w:rPr>
            </w:pPr>
            <w:r>
              <w:rPr>
                <w:rFonts w:ascii="宋体" w:hAnsi="宋体" w:cs="宋体" w:hint="eastAsia"/>
                <w:szCs w:val="21"/>
              </w:rPr>
              <w:t>提供以上功能软件截图及软件著作权登记证书并加盖软件开发商公章作为佐证材料</w:t>
            </w:r>
            <w:r>
              <w:rPr>
                <w:rFonts w:ascii="宋体" w:hAnsi="宋体" w:cs="宋体" w:hint="eastAsia"/>
                <w:b/>
                <w:bCs/>
                <w:szCs w:val="21"/>
              </w:rPr>
              <w:t>，</w:t>
            </w:r>
            <w:r>
              <w:rPr>
                <w:rFonts w:ascii="宋体" w:hAnsi="宋体" w:cs="宋体" w:hint="eastAsia"/>
                <w:b/>
                <w:bCs/>
                <w:kern w:val="0"/>
                <w:szCs w:val="21"/>
              </w:rPr>
              <w:t>全部满足得1分（不能全部满足不得分）。</w:t>
            </w:r>
          </w:p>
        </w:tc>
      </w:tr>
      <w:tr w:rsidR="001F6164" w:rsidTr="00253244">
        <w:tc>
          <w:tcPr>
            <w:tcW w:w="400" w:type="pct"/>
            <w:vAlign w:val="center"/>
          </w:tcPr>
          <w:p w:rsidR="001F6164" w:rsidRDefault="001F6164" w:rsidP="00865249">
            <w:pPr>
              <w:widowControl/>
              <w:spacing w:line="400" w:lineRule="exact"/>
              <w:rPr>
                <w:rFonts w:ascii="宋体" w:hAnsi="宋体" w:cs="宋体"/>
                <w:kern w:val="0"/>
                <w:szCs w:val="21"/>
              </w:rPr>
            </w:pPr>
            <w:r>
              <w:rPr>
                <w:rFonts w:ascii="宋体" w:hAnsi="宋体" w:cs="宋体" w:hint="eastAsia"/>
                <w:kern w:val="0"/>
                <w:szCs w:val="21"/>
              </w:rPr>
              <w:lastRenderedPageBreak/>
              <w:t>2-20</w:t>
            </w:r>
          </w:p>
        </w:tc>
        <w:tc>
          <w:tcPr>
            <w:tcW w:w="585" w:type="pct"/>
            <w:vAlign w:val="center"/>
          </w:tcPr>
          <w:p w:rsidR="001F6164" w:rsidRDefault="001F6164" w:rsidP="00865249">
            <w:pPr>
              <w:snapToGrid w:val="0"/>
              <w:spacing w:line="400" w:lineRule="exact"/>
              <w:rPr>
                <w:rFonts w:ascii="宋体" w:hAnsi="宋体" w:cs="宋体"/>
                <w:szCs w:val="21"/>
              </w:rPr>
            </w:pPr>
            <w:r>
              <w:rPr>
                <w:rFonts w:ascii="宋体" w:hAnsi="宋体" w:cs="宋体" w:hint="eastAsia"/>
                <w:szCs w:val="21"/>
              </w:rPr>
              <w:t>施工组织方案（8分）</w:t>
            </w:r>
          </w:p>
        </w:tc>
        <w:tc>
          <w:tcPr>
            <w:tcW w:w="4014" w:type="pct"/>
            <w:vAlign w:val="center"/>
          </w:tcPr>
          <w:p w:rsidR="001F6164" w:rsidRDefault="001F6164" w:rsidP="00865249">
            <w:pPr>
              <w:widowControl/>
              <w:numPr>
                <w:ilvl w:val="0"/>
                <w:numId w:val="45"/>
              </w:numPr>
              <w:spacing w:line="400" w:lineRule="exact"/>
              <w:ind w:firstLine="468"/>
              <w:jc w:val="left"/>
              <w:rPr>
                <w:rFonts w:ascii="宋体" w:hAnsi="宋体" w:cs="宋体"/>
                <w:kern w:val="0"/>
                <w:szCs w:val="21"/>
              </w:rPr>
            </w:pPr>
            <w:r>
              <w:rPr>
                <w:rFonts w:ascii="宋体" w:hAnsi="宋体" w:cs="宋体" w:hint="eastAsia"/>
                <w:kern w:val="0"/>
                <w:szCs w:val="21"/>
              </w:rPr>
              <w:t>施工组织方案需包含符合项目情况的项目团队架构、项目团队职责分配及团队人员清单；且项目团队中项目经理获得“机电工程”相关专业二级及以上建造师职业证书、项目团队人员获得“电子”相关专业中级及以上工程师职业证书、PMP认证证书；提供项目团队人员简历、身份证、职业证书及近半年投标人为其缴纳的社保证明佐证；</w:t>
            </w:r>
          </w:p>
          <w:p w:rsidR="001F6164" w:rsidRDefault="001F6164" w:rsidP="00865249">
            <w:pPr>
              <w:widowControl/>
              <w:numPr>
                <w:ilvl w:val="0"/>
                <w:numId w:val="45"/>
              </w:numPr>
              <w:spacing w:line="400" w:lineRule="exact"/>
              <w:ind w:firstLine="468"/>
              <w:jc w:val="left"/>
              <w:rPr>
                <w:rFonts w:ascii="宋体" w:hAnsi="宋体" w:cs="宋体"/>
                <w:kern w:val="0"/>
                <w:szCs w:val="21"/>
              </w:rPr>
            </w:pPr>
            <w:r>
              <w:rPr>
                <w:rFonts w:ascii="宋体" w:hAnsi="宋体" w:cs="宋体" w:hint="eastAsia"/>
                <w:kern w:val="0"/>
                <w:szCs w:val="21"/>
              </w:rPr>
              <w:t>施工组织方案需包含系统安装方案，包含前期勘查、施工图纸设计、施工前准备、软硬件线材的安装及调试、验收条款；</w:t>
            </w:r>
          </w:p>
          <w:p w:rsidR="001F6164" w:rsidRDefault="001F6164" w:rsidP="00865249">
            <w:pPr>
              <w:widowControl/>
              <w:numPr>
                <w:ilvl w:val="0"/>
                <w:numId w:val="45"/>
              </w:numPr>
              <w:spacing w:line="400" w:lineRule="exact"/>
              <w:ind w:firstLine="468"/>
              <w:jc w:val="left"/>
              <w:rPr>
                <w:rFonts w:ascii="宋体" w:hAnsi="宋体" w:cs="宋体"/>
                <w:kern w:val="0"/>
                <w:szCs w:val="21"/>
              </w:rPr>
            </w:pPr>
            <w:r>
              <w:rPr>
                <w:rFonts w:ascii="宋体" w:hAnsi="宋体" w:cs="宋体" w:hint="eastAsia"/>
                <w:kern w:val="0"/>
                <w:szCs w:val="21"/>
              </w:rPr>
              <w:t>施工组织方案需包含进度保障措施、施工进度表、质量保障措施、风险保障措施、施工安全文明保障措施、扬尘保障措施、冬季雨季台风保障措施等。</w:t>
            </w:r>
          </w:p>
          <w:p w:rsidR="001F6164" w:rsidRDefault="001F6164" w:rsidP="00865249">
            <w:pPr>
              <w:widowControl/>
              <w:spacing w:line="400" w:lineRule="exact"/>
              <w:ind w:firstLineChars="200" w:firstLine="420"/>
              <w:jc w:val="left"/>
              <w:rPr>
                <w:rFonts w:ascii="宋体" w:hAnsi="宋体" w:cs="宋体"/>
                <w:kern w:val="0"/>
                <w:szCs w:val="21"/>
              </w:rPr>
            </w:pPr>
            <w:r>
              <w:rPr>
                <w:rFonts w:ascii="宋体" w:hAnsi="宋体" w:cs="宋体" w:hint="eastAsia"/>
                <w:color w:val="0070C0"/>
                <w:szCs w:val="21"/>
              </w:rPr>
              <w:t>方案科学合理， 操作性强的，具有针对性，得 5＜F≤8 分；方案较科学合理，具有一定的操作性，得 3＜F≤5 分；方案基本符合磋商文件要求，得 0＜F≤3 分，未提供的不得分。</w:t>
            </w:r>
          </w:p>
        </w:tc>
      </w:tr>
      <w:tr w:rsidR="001F6164" w:rsidTr="00253244">
        <w:tc>
          <w:tcPr>
            <w:tcW w:w="400" w:type="pct"/>
            <w:vAlign w:val="center"/>
          </w:tcPr>
          <w:p w:rsidR="001F6164" w:rsidRDefault="001F6164" w:rsidP="00865249">
            <w:pPr>
              <w:widowControl/>
              <w:spacing w:line="400" w:lineRule="exact"/>
              <w:rPr>
                <w:rFonts w:ascii="宋体" w:hAnsi="宋体" w:cs="宋体"/>
                <w:kern w:val="0"/>
                <w:szCs w:val="21"/>
              </w:rPr>
            </w:pPr>
            <w:r>
              <w:rPr>
                <w:rFonts w:ascii="宋体" w:hAnsi="宋体" w:cs="宋体" w:hint="eastAsia"/>
                <w:kern w:val="0"/>
                <w:szCs w:val="21"/>
              </w:rPr>
              <w:t>2-21</w:t>
            </w:r>
          </w:p>
        </w:tc>
        <w:tc>
          <w:tcPr>
            <w:tcW w:w="585" w:type="pct"/>
            <w:vAlign w:val="center"/>
          </w:tcPr>
          <w:p w:rsidR="001F6164" w:rsidRDefault="001F6164" w:rsidP="00865249">
            <w:pPr>
              <w:snapToGrid w:val="0"/>
              <w:spacing w:line="400" w:lineRule="exact"/>
              <w:rPr>
                <w:rFonts w:ascii="宋体" w:hAnsi="宋体" w:cs="宋体"/>
                <w:szCs w:val="21"/>
              </w:rPr>
            </w:pPr>
            <w:r>
              <w:rPr>
                <w:rFonts w:ascii="宋体" w:hAnsi="宋体" w:cs="宋体" w:hint="eastAsia"/>
                <w:szCs w:val="21"/>
              </w:rPr>
              <w:t>售后服务方案（9分）</w:t>
            </w:r>
          </w:p>
        </w:tc>
        <w:tc>
          <w:tcPr>
            <w:tcW w:w="4014" w:type="pct"/>
            <w:vAlign w:val="center"/>
          </w:tcPr>
          <w:p w:rsidR="001F6164" w:rsidRDefault="001F6164" w:rsidP="00865249">
            <w:pPr>
              <w:widowControl/>
              <w:numPr>
                <w:ilvl w:val="0"/>
                <w:numId w:val="46"/>
              </w:numPr>
              <w:spacing w:line="400" w:lineRule="exact"/>
              <w:ind w:firstLine="468"/>
              <w:jc w:val="left"/>
              <w:rPr>
                <w:rFonts w:ascii="宋体" w:hAnsi="宋体" w:cs="宋体"/>
                <w:color w:val="FF0000"/>
                <w:kern w:val="0"/>
                <w:szCs w:val="21"/>
              </w:rPr>
            </w:pPr>
            <w:r>
              <w:rPr>
                <w:rFonts w:ascii="宋体" w:hAnsi="宋体" w:cs="宋体" w:hint="eastAsia"/>
                <w:color w:val="FF0000"/>
                <w:kern w:val="0"/>
                <w:szCs w:val="21"/>
              </w:rPr>
              <w:t>售后服务方案需包含售前、售中、售后服务措施；质保期、售后响应时间需满足招标技术要求；需有售后服务流程图、售后联系人地址电话及24小时服务热线。</w:t>
            </w:r>
          </w:p>
          <w:p w:rsidR="001F6164" w:rsidRDefault="001F6164" w:rsidP="00865249">
            <w:pPr>
              <w:widowControl/>
              <w:numPr>
                <w:ilvl w:val="0"/>
                <w:numId w:val="46"/>
              </w:numPr>
              <w:spacing w:line="400" w:lineRule="exact"/>
              <w:ind w:firstLine="468"/>
              <w:jc w:val="left"/>
              <w:rPr>
                <w:rFonts w:ascii="宋体" w:hAnsi="宋体" w:cs="宋体"/>
                <w:szCs w:val="21"/>
              </w:rPr>
            </w:pPr>
            <w:r>
              <w:rPr>
                <w:rFonts w:ascii="宋体" w:hAnsi="宋体" w:cs="宋体" w:hint="eastAsia"/>
                <w:kern w:val="0"/>
                <w:szCs w:val="21"/>
              </w:rPr>
              <w:t>售后服务团队需为投标人直属或控股子公司或授权代理商，根据维护人员数量进行评分：需提供服务人员姓名职务电话及近6个月的社保证明。</w:t>
            </w:r>
          </w:p>
          <w:p w:rsidR="001F6164" w:rsidRDefault="001F6164" w:rsidP="00865249">
            <w:pPr>
              <w:widowControl/>
              <w:spacing w:line="400" w:lineRule="exact"/>
              <w:ind w:firstLineChars="200" w:firstLine="420"/>
              <w:jc w:val="left"/>
              <w:rPr>
                <w:rFonts w:ascii="宋体" w:hAnsi="宋体" w:cs="宋体"/>
                <w:szCs w:val="21"/>
              </w:rPr>
            </w:pPr>
            <w:r>
              <w:rPr>
                <w:rFonts w:ascii="宋体" w:hAnsi="宋体" w:cs="宋体" w:hint="eastAsia"/>
                <w:color w:val="0070C0"/>
                <w:kern w:val="0"/>
                <w:szCs w:val="21"/>
              </w:rPr>
              <w:t>方案</w:t>
            </w:r>
            <w:r>
              <w:rPr>
                <w:rFonts w:ascii="宋体" w:hAnsi="宋体" w:cs="宋体" w:hint="eastAsia"/>
                <w:color w:val="0070C0"/>
                <w:szCs w:val="21"/>
              </w:rPr>
              <w:t>较优的，得6≤F≤9分；良好的，得4≤F＜6分；一般的，得1≤F＜4分；未提供的不得分。</w:t>
            </w:r>
          </w:p>
        </w:tc>
      </w:tr>
    </w:tbl>
    <w:p w:rsidR="007E043D" w:rsidRDefault="007E043D" w:rsidP="00865249">
      <w:pPr>
        <w:adjustRightInd w:val="0"/>
        <w:snapToGrid w:val="0"/>
        <w:spacing w:line="360" w:lineRule="auto"/>
        <w:ind w:right="-10" w:firstLine="468"/>
        <w:jc w:val="left"/>
        <w:rPr>
          <w:rFonts w:ascii="宋体" w:hAnsi="宋体"/>
          <w:bCs/>
          <w:color w:val="000000" w:themeColor="text1"/>
          <w:sz w:val="24"/>
        </w:rPr>
      </w:pPr>
    </w:p>
    <w:p w:rsidR="007E043D" w:rsidRDefault="00D65A55" w:rsidP="00865249">
      <w:pPr>
        <w:spacing w:line="360" w:lineRule="auto"/>
        <w:ind w:firstLine="470"/>
        <w:rPr>
          <w:rFonts w:ascii="宋体" w:hAnsi="宋体"/>
          <w:b/>
          <w:color w:val="000000" w:themeColor="text1"/>
          <w:sz w:val="24"/>
          <w:szCs w:val="24"/>
        </w:rPr>
      </w:pPr>
      <w:r>
        <w:rPr>
          <w:rFonts w:ascii="宋体" w:hAnsi="宋体" w:hint="eastAsia"/>
          <w:b/>
          <w:color w:val="000000" w:themeColor="text1"/>
          <w:sz w:val="24"/>
          <w:szCs w:val="24"/>
        </w:rPr>
        <w:t>8.3报价部分得分计算（满分30分）</w:t>
      </w:r>
    </w:p>
    <w:p w:rsidR="007E043D" w:rsidRDefault="00D65A55" w:rsidP="00865249">
      <w:pPr>
        <w:adjustRightInd w:val="0"/>
        <w:snapToGrid w:val="0"/>
        <w:spacing w:line="360" w:lineRule="auto"/>
        <w:ind w:right="-10" w:firstLine="468"/>
        <w:rPr>
          <w:rFonts w:ascii="宋体" w:hAnsi="宋体"/>
          <w:bCs/>
          <w:color w:val="000000" w:themeColor="text1"/>
          <w:sz w:val="24"/>
          <w:szCs w:val="24"/>
        </w:rPr>
      </w:pPr>
      <w:r>
        <w:rPr>
          <w:rFonts w:ascii="宋体" w:hAnsi="宋体" w:hint="eastAsia"/>
          <w:bCs/>
          <w:color w:val="000000" w:themeColor="text1"/>
          <w:sz w:val="24"/>
          <w:szCs w:val="24"/>
        </w:rPr>
        <w:lastRenderedPageBreak/>
        <w:t>依据通过初审的有效投标人名单，其投标人的报价部分得分按照以下方式计算：</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6"/>
        <w:gridCol w:w="943"/>
        <w:gridCol w:w="6823"/>
        <w:gridCol w:w="1072"/>
      </w:tblGrid>
      <w:tr w:rsidR="007E043D">
        <w:trPr>
          <w:cantSplit/>
          <w:jc w:val="center"/>
        </w:trPr>
        <w:tc>
          <w:tcPr>
            <w:tcW w:w="1016" w:type="dxa"/>
            <w:tcBorders>
              <w:top w:val="single" w:sz="4" w:space="0" w:color="auto"/>
              <w:left w:val="single" w:sz="4" w:space="0" w:color="auto"/>
              <w:bottom w:val="single" w:sz="4" w:space="0" w:color="auto"/>
              <w:right w:val="single" w:sz="4" w:space="0" w:color="auto"/>
            </w:tcBorders>
            <w:vAlign w:val="center"/>
          </w:tcPr>
          <w:p w:rsidR="007E043D" w:rsidRPr="001F6164" w:rsidRDefault="00D65A55" w:rsidP="001F6164">
            <w:pPr>
              <w:spacing w:line="360" w:lineRule="auto"/>
              <w:rPr>
                <w:rFonts w:ascii="宋体" w:hAnsi="宋体"/>
                <w:bCs/>
                <w:color w:val="000000" w:themeColor="text1"/>
                <w:sz w:val="24"/>
                <w:szCs w:val="24"/>
              </w:rPr>
            </w:pPr>
            <w:r>
              <w:rPr>
                <w:rFonts w:ascii="宋体" w:hAnsi="宋体" w:hint="eastAsia"/>
                <w:bCs/>
                <w:color w:val="000000" w:themeColor="text1"/>
                <w:sz w:val="24"/>
                <w:szCs w:val="24"/>
              </w:rPr>
              <w:t>报价部分3-1</w:t>
            </w:r>
          </w:p>
        </w:tc>
        <w:tc>
          <w:tcPr>
            <w:tcW w:w="943" w:type="dxa"/>
            <w:tcBorders>
              <w:top w:val="single" w:sz="4" w:space="0" w:color="auto"/>
              <w:left w:val="single" w:sz="4" w:space="0" w:color="auto"/>
              <w:bottom w:val="single" w:sz="4" w:space="0" w:color="auto"/>
              <w:right w:val="single" w:sz="4" w:space="0" w:color="auto"/>
            </w:tcBorders>
            <w:vAlign w:val="center"/>
          </w:tcPr>
          <w:p w:rsidR="007E043D" w:rsidRDefault="00D65A55" w:rsidP="001F6164">
            <w:pPr>
              <w:spacing w:line="360" w:lineRule="auto"/>
              <w:rPr>
                <w:rFonts w:ascii="宋体" w:hAnsi="宋体"/>
                <w:color w:val="000000" w:themeColor="text1"/>
                <w:sz w:val="24"/>
                <w:szCs w:val="24"/>
              </w:rPr>
            </w:pPr>
            <w:r>
              <w:rPr>
                <w:rFonts w:ascii="宋体" w:hAnsi="宋体" w:hint="eastAsia"/>
                <w:color w:val="000000" w:themeColor="text1"/>
                <w:sz w:val="24"/>
                <w:szCs w:val="24"/>
              </w:rPr>
              <w:t>最终投标报价</w:t>
            </w:r>
          </w:p>
        </w:tc>
        <w:tc>
          <w:tcPr>
            <w:tcW w:w="6823"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spacing w:line="360" w:lineRule="auto"/>
              <w:ind w:firstLine="468"/>
              <w:rPr>
                <w:rFonts w:ascii="宋体" w:hAnsi="宋体"/>
                <w:color w:val="000000" w:themeColor="text1"/>
                <w:sz w:val="24"/>
                <w:szCs w:val="24"/>
              </w:rPr>
            </w:pPr>
            <w:r>
              <w:rPr>
                <w:rFonts w:ascii="宋体" w:hAnsi="宋体" w:hint="eastAsia"/>
                <w:color w:val="000000" w:themeColor="text1"/>
                <w:sz w:val="24"/>
                <w:szCs w:val="24"/>
              </w:rPr>
              <w:t>价格分统一采用综合评分法，即满足招标文件要求且投标价格最低的投标报价为评标基准价，其价格分为满分。其他投标人的价格分统一按照下列公式计算：投标报价得分＝（评标基准价/投标报价）×</w:t>
            </w:r>
            <w:r>
              <w:rPr>
                <w:rFonts w:ascii="宋体" w:hAnsi="宋体" w:hint="eastAsia"/>
                <w:color w:val="000000" w:themeColor="text1"/>
                <w:sz w:val="24"/>
                <w:szCs w:val="24"/>
                <w:u w:val="single"/>
              </w:rPr>
              <w:t>30</w:t>
            </w:r>
            <w:r>
              <w:rPr>
                <w:rFonts w:ascii="宋体" w:hAnsi="宋体" w:hint="eastAsia"/>
                <w:color w:val="000000" w:themeColor="text1"/>
                <w:sz w:val="24"/>
                <w:szCs w:val="24"/>
              </w:rPr>
              <w:t>％×100</w:t>
            </w:r>
          </w:p>
        </w:tc>
        <w:tc>
          <w:tcPr>
            <w:tcW w:w="1072"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widowControl/>
              <w:spacing w:line="360" w:lineRule="auto"/>
              <w:rPr>
                <w:rFonts w:ascii="宋体" w:hAnsi="宋体" w:cs="宋体"/>
                <w:b/>
                <w:color w:val="000000" w:themeColor="text1"/>
                <w:kern w:val="0"/>
                <w:sz w:val="24"/>
                <w:szCs w:val="24"/>
              </w:rPr>
            </w:pPr>
            <w:r>
              <w:rPr>
                <w:rFonts w:ascii="宋体" w:hAnsi="宋体" w:cs="宋体" w:hint="eastAsia"/>
                <w:b/>
                <w:color w:val="000000" w:themeColor="text1"/>
                <w:kern w:val="0"/>
                <w:sz w:val="24"/>
                <w:szCs w:val="24"/>
              </w:rPr>
              <w:t>0-</w:t>
            </w:r>
            <w:r>
              <w:rPr>
                <w:rFonts w:ascii="宋体" w:hAnsi="宋体" w:cs="宋体" w:hint="eastAsia"/>
                <w:b/>
                <w:color w:val="000000" w:themeColor="text1"/>
                <w:kern w:val="0"/>
                <w:sz w:val="24"/>
                <w:szCs w:val="24"/>
                <w:u w:val="single"/>
              </w:rPr>
              <w:t>30</w:t>
            </w:r>
            <w:r>
              <w:rPr>
                <w:rFonts w:ascii="宋体" w:hAnsi="宋体" w:cs="宋体" w:hint="eastAsia"/>
                <w:b/>
                <w:color w:val="000000" w:themeColor="text1"/>
                <w:kern w:val="0"/>
                <w:sz w:val="24"/>
                <w:szCs w:val="24"/>
              </w:rPr>
              <w:t>分</w:t>
            </w:r>
          </w:p>
        </w:tc>
      </w:tr>
    </w:tbl>
    <w:p w:rsidR="007E043D" w:rsidRDefault="00D65A55" w:rsidP="007869C8">
      <w:pPr>
        <w:adjustRightInd w:val="0"/>
        <w:snapToGrid w:val="0"/>
        <w:spacing w:line="360" w:lineRule="auto"/>
        <w:ind w:right="-10" w:firstLineChars="200" w:firstLine="482"/>
        <w:rPr>
          <w:rFonts w:ascii="宋体" w:hAnsi="宋体"/>
          <w:color w:val="000000" w:themeColor="text1"/>
          <w:sz w:val="24"/>
        </w:rPr>
      </w:pPr>
      <w:bookmarkStart w:id="203" w:name="_Toc220232391"/>
      <w:r>
        <w:rPr>
          <w:rFonts w:ascii="宋体" w:hAnsi="宋体" w:hint="eastAsia"/>
          <w:b/>
          <w:color w:val="000000" w:themeColor="text1"/>
          <w:sz w:val="24"/>
          <w:szCs w:val="24"/>
        </w:rPr>
        <w:t>8.4确定中标候选人</w:t>
      </w:r>
    </w:p>
    <w:p w:rsidR="007E043D" w:rsidRDefault="00D65A55" w:rsidP="007869C8">
      <w:pPr>
        <w:adjustRightInd w:val="0"/>
        <w:snapToGrid w:val="0"/>
        <w:spacing w:line="360" w:lineRule="auto"/>
        <w:ind w:right="-10" w:firstLineChars="175" w:firstLine="420"/>
        <w:rPr>
          <w:rFonts w:ascii="宋体" w:hAnsi="宋体"/>
          <w:bCs/>
          <w:color w:val="000000" w:themeColor="text1"/>
          <w:sz w:val="24"/>
        </w:rPr>
      </w:pPr>
      <w:r>
        <w:rPr>
          <w:rFonts w:ascii="宋体" w:hAnsi="宋体" w:hint="eastAsia"/>
          <w:bCs/>
          <w:color w:val="000000" w:themeColor="text1"/>
          <w:sz w:val="24"/>
        </w:rPr>
        <w:t>8.4.1计算最终得分</w:t>
      </w:r>
    </w:p>
    <w:p w:rsidR="007E043D" w:rsidRDefault="00D65A55" w:rsidP="007869C8">
      <w:pPr>
        <w:adjustRightInd w:val="0"/>
        <w:snapToGrid w:val="0"/>
        <w:spacing w:line="360" w:lineRule="auto"/>
        <w:ind w:right="-10" w:firstLineChars="175" w:firstLine="420"/>
        <w:rPr>
          <w:rFonts w:ascii="宋体" w:hAnsi="宋体"/>
          <w:bCs/>
          <w:color w:val="000000" w:themeColor="text1"/>
          <w:sz w:val="24"/>
        </w:rPr>
      </w:pPr>
      <w:r>
        <w:rPr>
          <w:rFonts w:ascii="宋体" w:hAnsi="宋体" w:hint="eastAsia"/>
          <w:bCs/>
          <w:color w:val="000000" w:themeColor="text1"/>
          <w:sz w:val="24"/>
        </w:rPr>
        <w:t>将每个有效投标人的商务、技术部分得分加报价部分得分，得出该投标人的最终得分。</w:t>
      </w:r>
    </w:p>
    <w:p w:rsidR="007E043D" w:rsidRDefault="00D65A55" w:rsidP="007869C8">
      <w:pPr>
        <w:adjustRightInd w:val="0"/>
        <w:snapToGrid w:val="0"/>
        <w:spacing w:line="360" w:lineRule="auto"/>
        <w:ind w:right="-10" w:firstLineChars="175" w:firstLine="420"/>
        <w:rPr>
          <w:rFonts w:ascii="宋体" w:hAnsi="宋体"/>
          <w:bCs/>
          <w:color w:val="000000" w:themeColor="text1"/>
          <w:sz w:val="24"/>
        </w:rPr>
      </w:pPr>
      <w:r>
        <w:rPr>
          <w:rFonts w:ascii="宋体" w:hAnsi="宋体" w:hint="eastAsia"/>
          <w:bCs/>
          <w:color w:val="000000" w:themeColor="text1"/>
          <w:sz w:val="24"/>
        </w:rPr>
        <w:t>投标人的各项得分均</w:t>
      </w:r>
      <w:bookmarkStart w:id="204" w:name="_Hlk514730679"/>
      <w:r>
        <w:rPr>
          <w:rFonts w:ascii="宋体" w:hAnsi="宋体" w:hint="eastAsia"/>
          <w:bCs/>
          <w:color w:val="000000" w:themeColor="text1"/>
          <w:sz w:val="24"/>
        </w:rPr>
        <w:t>保留小数点后两位（小数点后第三位四舍五入）</w:t>
      </w:r>
      <w:bookmarkEnd w:id="204"/>
      <w:r>
        <w:rPr>
          <w:rFonts w:ascii="宋体" w:hAnsi="宋体" w:hint="eastAsia"/>
          <w:bCs/>
          <w:color w:val="000000" w:themeColor="text1"/>
          <w:sz w:val="24"/>
        </w:rPr>
        <w:t>。</w:t>
      </w:r>
    </w:p>
    <w:p w:rsidR="007E043D" w:rsidRDefault="00D65A55" w:rsidP="007869C8">
      <w:pPr>
        <w:adjustRightInd w:val="0"/>
        <w:snapToGrid w:val="0"/>
        <w:spacing w:line="360" w:lineRule="auto"/>
        <w:ind w:right="-10" w:firstLineChars="175" w:firstLine="420"/>
        <w:rPr>
          <w:rFonts w:ascii="宋体" w:hAnsi="宋体"/>
          <w:bCs/>
          <w:color w:val="000000" w:themeColor="text1"/>
          <w:sz w:val="24"/>
        </w:rPr>
      </w:pPr>
      <w:r>
        <w:rPr>
          <w:rFonts w:ascii="宋体" w:hAnsi="宋体" w:hint="eastAsia"/>
          <w:bCs/>
          <w:color w:val="000000" w:themeColor="text1"/>
          <w:sz w:val="24"/>
        </w:rPr>
        <w:t>8.4.2按照有效投标人最终得分由高到低排出中标候选人。</w:t>
      </w:r>
    </w:p>
    <w:p w:rsidR="007E043D" w:rsidRDefault="00D65A55" w:rsidP="007869C8">
      <w:pPr>
        <w:adjustRightInd w:val="0"/>
        <w:snapToGrid w:val="0"/>
        <w:spacing w:line="360" w:lineRule="auto"/>
        <w:ind w:right="-10" w:firstLineChars="175" w:firstLine="420"/>
        <w:rPr>
          <w:rFonts w:ascii="宋体" w:hAnsi="宋体"/>
          <w:bCs/>
          <w:color w:val="000000" w:themeColor="text1"/>
          <w:sz w:val="24"/>
        </w:rPr>
      </w:pPr>
      <w:r>
        <w:rPr>
          <w:rFonts w:ascii="宋体" w:hAnsi="宋体" w:hint="eastAsia"/>
          <w:bCs/>
          <w:color w:val="000000" w:themeColor="text1"/>
          <w:sz w:val="24"/>
        </w:rPr>
        <w:t>最终得分相同的，按技术部分得分由高到低顺序排序。技术部分得分及最终得分均相同的，</w:t>
      </w:r>
      <w:bookmarkStart w:id="205" w:name="_Hlk514735510"/>
      <w:r>
        <w:rPr>
          <w:rFonts w:ascii="宋体" w:hAnsi="宋体" w:hint="eastAsia"/>
          <w:bCs/>
          <w:color w:val="000000" w:themeColor="text1"/>
          <w:sz w:val="24"/>
        </w:rPr>
        <w:t>则采取评标委员会抽签方式确定其前后次序。</w:t>
      </w:r>
      <w:bookmarkEnd w:id="205"/>
    </w:p>
    <w:p w:rsidR="007E043D" w:rsidRDefault="00D65A55" w:rsidP="007869C8">
      <w:pPr>
        <w:adjustRightInd w:val="0"/>
        <w:snapToGrid w:val="0"/>
        <w:spacing w:line="360" w:lineRule="auto"/>
        <w:ind w:right="-10" w:firstLineChars="175" w:firstLine="422"/>
        <w:rPr>
          <w:rFonts w:ascii="宋体" w:hAnsi="宋体"/>
          <w:bCs/>
          <w:color w:val="000000" w:themeColor="text1"/>
          <w:sz w:val="24"/>
        </w:rPr>
      </w:pPr>
      <w:r>
        <w:rPr>
          <w:rFonts w:ascii="宋体" w:hAnsi="宋体" w:hint="eastAsia"/>
          <w:b/>
          <w:bCs/>
          <w:color w:val="000000" w:themeColor="text1"/>
          <w:sz w:val="24"/>
        </w:rPr>
        <w:t>9.</w:t>
      </w:r>
      <w:r>
        <w:rPr>
          <w:rFonts w:ascii="宋体" w:hAnsi="宋体" w:hint="eastAsia"/>
          <w:bCs/>
          <w:color w:val="000000" w:themeColor="text1"/>
          <w:sz w:val="24"/>
        </w:rPr>
        <w:t>各投标人的得分一经得出，并核对无误后，任何人不得更改。</w:t>
      </w:r>
    </w:p>
    <w:p w:rsidR="007E043D" w:rsidRDefault="00D65A55" w:rsidP="00865249">
      <w:pPr>
        <w:pStyle w:val="ac"/>
        <w:spacing w:line="360" w:lineRule="auto"/>
        <w:ind w:right="-10" w:firstLine="470"/>
        <w:rPr>
          <w:rFonts w:ascii="宋体" w:hAnsi="宋体"/>
          <w:color w:val="000000" w:themeColor="text1"/>
          <w:sz w:val="24"/>
        </w:rPr>
      </w:pPr>
      <w:r>
        <w:rPr>
          <w:rFonts w:ascii="宋体" w:hAnsi="宋体" w:hint="eastAsia"/>
          <w:b/>
          <w:color w:val="000000" w:themeColor="text1"/>
          <w:sz w:val="24"/>
        </w:rPr>
        <w:t>10.</w:t>
      </w:r>
      <w:r>
        <w:rPr>
          <w:rFonts w:ascii="宋体" w:hAnsi="宋体" w:hint="eastAsia"/>
          <w:color w:val="000000" w:themeColor="text1"/>
          <w:sz w:val="24"/>
        </w:rPr>
        <w:t>如果有效投标报价出现两家或两家以上相同者，则采取评标委员会抽签方式确定其前后次序。</w:t>
      </w:r>
    </w:p>
    <w:p w:rsidR="007E043D" w:rsidRDefault="00D65A55" w:rsidP="007869C8">
      <w:pPr>
        <w:adjustRightInd w:val="0"/>
        <w:snapToGrid w:val="0"/>
        <w:spacing w:line="360" w:lineRule="auto"/>
        <w:ind w:right="-10" w:firstLineChars="200" w:firstLine="482"/>
        <w:rPr>
          <w:rFonts w:ascii="宋体" w:hAnsi="宋体"/>
          <w:b/>
          <w:color w:val="000000" w:themeColor="text1"/>
          <w:sz w:val="24"/>
        </w:rPr>
      </w:pPr>
      <w:r>
        <w:rPr>
          <w:rFonts w:ascii="宋体" w:hAnsi="宋体" w:hint="eastAsia"/>
          <w:b/>
          <w:color w:val="000000" w:themeColor="text1"/>
          <w:sz w:val="24"/>
        </w:rPr>
        <w:t>11.</w:t>
      </w:r>
      <w:r>
        <w:rPr>
          <w:rFonts w:ascii="宋体" w:hAnsi="宋体" w:hint="eastAsia"/>
          <w:color w:val="000000" w:themeColor="text1"/>
          <w:sz w:val="24"/>
        </w:rPr>
        <w:t>评标委员会在评标过程中发现的问题，应当及时作出处理或者向招标人提出处理建议，并作书面记录。</w:t>
      </w:r>
    </w:p>
    <w:p w:rsidR="007E043D" w:rsidRDefault="00D65A55" w:rsidP="007869C8">
      <w:pPr>
        <w:adjustRightInd w:val="0"/>
        <w:snapToGrid w:val="0"/>
        <w:spacing w:line="360" w:lineRule="auto"/>
        <w:ind w:right="-10" w:firstLineChars="200" w:firstLine="482"/>
        <w:rPr>
          <w:rFonts w:ascii="宋体" w:hAnsi="宋体"/>
          <w:color w:val="000000" w:themeColor="text1"/>
          <w:sz w:val="24"/>
        </w:rPr>
      </w:pPr>
      <w:r>
        <w:rPr>
          <w:rFonts w:ascii="宋体" w:hAnsi="宋体" w:hint="eastAsia"/>
          <w:b/>
          <w:color w:val="000000" w:themeColor="text1"/>
          <w:sz w:val="24"/>
        </w:rPr>
        <w:t>12.</w:t>
      </w:r>
      <w:r>
        <w:rPr>
          <w:rFonts w:ascii="宋体" w:hAnsi="宋体" w:hint="eastAsia"/>
          <w:color w:val="000000" w:themeColor="text1"/>
          <w:sz w:val="24"/>
        </w:rPr>
        <w:t>在评审过程中，评标委员会发现投标人的报价或者某些分项报价可能低于成本或者高于招标文件设定的最高投标限价的，评标委员会将以询标的方式告知并要求投标人以书面方式进行必要的说明或补正，经评标委员会认定其报价低于成本或者高于招标文件设定的最高投标限价的，将否决其投标。对于询标后判定为不符合招标文件的报价，评委要提出充足的否定理由，并予以书面记录。最终对投标人的评审结论分为通过和未通过。</w:t>
      </w:r>
    </w:p>
    <w:p w:rsidR="007E043D" w:rsidRDefault="00D65A55" w:rsidP="007869C8">
      <w:pPr>
        <w:adjustRightInd w:val="0"/>
        <w:snapToGrid w:val="0"/>
        <w:spacing w:line="360" w:lineRule="auto"/>
        <w:ind w:right="-10" w:firstLineChars="200" w:firstLine="482"/>
        <w:rPr>
          <w:rFonts w:ascii="宋体" w:hAnsi="宋体"/>
          <w:color w:val="000000" w:themeColor="text1"/>
          <w:sz w:val="24"/>
        </w:rPr>
      </w:pPr>
      <w:r>
        <w:rPr>
          <w:rFonts w:ascii="宋体" w:hAnsi="宋体" w:hint="eastAsia"/>
          <w:b/>
          <w:color w:val="000000" w:themeColor="text1"/>
          <w:sz w:val="24"/>
        </w:rPr>
        <w:t>13.</w:t>
      </w:r>
      <w:r>
        <w:rPr>
          <w:rFonts w:ascii="宋体" w:hAnsi="宋体" w:hint="eastAsia"/>
          <w:color w:val="000000" w:themeColor="text1"/>
          <w:sz w:val="24"/>
        </w:rPr>
        <w:t>投标人投标报价与公布的预算价（或控制价)相比降幅过小，或投标人投标报价明显缺乏竞争性的，评标委员会可以否决所有投标。</w:t>
      </w:r>
    </w:p>
    <w:p w:rsidR="007E043D" w:rsidRDefault="00D65A55" w:rsidP="007869C8">
      <w:pPr>
        <w:adjustRightInd w:val="0"/>
        <w:snapToGrid w:val="0"/>
        <w:spacing w:line="360" w:lineRule="auto"/>
        <w:ind w:right="-10" w:firstLineChars="196" w:firstLine="472"/>
        <w:rPr>
          <w:rFonts w:ascii="宋体" w:hAnsi="宋体"/>
          <w:bCs/>
          <w:color w:val="000000" w:themeColor="text1"/>
          <w:sz w:val="24"/>
        </w:rPr>
      </w:pPr>
      <w:r>
        <w:rPr>
          <w:rFonts w:ascii="宋体" w:hAnsi="宋体" w:hint="eastAsia"/>
          <w:b/>
          <w:bCs/>
          <w:color w:val="000000" w:themeColor="text1"/>
          <w:sz w:val="24"/>
        </w:rPr>
        <w:t>14.</w:t>
      </w:r>
      <w:r>
        <w:rPr>
          <w:rFonts w:ascii="宋体" w:hAnsi="宋体" w:hint="eastAsia"/>
          <w:bCs/>
          <w:color w:val="000000" w:themeColor="text1"/>
          <w:sz w:val="24"/>
        </w:rPr>
        <w:t>评标后，评标委员会应写出评标报告并签字。评标报告是评标委员会根据全体评标成员签字的原始评标记录和评标结果编写的报告，评标委员会全体成员及监督员均须在评标报告上签字。评标报告应如实记录本次评标的主要过程，全面反映评标过程中的各种不同的意见，以及其他澄清、说明、补正事项。</w:t>
      </w:r>
    </w:p>
    <w:p w:rsidR="007E043D" w:rsidRDefault="00D65A55" w:rsidP="007869C8">
      <w:pPr>
        <w:adjustRightInd w:val="0"/>
        <w:snapToGrid w:val="0"/>
        <w:spacing w:line="360" w:lineRule="auto"/>
        <w:ind w:right="-10" w:firstLineChars="200" w:firstLine="482"/>
        <w:rPr>
          <w:rFonts w:ascii="宋体" w:hAnsi="宋体"/>
          <w:color w:val="000000" w:themeColor="text1"/>
          <w:sz w:val="24"/>
        </w:rPr>
      </w:pPr>
      <w:r>
        <w:rPr>
          <w:rFonts w:ascii="宋体" w:hAnsi="宋体" w:hint="eastAsia"/>
          <w:b/>
          <w:bCs/>
          <w:color w:val="000000" w:themeColor="text1"/>
          <w:sz w:val="24"/>
        </w:rPr>
        <w:t>15.</w:t>
      </w:r>
      <w:r>
        <w:rPr>
          <w:rFonts w:ascii="宋体" w:hAnsi="宋体" w:hint="eastAsia"/>
          <w:color w:val="000000" w:themeColor="text1"/>
          <w:sz w:val="24"/>
        </w:rPr>
        <w:t xml:space="preserve"> 评标委员会和评标工作人员应严格遵守国家的法律、法规和规章制度；严格按照</w:t>
      </w:r>
      <w:r>
        <w:rPr>
          <w:rFonts w:ascii="宋体" w:hAnsi="宋体" w:hint="eastAsia"/>
          <w:color w:val="000000" w:themeColor="text1"/>
          <w:sz w:val="24"/>
        </w:rPr>
        <w:lastRenderedPageBreak/>
        <w:t>本次招标文件进行评标；公正廉洁、不徇私情，不得损害国家利益；保护招、投标人的合法权益。</w:t>
      </w:r>
    </w:p>
    <w:p w:rsidR="007E043D" w:rsidRDefault="00D65A55" w:rsidP="007869C8">
      <w:pPr>
        <w:spacing w:line="360" w:lineRule="auto"/>
        <w:ind w:firstLineChars="200" w:firstLine="482"/>
        <w:rPr>
          <w:rFonts w:ascii="宋体" w:hAnsi="宋体"/>
          <w:bCs/>
          <w:color w:val="000000" w:themeColor="text1"/>
          <w:sz w:val="24"/>
        </w:rPr>
      </w:pPr>
      <w:r>
        <w:rPr>
          <w:rFonts w:ascii="宋体" w:hAnsi="宋体" w:hint="eastAsia"/>
          <w:b/>
          <w:bCs/>
          <w:color w:val="000000" w:themeColor="text1"/>
          <w:sz w:val="24"/>
        </w:rPr>
        <w:t>16.</w:t>
      </w:r>
      <w:r>
        <w:rPr>
          <w:rFonts w:ascii="宋体" w:hAnsi="宋体" w:hint="eastAsia"/>
          <w:bCs/>
          <w:color w:val="000000" w:themeColor="text1"/>
          <w:sz w:val="24"/>
        </w:rPr>
        <w:t>在评标过程中，评委及其他评标工作人员必须对评标情况严格保密，任何人不得将评标情况透露给与投标人有关的单位和个人</w:t>
      </w:r>
      <w:bookmarkStart w:id="206" w:name="_Toc531011540"/>
    </w:p>
    <w:p w:rsidR="007E043D" w:rsidRDefault="00D65A55" w:rsidP="007869C8">
      <w:pPr>
        <w:pStyle w:val="ab"/>
        <w:spacing w:line="360" w:lineRule="auto"/>
        <w:ind w:firstLineChars="200" w:firstLine="482"/>
        <w:rPr>
          <w:rFonts w:hAnsi="宋体" w:cs="黑体"/>
          <w:b/>
          <w:color w:val="000000" w:themeColor="text1"/>
          <w:sz w:val="24"/>
          <w:szCs w:val="24"/>
        </w:rPr>
      </w:pPr>
      <w:r>
        <w:rPr>
          <w:rFonts w:hAnsi="宋体" w:hint="eastAsia"/>
          <w:b/>
          <w:bCs/>
          <w:color w:val="000000" w:themeColor="text1"/>
          <w:sz w:val="24"/>
        </w:rPr>
        <w:t>1</w:t>
      </w:r>
      <w:r>
        <w:rPr>
          <w:rFonts w:hAnsi="宋体"/>
          <w:b/>
          <w:bCs/>
          <w:color w:val="000000" w:themeColor="text1"/>
          <w:sz w:val="24"/>
        </w:rPr>
        <w:t>7.</w:t>
      </w:r>
      <w:r>
        <w:rPr>
          <w:rFonts w:hAnsi="宋体" w:cs="黑体" w:hint="eastAsia"/>
          <w:b/>
          <w:color w:val="000000" w:themeColor="text1"/>
          <w:sz w:val="24"/>
          <w:szCs w:val="24"/>
        </w:rPr>
        <w:t>其他</w:t>
      </w:r>
    </w:p>
    <w:p w:rsidR="007E043D" w:rsidRDefault="00D65A55">
      <w:pPr>
        <w:pStyle w:val="00"/>
        <w:spacing w:line="360" w:lineRule="auto"/>
        <w:ind w:firstLineChars="200" w:firstLine="482"/>
        <w:rPr>
          <w:rFonts w:ascii="宋体" w:hAnsi="宋体"/>
          <w:b/>
          <w:color w:val="000000" w:themeColor="text1"/>
          <w:sz w:val="24"/>
        </w:rPr>
      </w:pPr>
      <w:r>
        <w:rPr>
          <w:rFonts w:ascii="宋体" w:hAnsi="宋体" w:hint="eastAsia"/>
          <w:b/>
          <w:bCs/>
          <w:color w:val="000000" w:themeColor="text1"/>
          <w:kern w:val="0"/>
          <w:sz w:val="24"/>
        </w:rPr>
        <w:t>投标人提供的与投标有关的各类证书、证明、文件、资料等的真实性、合法性由投标人负全责。如发现投标人有弄虚作假或提供不实信息的行为，无论在投标有效期内还是在工程实施过程中，一经发现，将被取消其中标资格或终止合同，视为企业不诚信行为。合肥文旅博览集团将按相关规定予以处罚并记入不良行为记录，予以披露</w:t>
      </w:r>
      <w:r>
        <w:rPr>
          <w:rFonts w:ascii="宋体" w:hAnsi="宋体" w:hint="eastAsia"/>
          <w:b/>
          <w:color w:val="000000" w:themeColor="text1"/>
          <w:sz w:val="24"/>
        </w:rPr>
        <w:t>。</w:t>
      </w:r>
    </w:p>
    <w:p w:rsidR="007E043D" w:rsidRDefault="007E043D" w:rsidP="00865249">
      <w:pPr>
        <w:ind w:firstLine="468"/>
        <w:rPr>
          <w:color w:val="000000" w:themeColor="text1"/>
        </w:rPr>
      </w:pPr>
    </w:p>
    <w:p w:rsidR="00205EFF" w:rsidRPr="00205EFF" w:rsidRDefault="00205EFF" w:rsidP="00865249">
      <w:pPr>
        <w:ind w:firstLine="468"/>
      </w:pPr>
      <w:bookmarkStart w:id="207" w:name="_Toc16081"/>
      <w:bookmarkEnd w:id="203"/>
      <w:bookmarkEnd w:id="206"/>
    </w:p>
    <w:p w:rsidR="007E043D" w:rsidRDefault="00D65A55" w:rsidP="00865249">
      <w:pPr>
        <w:pStyle w:val="2"/>
        <w:spacing w:line="500" w:lineRule="exact"/>
        <w:ind w:firstLine="626"/>
        <w:rPr>
          <w:rFonts w:ascii="宋体" w:eastAsia="宋体" w:hAnsi="宋体"/>
          <w:color w:val="000000" w:themeColor="text1"/>
        </w:rPr>
      </w:pPr>
      <w:r>
        <w:rPr>
          <w:rFonts w:ascii="宋体" w:eastAsia="宋体" w:hAnsi="宋体" w:hint="eastAsia"/>
          <w:color w:val="000000" w:themeColor="text1"/>
        </w:rPr>
        <w:t>第六章</w:t>
      </w:r>
      <w:bookmarkStart w:id="208" w:name="_Toc220232392"/>
      <w:r>
        <w:rPr>
          <w:rFonts w:ascii="宋体" w:eastAsia="宋体" w:hAnsi="宋体" w:hint="eastAsia"/>
          <w:color w:val="000000" w:themeColor="text1"/>
        </w:rPr>
        <w:t xml:space="preserve"> 合同</w:t>
      </w:r>
      <w:bookmarkEnd w:id="207"/>
      <w:bookmarkEnd w:id="208"/>
    </w:p>
    <w:p w:rsidR="007869C8" w:rsidRDefault="007869C8" w:rsidP="007869C8">
      <w:pPr>
        <w:spacing w:line="540" w:lineRule="exact"/>
        <w:ind w:firstLineChars="200" w:firstLine="883"/>
        <w:jc w:val="center"/>
        <w:rPr>
          <w:rFonts w:ascii="黑体" w:eastAsia="黑体" w:hAnsi="黑体" w:cs="宋体"/>
          <w:b/>
          <w:color w:val="333333"/>
          <w:kern w:val="0"/>
          <w:sz w:val="44"/>
          <w:szCs w:val="44"/>
        </w:rPr>
      </w:pPr>
      <w:r>
        <w:rPr>
          <w:rFonts w:ascii="黑体" w:eastAsia="黑体" w:hAnsi="黑体" w:cs="宋体" w:hint="eastAsia"/>
          <w:b/>
          <w:color w:val="333333"/>
          <w:kern w:val="0"/>
          <w:sz w:val="44"/>
          <w:szCs w:val="44"/>
        </w:rPr>
        <w:t>绿轴车库道闸系统供货安装合同</w:t>
      </w:r>
    </w:p>
    <w:p w:rsidR="007869C8" w:rsidRDefault="007869C8" w:rsidP="007869C8">
      <w:pPr>
        <w:adjustRightInd w:val="0"/>
        <w:snapToGrid w:val="0"/>
        <w:ind w:firstLineChars="200" w:firstLine="261"/>
        <w:rPr>
          <w:rFonts w:ascii="仿宋_GB2312" w:eastAsia="仿宋_GB2312" w:hAnsi="宋体" w:cs="宋体"/>
          <w:b/>
          <w:bCs/>
          <w:color w:val="000000"/>
          <w:sz w:val="13"/>
          <w:szCs w:val="13"/>
        </w:rPr>
      </w:pPr>
    </w:p>
    <w:p w:rsidR="007869C8" w:rsidRDefault="007869C8" w:rsidP="007869C8">
      <w:pPr>
        <w:adjustRightInd w:val="0"/>
        <w:snapToGrid w:val="0"/>
        <w:spacing w:line="520" w:lineRule="exact"/>
        <w:ind w:firstLineChars="200" w:firstLine="482"/>
        <w:rPr>
          <w:rFonts w:ascii="仿宋_GB2312" w:eastAsia="仿宋_GB2312" w:hAnsi="宋体" w:cs="宋体"/>
          <w:b/>
          <w:bCs/>
          <w:color w:val="000000"/>
          <w:sz w:val="24"/>
          <w:szCs w:val="24"/>
        </w:rPr>
      </w:pPr>
      <w:bookmarkStart w:id="209" w:name="_Hlk47980575"/>
      <w:r>
        <w:rPr>
          <w:rFonts w:ascii="仿宋_GB2312" w:eastAsia="仿宋_GB2312" w:hAnsi="宋体" w:cs="宋体" w:hint="eastAsia"/>
          <w:b/>
          <w:bCs/>
          <w:color w:val="000000"/>
          <w:sz w:val="24"/>
        </w:rPr>
        <w:t>甲方：</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 xml:space="preserve">地 址：                 </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 xml:space="preserve">法定代表人：            </w:t>
      </w:r>
    </w:p>
    <w:p w:rsidR="007869C8" w:rsidRDefault="007869C8" w:rsidP="007869C8">
      <w:pPr>
        <w:tabs>
          <w:tab w:val="left" w:pos="7110"/>
        </w:tabs>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 xml:space="preserve">联系人：                </w:t>
      </w:r>
      <w:r>
        <w:rPr>
          <w:rFonts w:ascii="仿宋_GB2312" w:eastAsia="仿宋_GB2312" w:hAnsi="宋体" w:cs="宋体" w:hint="eastAsia"/>
          <w:color w:val="000000"/>
          <w:sz w:val="24"/>
        </w:rPr>
        <w:tab/>
      </w:r>
    </w:p>
    <w:p w:rsidR="007869C8" w:rsidRDefault="007869C8" w:rsidP="007869C8">
      <w:pPr>
        <w:adjustRightInd w:val="0"/>
        <w:snapToGrid w:val="0"/>
        <w:spacing w:line="520" w:lineRule="exact"/>
        <w:ind w:firstLineChars="200" w:firstLine="480"/>
        <w:rPr>
          <w:rFonts w:ascii="仿宋_GB2312" w:eastAsia="仿宋_GB2312" w:hAnsi="宋体" w:cs="宋体"/>
          <w:b/>
          <w:bCs/>
          <w:color w:val="000000"/>
          <w:sz w:val="24"/>
        </w:rPr>
      </w:pPr>
      <w:r>
        <w:rPr>
          <w:rFonts w:ascii="仿宋_GB2312" w:eastAsia="仿宋_GB2312" w:hAnsi="宋体" w:cs="宋体" w:hint="eastAsia"/>
          <w:color w:val="000000"/>
          <w:sz w:val="24"/>
        </w:rPr>
        <w:t xml:space="preserve">电话：     </w:t>
      </w:r>
    </w:p>
    <w:p w:rsidR="007869C8" w:rsidRDefault="007869C8" w:rsidP="007869C8">
      <w:pPr>
        <w:adjustRightInd w:val="0"/>
        <w:snapToGrid w:val="0"/>
        <w:ind w:firstLineChars="200" w:firstLine="261"/>
        <w:rPr>
          <w:rFonts w:ascii="仿宋_GB2312" w:eastAsia="仿宋_GB2312" w:hAnsi="宋体" w:cs="宋体"/>
          <w:b/>
          <w:bCs/>
          <w:color w:val="000000"/>
          <w:sz w:val="13"/>
          <w:szCs w:val="13"/>
        </w:rPr>
      </w:pPr>
    </w:p>
    <w:p w:rsidR="007869C8" w:rsidRDefault="007869C8" w:rsidP="007869C8">
      <w:pPr>
        <w:adjustRightInd w:val="0"/>
        <w:snapToGrid w:val="0"/>
        <w:spacing w:line="520" w:lineRule="exact"/>
        <w:ind w:firstLineChars="200" w:firstLine="482"/>
        <w:rPr>
          <w:rFonts w:ascii="仿宋_GB2312" w:eastAsia="仿宋_GB2312" w:hAnsi="宋体" w:cs="宋体"/>
          <w:b/>
          <w:bCs/>
          <w:color w:val="000000"/>
          <w:sz w:val="24"/>
          <w:szCs w:val="24"/>
        </w:rPr>
      </w:pPr>
      <w:r>
        <w:rPr>
          <w:rFonts w:ascii="仿宋_GB2312" w:eastAsia="仿宋_GB2312" w:hAnsi="宋体" w:cs="宋体" w:hint="eastAsia"/>
          <w:b/>
          <w:bCs/>
          <w:color w:val="000000"/>
          <w:sz w:val="24"/>
        </w:rPr>
        <w:t xml:space="preserve">乙方： </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 xml:space="preserve">地 址：                 </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 xml:space="preserve">单位负责人：            </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 xml:space="preserve">联系人：               </w:t>
      </w:r>
    </w:p>
    <w:p w:rsidR="007869C8" w:rsidRDefault="007869C8" w:rsidP="007869C8">
      <w:pPr>
        <w:adjustRightInd w:val="0"/>
        <w:snapToGrid w:val="0"/>
        <w:spacing w:line="520" w:lineRule="exact"/>
        <w:ind w:firstLineChars="200" w:firstLine="480"/>
        <w:rPr>
          <w:rFonts w:ascii="仿宋_GB2312" w:eastAsia="仿宋_GB2312" w:hAnsiTheme="minorEastAsia" w:cstheme="minorEastAsia"/>
          <w:b/>
          <w:bCs/>
          <w:color w:val="000000" w:themeColor="text1"/>
          <w:sz w:val="13"/>
          <w:szCs w:val="13"/>
        </w:rPr>
      </w:pPr>
      <w:r>
        <w:rPr>
          <w:rFonts w:ascii="仿宋_GB2312" w:eastAsia="仿宋_GB2312" w:hAnsiTheme="minorEastAsia" w:cstheme="minorEastAsia" w:hint="eastAsia"/>
          <w:color w:val="000000" w:themeColor="text1"/>
          <w:sz w:val="24"/>
        </w:rPr>
        <w:t xml:space="preserve">电话：  </w:t>
      </w:r>
    </w:p>
    <w:bookmarkEnd w:id="209"/>
    <w:p w:rsidR="007869C8" w:rsidRDefault="007869C8" w:rsidP="00865249">
      <w:pPr>
        <w:adjustRightInd w:val="0"/>
        <w:snapToGrid w:val="0"/>
        <w:ind w:firstLine="468"/>
        <w:rPr>
          <w:rFonts w:ascii="仿宋_GB2312" w:eastAsia="仿宋_GB2312" w:hAnsiTheme="minorEastAsia" w:cstheme="minorEastAsia"/>
          <w:color w:val="000000" w:themeColor="text1"/>
          <w:sz w:val="24"/>
          <w:szCs w:val="24"/>
        </w:rPr>
      </w:pP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Theme="minorEastAsia" w:cstheme="minorEastAsia" w:hint="eastAsia"/>
          <w:color w:val="000000" w:themeColor="text1"/>
          <w:sz w:val="24"/>
        </w:rPr>
        <w:t>根据《中华人民共和国</w:t>
      </w:r>
      <w:r>
        <w:rPr>
          <w:rFonts w:ascii="仿宋_GB2312" w:eastAsia="仿宋_GB2312" w:hAnsi="宋体" w:cs="宋体" w:hint="eastAsia"/>
          <w:color w:val="000000"/>
          <w:sz w:val="24"/>
        </w:rPr>
        <w:t>民法典》及其他有关法律、行政法规，遵循平等、自愿、公平和诚实信用的原则，双方经协商，就【   】事项，订立本合同。</w:t>
      </w:r>
    </w:p>
    <w:p w:rsidR="007869C8" w:rsidRDefault="007869C8" w:rsidP="007869C8">
      <w:pPr>
        <w:adjustRightInd w:val="0"/>
        <w:snapToGrid w:val="0"/>
        <w:spacing w:line="520" w:lineRule="exact"/>
        <w:ind w:firstLineChars="200" w:firstLine="482"/>
        <w:rPr>
          <w:rFonts w:ascii="仿宋_GB2312" w:eastAsia="仿宋_GB2312" w:hAnsiTheme="minorEastAsia" w:cstheme="minorEastAsia"/>
          <w:b/>
          <w:bCs/>
          <w:color w:val="000000" w:themeColor="text1"/>
          <w:sz w:val="24"/>
        </w:rPr>
      </w:pPr>
      <w:r>
        <w:rPr>
          <w:rFonts w:ascii="仿宋_GB2312" w:eastAsia="仿宋_GB2312" w:hAnsiTheme="minorEastAsia" w:cstheme="minorEastAsia" w:hint="eastAsia"/>
          <w:b/>
          <w:bCs/>
          <w:color w:val="000000" w:themeColor="text1"/>
          <w:sz w:val="24"/>
        </w:rPr>
        <w:t>第一条 采购内容</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lastRenderedPageBreak/>
        <w:t>1.1品牌、型号、数量、单价及配置</w:t>
      </w:r>
    </w:p>
    <w:tbl>
      <w:tblPr>
        <w:tblStyle w:val="affa"/>
        <w:tblW w:w="9345" w:type="dxa"/>
        <w:tblLayout w:type="fixed"/>
        <w:tblLook w:val="04A0"/>
      </w:tblPr>
      <w:tblGrid>
        <w:gridCol w:w="739"/>
        <w:gridCol w:w="1637"/>
        <w:gridCol w:w="2456"/>
        <w:gridCol w:w="1784"/>
        <w:gridCol w:w="2729"/>
      </w:tblGrid>
      <w:tr w:rsidR="007869C8" w:rsidTr="007869C8">
        <w:trPr>
          <w:trHeight w:val="177"/>
        </w:trPr>
        <w:tc>
          <w:tcPr>
            <w:tcW w:w="738" w:type="dxa"/>
            <w:tcBorders>
              <w:top w:val="single" w:sz="4" w:space="0" w:color="auto"/>
              <w:left w:val="single" w:sz="4" w:space="0" w:color="auto"/>
              <w:bottom w:val="single" w:sz="4" w:space="0" w:color="auto"/>
              <w:right w:val="single" w:sz="4" w:space="0" w:color="auto"/>
            </w:tcBorders>
            <w:hideMark/>
          </w:tcPr>
          <w:p w:rsidR="007869C8" w:rsidRDefault="007869C8" w:rsidP="00205EFF">
            <w:pPr>
              <w:snapToGrid w:val="0"/>
              <w:spacing w:before="240" w:line="520" w:lineRule="exact"/>
              <w:rPr>
                <w:rFonts w:ascii="宋体" w:eastAsia="宋体" w:hAnsi="宋体" w:cs="Times New Roman"/>
                <w:kern w:val="0"/>
                <w:sz w:val="24"/>
                <w:szCs w:val="24"/>
              </w:rPr>
            </w:pPr>
            <w:r>
              <w:rPr>
                <w:rFonts w:ascii="宋体" w:eastAsia="宋体" w:hAnsi="宋体" w:cs="Times New Roman" w:hint="eastAsia"/>
                <w:kern w:val="0"/>
                <w:sz w:val="24"/>
              </w:rPr>
              <w:t>序号</w:t>
            </w:r>
          </w:p>
        </w:tc>
        <w:tc>
          <w:tcPr>
            <w:tcW w:w="1638" w:type="dxa"/>
            <w:tcBorders>
              <w:top w:val="single" w:sz="4" w:space="0" w:color="auto"/>
              <w:left w:val="single" w:sz="4" w:space="0" w:color="auto"/>
              <w:bottom w:val="single" w:sz="4" w:space="0" w:color="auto"/>
              <w:right w:val="single" w:sz="4" w:space="0" w:color="auto"/>
            </w:tcBorders>
            <w:hideMark/>
          </w:tcPr>
          <w:p w:rsidR="007869C8" w:rsidRDefault="007869C8" w:rsidP="00205EFF">
            <w:pPr>
              <w:snapToGrid w:val="0"/>
              <w:spacing w:before="200" w:line="520" w:lineRule="exact"/>
              <w:rPr>
                <w:rFonts w:ascii="宋体" w:eastAsia="宋体" w:hAnsi="宋体" w:cs="Times New Roman"/>
                <w:kern w:val="0"/>
                <w:sz w:val="24"/>
                <w:szCs w:val="24"/>
              </w:rPr>
            </w:pPr>
            <w:r>
              <w:rPr>
                <w:rFonts w:ascii="宋体" w:eastAsia="宋体" w:hAnsi="宋体" w:cs="Times New Roman" w:hint="eastAsia"/>
                <w:kern w:val="0"/>
                <w:sz w:val="24"/>
              </w:rPr>
              <w:t>产品名称</w:t>
            </w:r>
          </w:p>
        </w:tc>
        <w:tc>
          <w:tcPr>
            <w:tcW w:w="2457" w:type="dxa"/>
            <w:tcBorders>
              <w:top w:val="single" w:sz="4" w:space="0" w:color="auto"/>
              <w:left w:val="single" w:sz="4" w:space="0" w:color="auto"/>
              <w:bottom w:val="single" w:sz="4" w:space="0" w:color="auto"/>
              <w:right w:val="single" w:sz="4" w:space="0" w:color="auto"/>
            </w:tcBorders>
            <w:hideMark/>
          </w:tcPr>
          <w:p w:rsidR="007869C8" w:rsidRDefault="007869C8" w:rsidP="00865249">
            <w:pPr>
              <w:snapToGrid w:val="0"/>
              <w:spacing w:before="200" w:line="520" w:lineRule="exact"/>
              <w:ind w:firstLine="468"/>
              <w:jc w:val="center"/>
              <w:rPr>
                <w:rFonts w:ascii="宋体" w:eastAsia="宋体" w:hAnsi="宋体" w:cs="Times New Roman"/>
                <w:kern w:val="0"/>
                <w:sz w:val="24"/>
                <w:szCs w:val="24"/>
              </w:rPr>
            </w:pPr>
            <w:r>
              <w:rPr>
                <w:rFonts w:ascii="宋体" w:eastAsia="宋体" w:hAnsi="宋体" w:cs="Times New Roman" w:hint="eastAsia"/>
                <w:kern w:val="0"/>
                <w:sz w:val="24"/>
              </w:rPr>
              <w:t>品牌及型号</w:t>
            </w:r>
          </w:p>
        </w:tc>
        <w:tc>
          <w:tcPr>
            <w:tcW w:w="1785" w:type="dxa"/>
            <w:tcBorders>
              <w:top w:val="single" w:sz="4" w:space="0" w:color="auto"/>
              <w:left w:val="single" w:sz="4" w:space="0" w:color="auto"/>
              <w:bottom w:val="single" w:sz="4" w:space="0" w:color="auto"/>
              <w:right w:val="single" w:sz="4" w:space="0" w:color="auto"/>
            </w:tcBorders>
            <w:hideMark/>
          </w:tcPr>
          <w:p w:rsidR="007869C8" w:rsidRDefault="007869C8" w:rsidP="00865249">
            <w:pPr>
              <w:snapToGrid w:val="0"/>
              <w:spacing w:before="60" w:line="520" w:lineRule="exact"/>
              <w:ind w:firstLine="468"/>
              <w:jc w:val="center"/>
              <w:rPr>
                <w:rFonts w:ascii="宋体" w:eastAsia="宋体" w:hAnsi="宋体" w:cs="Times New Roman"/>
                <w:spacing w:val="-20"/>
                <w:kern w:val="0"/>
                <w:sz w:val="24"/>
                <w:szCs w:val="24"/>
              </w:rPr>
            </w:pPr>
            <w:r>
              <w:rPr>
                <w:rFonts w:ascii="宋体" w:eastAsia="宋体" w:hAnsi="宋体" w:cs="Times New Roman" w:hint="eastAsia"/>
                <w:kern w:val="0"/>
                <w:sz w:val="24"/>
              </w:rPr>
              <w:t>数量</w:t>
            </w:r>
            <w:r>
              <w:rPr>
                <w:rFonts w:ascii="宋体" w:eastAsia="宋体" w:hAnsi="宋体" w:cs="Times New Roman" w:hint="eastAsia"/>
                <w:spacing w:val="-20"/>
                <w:kern w:val="0"/>
                <w:sz w:val="24"/>
              </w:rPr>
              <w:t>（台）</w:t>
            </w:r>
          </w:p>
        </w:tc>
        <w:tc>
          <w:tcPr>
            <w:tcW w:w="2730" w:type="dxa"/>
            <w:tcBorders>
              <w:top w:val="single" w:sz="4" w:space="0" w:color="auto"/>
              <w:left w:val="single" w:sz="4" w:space="0" w:color="auto"/>
              <w:bottom w:val="single" w:sz="4" w:space="0" w:color="auto"/>
              <w:right w:val="single" w:sz="4" w:space="0" w:color="auto"/>
            </w:tcBorders>
            <w:hideMark/>
          </w:tcPr>
          <w:p w:rsidR="007869C8" w:rsidRDefault="007869C8" w:rsidP="00865249">
            <w:pPr>
              <w:snapToGrid w:val="0"/>
              <w:spacing w:before="60" w:line="520" w:lineRule="exact"/>
              <w:ind w:firstLine="468"/>
              <w:jc w:val="center"/>
              <w:rPr>
                <w:rFonts w:ascii="宋体" w:eastAsia="宋体" w:hAnsi="宋体" w:cs="Times New Roman"/>
                <w:kern w:val="0"/>
                <w:sz w:val="24"/>
                <w:szCs w:val="24"/>
              </w:rPr>
            </w:pPr>
            <w:r>
              <w:rPr>
                <w:rFonts w:ascii="宋体" w:eastAsia="宋体" w:hAnsi="宋体" w:cs="Times New Roman" w:hint="eastAsia"/>
                <w:kern w:val="0"/>
                <w:sz w:val="24"/>
              </w:rPr>
              <w:t>单价（元）</w:t>
            </w:r>
          </w:p>
        </w:tc>
      </w:tr>
      <w:tr w:rsidR="007869C8" w:rsidTr="007869C8">
        <w:trPr>
          <w:trHeight w:val="468"/>
        </w:trPr>
        <w:tc>
          <w:tcPr>
            <w:tcW w:w="738" w:type="dxa"/>
            <w:tcBorders>
              <w:top w:val="single" w:sz="4" w:space="0" w:color="auto"/>
              <w:left w:val="single" w:sz="4" w:space="0" w:color="auto"/>
              <w:bottom w:val="single" w:sz="4" w:space="0" w:color="auto"/>
              <w:right w:val="single" w:sz="4" w:space="0" w:color="auto"/>
            </w:tcBorders>
            <w:hideMark/>
          </w:tcPr>
          <w:p w:rsidR="007869C8" w:rsidRDefault="007869C8" w:rsidP="00865249">
            <w:pPr>
              <w:snapToGrid w:val="0"/>
              <w:spacing w:line="520" w:lineRule="exact"/>
              <w:ind w:firstLine="468"/>
              <w:jc w:val="center"/>
              <w:rPr>
                <w:rFonts w:ascii="宋体" w:eastAsia="宋体" w:hAnsi="宋体" w:cs="Times New Roman"/>
                <w:kern w:val="0"/>
                <w:sz w:val="24"/>
                <w:szCs w:val="24"/>
              </w:rPr>
            </w:pPr>
            <w:r>
              <w:rPr>
                <w:rFonts w:ascii="宋体" w:eastAsia="宋体" w:hAnsi="宋体" w:cs="Times New Roman" w:hint="eastAsia"/>
                <w:kern w:val="0"/>
                <w:sz w:val="24"/>
              </w:rPr>
              <w:t>1</w:t>
            </w:r>
          </w:p>
        </w:tc>
        <w:tc>
          <w:tcPr>
            <w:tcW w:w="1638" w:type="dxa"/>
            <w:tcBorders>
              <w:top w:val="single" w:sz="4" w:space="0" w:color="auto"/>
              <w:left w:val="single" w:sz="4" w:space="0" w:color="auto"/>
              <w:bottom w:val="single" w:sz="4" w:space="0" w:color="auto"/>
              <w:right w:val="single" w:sz="4" w:space="0" w:color="auto"/>
            </w:tcBorders>
          </w:tcPr>
          <w:p w:rsidR="007869C8" w:rsidRDefault="007869C8" w:rsidP="00865249">
            <w:pPr>
              <w:snapToGrid w:val="0"/>
              <w:spacing w:line="520" w:lineRule="exact"/>
              <w:ind w:firstLine="468"/>
              <w:jc w:val="center"/>
              <w:rPr>
                <w:rFonts w:ascii="宋体" w:eastAsia="宋体" w:hAnsi="宋体" w:cs="Times New Roman"/>
                <w:kern w:val="0"/>
                <w:sz w:val="24"/>
                <w:szCs w:val="24"/>
              </w:rPr>
            </w:pPr>
          </w:p>
        </w:tc>
        <w:tc>
          <w:tcPr>
            <w:tcW w:w="2457" w:type="dxa"/>
            <w:tcBorders>
              <w:top w:val="single" w:sz="4" w:space="0" w:color="auto"/>
              <w:left w:val="single" w:sz="4" w:space="0" w:color="auto"/>
              <w:bottom w:val="single" w:sz="4" w:space="0" w:color="auto"/>
              <w:right w:val="single" w:sz="4" w:space="0" w:color="auto"/>
            </w:tcBorders>
          </w:tcPr>
          <w:p w:rsidR="007869C8" w:rsidRDefault="007869C8" w:rsidP="00865249">
            <w:pPr>
              <w:snapToGrid w:val="0"/>
              <w:spacing w:line="520" w:lineRule="exact"/>
              <w:ind w:firstLine="468"/>
              <w:jc w:val="center"/>
              <w:rPr>
                <w:rFonts w:ascii="宋体" w:eastAsia="宋体" w:hAnsi="宋体" w:cs="Times New Roman"/>
                <w:kern w:val="0"/>
                <w:sz w:val="24"/>
                <w:szCs w:val="24"/>
              </w:rPr>
            </w:pPr>
          </w:p>
        </w:tc>
        <w:tc>
          <w:tcPr>
            <w:tcW w:w="1785" w:type="dxa"/>
            <w:tcBorders>
              <w:top w:val="single" w:sz="4" w:space="0" w:color="auto"/>
              <w:left w:val="single" w:sz="4" w:space="0" w:color="auto"/>
              <w:bottom w:val="single" w:sz="4" w:space="0" w:color="auto"/>
              <w:right w:val="single" w:sz="4" w:space="0" w:color="auto"/>
            </w:tcBorders>
          </w:tcPr>
          <w:p w:rsidR="007869C8" w:rsidRDefault="007869C8" w:rsidP="00865249">
            <w:pPr>
              <w:snapToGrid w:val="0"/>
              <w:spacing w:line="520" w:lineRule="exact"/>
              <w:ind w:firstLine="468"/>
              <w:jc w:val="center"/>
              <w:rPr>
                <w:rFonts w:ascii="宋体" w:eastAsia="宋体" w:hAnsi="宋体" w:cs="Times New Roman"/>
                <w:kern w:val="0"/>
                <w:sz w:val="24"/>
                <w:szCs w:val="24"/>
              </w:rPr>
            </w:pPr>
          </w:p>
        </w:tc>
        <w:tc>
          <w:tcPr>
            <w:tcW w:w="2730" w:type="dxa"/>
            <w:tcBorders>
              <w:top w:val="single" w:sz="4" w:space="0" w:color="auto"/>
              <w:left w:val="single" w:sz="4" w:space="0" w:color="auto"/>
              <w:bottom w:val="single" w:sz="4" w:space="0" w:color="auto"/>
              <w:right w:val="single" w:sz="4" w:space="0" w:color="auto"/>
            </w:tcBorders>
          </w:tcPr>
          <w:p w:rsidR="007869C8" w:rsidRDefault="007869C8" w:rsidP="00865249">
            <w:pPr>
              <w:snapToGrid w:val="0"/>
              <w:spacing w:line="520" w:lineRule="exact"/>
              <w:ind w:firstLine="468"/>
              <w:jc w:val="center"/>
              <w:rPr>
                <w:rFonts w:ascii="宋体" w:eastAsia="宋体" w:hAnsi="宋体" w:cs="Times New Roman"/>
                <w:kern w:val="0"/>
                <w:sz w:val="24"/>
                <w:szCs w:val="24"/>
              </w:rPr>
            </w:pPr>
          </w:p>
        </w:tc>
      </w:tr>
      <w:tr w:rsidR="007869C8" w:rsidTr="007869C8">
        <w:trPr>
          <w:trHeight w:val="468"/>
        </w:trPr>
        <w:tc>
          <w:tcPr>
            <w:tcW w:w="738" w:type="dxa"/>
            <w:tcBorders>
              <w:top w:val="single" w:sz="4" w:space="0" w:color="auto"/>
              <w:left w:val="single" w:sz="4" w:space="0" w:color="auto"/>
              <w:bottom w:val="single" w:sz="4" w:space="0" w:color="auto"/>
              <w:right w:val="single" w:sz="4" w:space="0" w:color="auto"/>
            </w:tcBorders>
            <w:hideMark/>
          </w:tcPr>
          <w:p w:rsidR="007869C8" w:rsidRDefault="007869C8" w:rsidP="00865249">
            <w:pPr>
              <w:snapToGrid w:val="0"/>
              <w:spacing w:line="520" w:lineRule="exact"/>
              <w:ind w:firstLine="468"/>
              <w:jc w:val="center"/>
              <w:rPr>
                <w:rFonts w:ascii="宋体" w:eastAsia="宋体" w:hAnsi="宋体" w:cs="Times New Roman"/>
                <w:kern w:val="0"/>
                <w:sz w:val="24"/>
                <w:szCs w:val="24"/>
              </w:rPr>
            </w:pPr>
            <w:r>
              <w:rPr>
                <w:rFonts w:ascii="宋体" w:eastAsia="宋体" w:hAnsi="宋体" w:cs="Times New Roman" w:hint="eastAsia"/>
                <w:kern w:val="0"/>
                <w:sz w:val="24"/>
              </w:rPr>
              <w:t>2</w:t>
            </w:r>
          </w:p>
        </w:tc>
        <w:tc>
          <w:tcPr>
            <w:tcW w:w="1638" w:type="dxa"/>
            <w:tcBorders>
              <w:top w:val="single" w:sz="4" w:space="0" w:color="auto"/>
              <w:left w:val="single" w:sz="4" w:space="0" w:color="auto"/>
              <w:bottom w:val="single" w:sz="4" w:space="0" w:color="auto"/>
              <w:right w:val="single" w:sz="4" w:space="0" w:color="auto"/>
            </w:tcBorders>
          </w:tcPr>
          <w:p w:rsidR="007869C8" w:rsidRDefault="007869C8" w:rsidP="00865249">
            <w:pPr>
              <w:snapToGrid w:val="0"/>
              <w:spacing w:line="520" w:lineRule="exact"/>
              <w:ind w:firstLine="468"/>
              <w:jc w:val="center"/>
              <w:rPr>
                <w:rFonts w:ascii="宋体" w:eastAsia="宋体" w:hAnsi="宋体" w:cs="Times New Roman"/>
                <w:kern w:val="0"/>
                <w:sz w:val="24"/>
                <w:szCs w:val="24"/>
              </w:rPr>
            </w:pPr>
          </w:p>
        </w:tc>
        <w:tc>
          <w:tcPr>
            <w:tcW w:w="2457" w:type="dxa"/>
            <w:tcBorders>
              <w:top w:val="single" w:sz="4" w:space="0" w:color="auto"/>
              <w:left w:val="single" w:sz="4" w:space="0" w:color="auto"/>
              <w:bottom w:val="single" w:sz="4" w:space="0" w:color="auto"/>
              <w:right w:val="single" w:sz="4" w:space="0" w:color="auto"/>
            </w:tcBorders>
          </w:tcPr>
          <w:p w:rsidR="007869C8" w:rsidRDefault="007869C8" w:rsidP="00865249">
            <w:pPr>
              <w:snapToGrid w:val="0"/>
              <w:spacing w:line="520" w:lineRule="exact"/>
              <w:ind w:firstLine="468"/>
              <w:jc w:val="center"/>
              <w:rPr>
                <w:rFonts w:ascii="宋体" w:eastAsia="宋体" w:hAnsi="宋体" w:cs="Times New Roman"/>
                <w:kern w:val="0"/>
                <w:sz w:val="24"/>
                <w:szCs w:val="24"/>
              </w:rPr>
            </w:pPr>
          </w:p>
        </w:tc>
        <w:tc>
          <w:tcPr>
            <w:tcW w:w="1785" w:type="dxa"/>
            <w:tcBorders>
              <w:top w:val="single" w:sz="4" w:space="0" w:color="auto"/>
              <w:left w:val="single" w:sz="4" w:space="0" w:color="auto"/>
              <w:bottom w:val="single" w:sz="4" w:space="0" w:color="auto"/>
              <w:right w:val="single" w:sz="4" w:space="0" w:color="auto"/>
            </w:tcBorders>
          </w:tcPr>
          <w:p w:rsidR="007869C8" w:rsidRDefault="007869C8" w:rsidP="00865249">
            <w:pPr>
              <w:snapToGrid w:val="0"/>
              <w:spacing w:line="520" w:lineRule="exact"/>
              <w:ind w:firstLine="468"/>
              <w:jc w:val="center"/>
              <w:rPr>
                <w:rFonts w:ascii="宋体" w:eastAsia="宋体" w:hAnsi="宋体" w:cs="Times New Roman"/>
                <w:kern w:val="0"/>
                <w:sz w:val="24"/>
                <w:szCs w:val="24"/>
              </w:rPr>
            </w:pPr>
          </w:p>
        </w:tc>
        <w:tc>
          <w:tcPr>
            <w:tcW w:w="2730" w:type="dxa"/>
            <w:tcBorders>
              <w:top w:val="single" w:sz="4" w:space="0" w:color="auto"/>
              <w:left w:val="single" w:sz="4" w:space="0" w:color="auto"/>
              <w:bottom w:val="single" w:sz="4" w:space="0" w:color="auto"/>
              <w:right w:val="single" w:sz="4" w:space="0" w:color="auto"/>
            </w:tcBorders>
          </w:tcPr>
          <w:p w:rsidR="007869C8" w:rsidRDefault="007869C8" w:rsidP="00865249">
            <w:pPr>
              <w:snapToGrid w:val="0"/>
              <w:spacing w:line="520" w:lineRule="exact"/>
              <w:ind w:firstLine="468"/>
              <w:jc w:val="center"/>
              <w:rPr>
                <w:rFonts w:ascii="宋体" w:eastAsia="宋体" w:hAnsi="宋体" w:cs="Times New Roman"/>
                <w:kern w:val="0"/>
                <w:sz w:val="24"/>
                <w:szCs w:val="24"/>
              </w:rPr>
            </w:pPr>
          </w:p>
        </w:tc>
      </w:tr>
      <w:tr w:rsidR="007869C8" w:rsidTr="007869C8">
        <w:trPr>
          <w:trHeight w:val="468"/>
        </w:trPr>
        <w:tc>
          <w:tcPr>
            <w:tcW w:w="738" w:type="dxa"/>
            <w:tcBorders>
              <w:top w:val="single" w:sz="4" w:space="0" w:color="auto"/>
              <w:left w:val="single" w:sz="4" w:space="0" w:color="auto"/>
              <w:bottom w:val="single" w:sz="4" w:space="0" w:color="auto"/>
              <w:right w:val="single" w:sz="4" w:space="0" w:color="auto"/>
            </w:tcBorders>
            <w:hideMark/>
          </w:tcPr>
          <w:p w:rsidR="007869C8" w:rsidRDefault="007869C8" w:rsidP="00865249">
            <w:pPr>
              <w:snapToGrid w:val="0"/>
              <w:spacing w:line="520" w:lineRule="exact"/>
              <w:ind w:firstLine="468"/>
              <w:jc w:val="center"/>
              <w:rPr>
                <w:rFonts w:ascii="宋体" w:eastAsia="宋体" w:hAnsi="宋体" w:cs="Times New Roman"/>
                <w:kern w:val="0"/>
                <w:sz w:val="24"/>
                <w:szCs w:val="24"/>
              </w:rPr>
            </w:pPr>
            <w:r>
              <w:rPr>
                <w:rFonts w:ascii="宋体" w:eastAsia="宋体" w:hAnsi="宋体" w:cs="Times New Roman" w:hint="eastAsia"/>
                <w:kern w:val="0"/>
                <w:sz w:val="24"/>
              </w:rPr>
              <w:t>3</w:t>
            </w:r>
          </w:p>
        </w:tc>
        <w:tc>
          <w:tcPr>
            <w:tcW w:w="1638" w:type="dxa"/>
            <w:tcBorders>
              <w:top w:val="single" w:sz="4" w:space="0" w:color="auto"/>
              <w:left w:val="single" w:sz="4" w:space="0" w:color="auto"/>
              <w:bottom w:val="single" w:sz="4" w:space="0" w:color="auto"/>
              <w:right w:val="single" w:sz="4" w:space="0" w:color="auto"/>
            </w:tcBorders>
          </w:tcPr>
          <w:p w:rsidR="007869C8" w:rsidRDefault="007869C8" w:rsidP="00865249">
            <w:pPr>
              <w:snapToGrid w:val="0"/>
              <w:spacing w:line="520" w:lineRule="exact"/>
              <w:ind w:firstLine="468"/>
              <w:jc w:val="center"/>
              <w:rPr>
                <w:rFonts w:ascii="宋体" w:eastAsia="宋体" w:hAnsi="宋体" w:cs="Times New Roman"/>
                <w:kern w:val="0"/>
                <w:sz w:val="24"/>
                <w:szCs w:val="24"/>
              </w:rPr>
            </w:pPr>
          </w:p>
        </w:tc>
        <w:tc>
          <w:tcPr>
            <w:tcW w:w="2457" w:type="dxa"/>
            <w:tcBorders>
              <w:top w:val="single" w:sz="4" w:space="0" w:color="auto"/>
              <w:left w:val="single" w:sz="4" w:space="0" w:color="auto"/>
              <w:bottom w:val="single" w:sz="4" w:space="0" w:color="auto"/>
              <w:right w:val="single" w:sz="4" w:space="0" w:color="auto"/>
            </w:tcBorders>
          </w:tcPr>
          <w:p w:rsidR="007869C8" w:rsidRDefault="007869C8" w:rsidP="00865249">
            <w:pPr>
              <w:snapToGrid w:val="0"/>
              <w:spacing w:line="520" w:lineRule="exact"/>
              <w:ind w:firstLine="468"/>
              <w:jc w:val="center"/>
              <w:rPr>
                <w:rFonts w:ascii="宋体" w:eastAsia="宋体" w:hAnsi="宋体" w:cs="Times New Roman"/>
                <w:kern w:val="0"/>
                <w:sz w:val="24"/>
                <w:szCs w:val="24"/>
              </w:rPr>
            </w:pPr>
          </w:p>
        </w:tc>
        <w:tc>
          <w:tcPr>
            <w:tcW w:w="1785" w:type="dxa"/>
            <w:tcBorders>
              <w:top w:val="single" w:sz="4" w:space="0" w:color="auto"/>
              <w:left w:val="single" w:sz="4" w:space="0" w:color="auto"/>
              <w:bottom w:val="single" w:sz="4" w:space="0" w:color="auto"/>
              <w:right w:val="single" w:sz="4" w:space="0" w:color="auto"/>
            </w:tcBorders>
          </w:tcPr>
          <w:p w:rsidR="007869C8" w:rsidRDefault="007869C8" w:rsidP="00865249">
            <w:pPr>
              <w:snapToGrid w:val="0"/>
              <w:spacing w:line="520" w:lineRule="exact"/>
              <w:ind w:firstLine="468"/>
              <w:jc w:val="center"/>
              <w:rPr>
                <w:rFonts w:ascii="宋体" w:eastAsia="宋体" w:hAnsi="宋体" w:cs="Times New Roman"/>
                <w:kern w:val="0"/>
                <w:sz w:val="24"/>
                <w:szCs w:val="24"/>
              </w:rPr>
            </w:pPr>
          </w:p>
        </w:tc>
        <w:tc>
          <w:tcPr>
            <w:tcW w:w="2730" w:type="dxa"/>
            <w:tcBorders>
              <w:top w:val="single" w:sz="4" w:space="0" w:color="auto"/>
              <w:left w:val="single" w:sz="4" w:space="0" w:color="auto"/>
              <w:bottom w:val="single" w:sz="4" w:space="0" w:color="auto"/>
              <w:right w:val="single" w:sz="4" w:space="0" w:color="auto"/>
            </w:tcBorders>
          </w:tcPr>
          <w:p w:rsidR="007869C8" w:rsidRDefault="007869C8" w:rsidP="00865249">
            <w:pPr>
              <w:snapToGrid w:val="0"/>
              <w:spacing w:line="520" w:lineRule="exact"/>
              <w:ind w:firstLine="468"/>
              <w:jc w:val="center"/>
              <w:rPr>
                <w:rFonts w:ascii="宋体" w:eastAsia="宋体" w:hAnsi="宋体" w:cs="Times New Roman"/>
                <w:kern w:val="0"/>
                <w:sz w:val="24"/>
                <w:szCs w:val="24"/>
              </w:rPr>
            </w:pPr>
          </w:p>
        </w:tc>
      </w:tr>
      <w:tr w:rsidR="007869C8" w:rsidTr="007869C8">
        <w:trPr>
          <w:trHeight w:val="587"/>
        </w:trPr>
        <w:tc>
          <w:tcPr>
            <w:tcW w:w="9348" w:type="dxa"/>
            <w:gridSpan w:val="5"/>
            <w:tcBorders>
              <w:top w:val="single" w:sz="4" w:space="0" w:color="auto"/>
              <w:left w:val="single" w:sz="4" w:space="0" w:color="auto"/>
              <w:bottom w:val="single" w:sz="4" w:space="0" w:color="auto"/>
              <w:right w:val="single" w:sz="4" w:space="0" w:color="auto"/>
            </w:tcBorders>
            <w:hideMark/>
          </w:tcPr>
          <w:p w:rsidR="007869C8" w:rsidRDefault="007869C8" w:rsidP="00865249">
            <w:pPr>
              <w:snapToGrid w:val="0"/>
              <w:spacing w:line="520" w:lineRule="exact"/>
              <w:ind w:firstLine="468"/>
              <w:rPr>
                <w:rFonts w:ascii="宋体" w:eastAsia="宋体" w:hAnsi="宋体" w:cs="Times New Roman"/>
                <w:kern w:val="0"/>
                <w:sz w:val="24"/>
                <w:szCs w:val="24"/>
              </w:rPr>
            </w:pPr>
            <w:r>
              <w:rPr>
                <w:rFonts w:ascii="宋体" w:eastAsia="宋体" w:hAnsi="宋体" w:cs="Times New Roman" w:hint="eastAsia"/>
                <w:kern w:val="0"/>
                <w:sz w:val="24"/>
              </w:rPr>
              <w:t>合同总价:圆整（￥            元）</w:t>
            </w:r>
          </w:p>
        </w:tc>
      </w:tr>
    </w:tbl>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甲方有权根据自身需求调整产品数量，但需在乙方发货前及时通知乙方，并根据清单价格与乙方据实结算。</w:t>
      </w:r>
    </w:p>
    <w:p w:rsidR="007869C8" w:rsidRDefault="007869C8" w:rsidP="007869C8">
      <w:pPr>
        <w:adjustRightInd w:val="0"/>
        <w:snapToGrid w:val="0"/>
        <w:spacing w:line="520" w:lineRule="exact"/>
        <w:ind w:firstLineChars="200" w:firstLine="482"/>
        <w:rPr>
          <w:rFonts w:ascii="仿宋_GB2312" w:eastAsia="仿宋_GB2312" w:hAnsiTheme="minorEastAsia" w:cstheme="minorEastAsia"/>
          <w:b/>
          <w:bCs/>
          <w:color w:val="000000" w:themeColor="text1"/>
          <w:sz w:val="24"/>
        </w:rPr>
      </w:pPr>
      <w:r>
        <w:rPr>
          <w:rFonts w:ascii="仿宋_GB2312" w:eastAsia="仿宋_GB2312" w:hAnsiTheme="minorEastAsia" w:cstheme="minorEastAsia" w:hint="eastAsia"/>
          <w:b/>
          <w:bCs/>
          <w:color w:val="000000" w:themeColor="text1"/>
          <w:sz w:val="24"/>
        </w:rPr>
        <w:t>第二条 履行期限</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2.1交货、安装时间（以下简称“履行期限”）：自本合同签订之日起【】日内乙方履行完毕交货、安装义务，包括但不限于如下内容：</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2.1.1将货物运输至甲方指定地点：                    ；</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2.1.2供货、安装、调试完毕，【   】日内报送甲方及相关部门进行验收；</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2.1.3验收、移交完成后即交付甲方使用。</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注：前述履行期限包括法定节假日、公休日和交叉施工、配合施工的等待时间。</w:t>
      </w:r>
    </w:p>
    <w:p w:rsidR="007869C8" w:rsidRDefault="007869C8" w:rsidP="007869C8">
      <w:pPr>
        <w:adjustRightInd w:val="0"/>
        <w:snapToGrid w:val="0"/>
        <w:spacing w:line="520" w:lineRule="exact"/>
        <w:ind w:firstLineChars="200" w:firstLine="482"/>
        <w:rPr>
          <w:rFonts w:ascii="仿宋_GB2312" w:eastAsia="仿宋_GB2312" w:hAnsiTheme="minorEastAsia" w:cstheme="minorEastAsia"/>
          <w:b/>
          <w:bCs/>
          <w:color w:val="000000" w:themeColor="text1"/>
          <w:sz w:val="24"/>
        </w:rPr>
      </w:pPr>
      <w:r>
        <w:rPr>
          <w:rFonts w:ascii="仿宋_GB2312" w:eastAsia="仿宋_GB2312" w:hAnsiTheme="minorEastAsia" w:cstheme="minorEastAsia" w:hint="eastAsia"/>
          <w:b/>
          <w:bCs/>
          <w:color w:val="000000" w:themeColor="text1"/>
          <w:sz w:val="24"/>
        </w:rPr>
        <w:t>第三条 合同价款</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3.1合同总价款暂定为人民币(大写) 【   】元(小写￥【  】元)，最终按本合同约定的单价和甲方确认的乙方实际供货、安装数量据实结算。本合同单价一次性包死，固定不变，不因包括市场价格涨落、履行期调整等任何因素而调整。合同单价包括但不限于：材料费、运输费、包装费、装卸费、调试费、拆除费、更换费、风险、利润、工资、税金等所有乙方将全部产品送交甲方并安装、调试验收合格所需要的一切费用。除此之外甲方无需再支付其它任何费用。如合同签订后甲方增加或减少货物，单价仍按前述标准执行，不作调整。</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3.2付款方式</w:t>
      </w:r>
    </w:p>
    <w:p w:rsidR="007869C8" w:rsidRDefault="007869C8" w:rsidP="007869C8">
      <w:pPr>
        <w:adjustRightInd w:val="0"/>
        <w:snapToGrid w:val="0"/>
        <w:spacing w:line="520" w:lineRule="exact"/>
        <w:ind w:firstLineChars="200" w:firstLine="480"/>
        <w:rPr>
          <w:rFonts w:ascii="仿宋_GB2312" w:eastAsia="仿宋_GB2312" w:hAnsi="宋体" w:cs="宋体"/>
          <w:i/>
          <w:iCs/>
          <w:color w:val="FF0000"/>
          <w:sz w:val="24"/>
          <w:u w:val="single"/>
          <w:shd w:val="pct10" w:color="auto" w:fill="FFFFFF"/>
        </w:rPr>
      </w:pPr>
      <w:r>
        <w:rPr>
          <w:rFonts w:ascii="仿宋_GB2312" w:eastAsia="仿宋_GB2312" w:hAnsi="宋体" w:cs="宋体" w:hint="eastAsia"/>
          <w:color w:val="000000"/>
          <w:sz w:val="24"/>
        </w:rPr>
        <w:t>乙方按合同清单供货安装调试完毕并经甲方验收合格交付甲方使用后，乙方需在【</w:t>
      </w:r>
      <w:r>
        <w:rPr>
          <w:rFonts w:ascii="仿宋_GB2312" w:eastAsia="仿宋_GB2312" w:hAnsi="宋体" w:cs="宋体" w:hint="eastAsia"/>
          <w:color w:val="000000"/>
          <w:sz w:val="24"/>
        </w:rPr>
        <w:t>   </w:t>
      </w:r>
      <w:r>
        <w:rPr>
          <w:rFonts w:ascii="仿宋_GB2312" w:eastAsia="仿宋_GB2312" w:hAnsi="宋体" w:cs="宋体" w:hint="eastAsia"/>
          <w:color w:val="000000"/>
          <w:sz w:val="24"/>
        </w:rPr>
        <w:t>】日内按甲方要求报送合格的结算审核资料，监理单位、审计单位、甲方初审结</w:t>
      </w:r>
      <w:r>
        <w:rPr>
          <w:rFonts w:ascii="仿宋_GB2312" w:eastAsia="仿宋_GB2312" w:hAnsi="宋体" w:cs="宋体" w:hint="eastAsia"/>
          <w:color w:val="000000"/>
          <w:sz w:val="24"/>
        </w:rPr>
        <w:lastRenderedPageBreak/>
        <w:t>束后，甲方支付至合同总价款的【</w:t>
      </w:r>
      <w:r>
        <w:rPr>
          <w:rFonts w:ascii="仿宋_GB2312" w:eastAsia="仿宋_GB2312" w:hAnsi="宋体" w:cs="宋体" w:hint="eastAsia"/>
          <w:color w:val="000000"/>
          <w:sz w:val="24"/>
        </w:rPr>
        <w:t>   </w:t>
      </w:r>
      <w:r>
        <w:rPr>
          <w:rFonts w:ascii="仿宋_GB2312" w:eastAsia="仿宋_GB2312" w:hAnsi="宋体" w:cs="宋体" w:hint="eastAsia"/>
          <w:color w:val="000000"/>
          <w:sz w:val="24"/>
        </w:rPr>
        <w:t>】%，复审结束后，支付至决算价的【</w:t>
      </w:r>
      <w:r w:rsidR="001D6977">
        <w:rPr>
          <w:rFonts w:ascii="仿宋_GB2312" w:eastAsia="仿宋_GB2312" w:hAnsi="宋体" w:cs="宋体" w:hint="eastAsia"/>
          <w:color w:val="000000"/>
          <w:sz w:val="24"/>
        </w:rPr>
        <w:t>96</w:t>
      </w:r>
      <w:r>
        <w:rPr>
          <w:rFonts w:ascii="仿宋_GB2312" w:eastAsia="仿宋_GB2312" w:hAnsi="宋体" w:cs="宋体" w:hint="eastAsia"/>
          <w:color w:val="000000"/>
          <w:sz w:val="24"/>
        </w:rPr>
        <w:t>】%，剩余【</w:t>
      </w:r>
      <w:r w:rsidR="001D6977">
        <w:rPr>
          <w:rFonts w:ascii="仿宋_GB2312" w:eastAsia="仿宋_GB2312" w:hAnsi="宋体" w:cs="宋体" w:hint="eastAsia"/>
          <w:color w:val="000000"/>
          <w:sz w:val="24"/>
        </w:rPr>
        <w:t>4</w:t>
      </w:r>
      <w:r>
        <w:rPr>
          <w:rFonts w:ascii="仿宋_GB2312" w:eastAsia="仿宋_GB2312" w:hAnsi="宋体" w:cs="宋体" w:hint="eastAsia"/>
          <w:color w:val="000000"/>
          <w:sz w:val="24"/>
        </w:rPr>
        <w:t>】%作为质保金，乙方应在质保期届满且回访设备使用单位，并经使用单位书面确认无任何争议后甲方无息支付，若使用单位未进行确认则视为存在争议，甲方有权不予支付并不承担任何违约责任；无需复审的项目，甲方按审计决算报告支付至决算价的【97】%，剩余【3】%作为质保金，乙方应在质保期届满且回访设备使用单位，并经使用单位书面确认无任何争议后甲方无息支付，若使用单位未进行确认则视为存在争议，甲方有权不予支付并不承担任何违约责任；当月进度款按已初步验收合格的货物付至监理单位、审计单位共同审核的月进度审核报告的【</w:t>
      </w:r>
      <w:r>
        <w:rPr>
          <w:rFonts w:ascii="仿宋_GB2312" w:eastAsia="仿宋_GB2312" w:hAnsi="宋体" w:cs="宋体" w:hint="eastAsia"/>
          <w:color w:val="000000"/>
          <w:sz w:val="24"/>
        </w:rPr>
        <w:t>   </w:t>
      </w:r>
      <w:r>
        <w:rPr>
          <w:rFonts w:ascii="仿宋_GB2312" w:eastAsia="仿宋_GB2312" w:hAnsi="宋体" w:cs="宋体" w:hint="eastAsia"/>
          <w:color w:val="000000"/>
          <w:sz w:val="24"/>
        </w:rPr>
        <w:t>】%。</w:t>
      </w:r>
      <w:r>
        <w:rPr>
          <w:rFonts w:ascii="仿宋_GB2312" w:eastAsia="仿宋_GB2312" w:hAnsi="宋体" w:cs="宋体" w:hint="eastAsia"/>
          <w:i/>
          <w:iCs/>
          <w:color w:val="FF0000"/>
          <w:sz w:val="24"/>
          <w:u w:val="single"/>
          <w:shd w:val="pct10" w:color="auto" w:fill="FFFFFF"/>
        </w:rPr>
        <w:t>（？付款方式请贵司根据实际情况据实选择适用付款方式）</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3.3</w:t>
      </w:r>
      <w:r>
        <w:rPr>
          <w:rFonts w:ascii="仿宋_GB2312" w:eastAsia="仿宋_GB2312" w:hAnsi="等线" w:cs="等线" w:hint="eastAsia"/>
          <w:color w:val="000000"/>
          <w:sz w:val="24"/>
        </w:rPr>
        <w:t>由乙方提出支付申请，附相关材料，经甲方审核确认后，办理付款手续。在甲方每次付款前，乙方应提供的符合法律规定且相应数额的增值税专用发票，否则甲方有权拒绝付款且不因此承担任何违约责任，乙方的各项合同义务仍按合同约定履行。</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3.4乙方指定收款账户信息如下：</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开户行：</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账户名称：</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账号：</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乙方保证提供的账户信息准确无误，乙方账户信息如有变更，应在合同规定的付款时间基础上至少提前7日以书面方式通知甲方。如乙方未按时通知或通知有误而导致甲方延期付款或无法转账的，甲方不承担任何责任。</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3.5乙方需要交纳的履约保证金：合同价的 【】  %，即大写：【】（小写 ：【】 ） ，竣工验收合格且后一个月内无息退还。交纳方式按招标文件执行</w:t>
      </w:r>
    </w:p>
    <w:p w:rsidR="007869C8" w:rsidRDefault="007869C8" w:rsidP="007869C8">
      <w:pPr>
        <w:adjustRightInd w:val="0"/>
        <w:snapToGrid w:val="0"/>
        <w:spacing w:line="520" w:lineRule="exact"/>
        <w:ind w:firstLineChars="200" w:firstLine="482"/>
        <w:rPr>
          <w:rFonts w:ascii="仿宋_GB2312" w:eastAsia="仿宋_GB2312" w:hAnsiTheme="minorEastAsia" w:cstheme="minorEastAsia"/>
          <w:b/>
          <w:bCs/>
          <w:color w:val="000000" w:themeColor="text1"/>
          <w:sz w:val="24"/>
        </w:rPr>
      </w:pPr>
      <w:r>
        <w:rPr>
          <w:rFonts w:ascii="仿宋_GB2312" w:eastAsia="仿宋_GB2312" w:hAnsiTheme="minorEastAsia" w:cstheme="minorEastAsia" w:hint="eastAsia"/>
          <w:b/>
          <w:bCs/>
          <w:color w:val="000000" w:themeColor="text1"/>
          <w:sz w:val="24"/>
        </w:rPr>
        <w:t>第四条 双方义务</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 xml:space="preserve">4.1甲方义务    </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4.1.1甲方负责配合设置现场安全警示标志。对现场安全文明施工进行告知、提示。</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4.1.2负责安装施工期间所需的水、电提供。提供现场水电接驳点位。</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4.1.3 甲方负责供货安装期间的各单位之间的协调工作，组织验收工作等。</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lastRenderedPageBreak/>
        <w:t>4.2乙方义务</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4.2.1严格按双方约定的项目实施安装，全部安装工作应符合技术规范要求。</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4.2.2乙方需按时、按质、按量向甲方提供符合国家、行业标准的材料。</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4.2.3乙方负责安装人员各种技能培训及安全、防火、防盗知识教育，并教育施工人员遵守甲方及业主单位的各项规章制度，节约使用水、电等资源，爱护相关公共设施设备，如因乙方原因造成损坏，需按价赔偿。</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4.2.4饮酒及其它身体不适者不得进行安装工作，严禁未经培训的员工进行安装工作；安装前乙方管理人员亦应对安装用品、用具进行安全检查，对员工的安全措施是否完善、妥当进行检查；发现有易燃、易爆隐患的应在隐患消除后方可进行安装工作；若因乙方疏忽发生不良后果，由乙方承担全部责任。</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4.2.5乙方应对工程质量负全责，对因不符合质量标准或存在质量问题引起的质量事故而给甲方或第三方所造的损失及责任，均由乙方承担。</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4.2.6乙方负责施工现场的施工安全、施工人员安全，乙方需自行投保施工现场人员人身财产意外伤亡的保险、工程的一切保险及第三者责任险，并承担其费用。凡在施工过程中所发生的一切安全责任事故及其他责任事故，均由乙方承担责任。</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4.2.7乙方必须每天将垃圾集中在甲方工地的指定地点，保持施工现场的清洁，并在甲方要求的时间内清除，否则，甲方有权委托他人清理，所发生费用由甲方在届时应付乙方的工程款中扣除。</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4.2.8货物安装完毕通过甲方验收合格并交付甲方之前，乙方施工范围内的在建工程、已完工程及其他工程（含原有建筑、房屋、设施设备）的成品保护，均由乙方负责并承担所发生的全部费用，如有损坏，均由乙方负责修复并承担费用。</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4.2.9本合同项下的权利、义务乙方不得一并或部分转让，未经甲方书面同意，乙方也不得将本合同约定的工程擅自转包或违法分包。</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4.2.10本合同签订前，乙方已认真考察工地并充分了解了工地位置、周边情况、储存空间、作业空间狭窄、起卸限制及任何其它足以影响工期、合同价款之情况，已充分认识到各种不利因素。</w:t>
      </w:r>
    </w:p>
    <w:p w:rsidR="007869C8" w:rsidRDefault="007869C8" w:rsidP="007869C8">
      <w:pPr>
        <w:adjustRightInd w:val="0"/>
        <w:snapToGrid w:val="0"/>
        <w:spacing w:line="520" w:lineRule="exact"/>
        <w:ind w:firstLineChars="200" w:firstLine="482"/>
        <w:rPr>
          <w:rFonts w:ascii="仿宋_GB2312" w:eastAsia="仿宋_GB2312" w:hAnsiTheme="minorEastAsia" w:cstheme="minorEastAsia"/>
          <w:b/>
          <w:bCs/>
          <w:color w:val="000000" w:themeColor="text1"/>
          <w:sz w:val="24"/>
        </w:rPr>
      </w:pPr>
      <w:r>
        <w:rPr>
          <w:rFonts w:ascii="仿宋_GB2312" w:eastAsia="仿宋_GB2312" w:hAnsiTheme="minorEastAsia" w:cstheme="minorEastAsia" w:hint="eastAsia"/>
          <w:b/>
          <w:bCs/>
          <w:color w:val="000000" w:themeColor="text1"/>
          <w:sz w:val="24"/>
        </w:rPr>
        <w:lastRenderedPageBreak/>
        <w:t>第五条 质量标准及保修</w:t>
      </w:r>
    </w:p>
    <w:p w:rsidR="007869C8" w:rsidRDefault="007869C8" w:rsidP="007869C8">
      <w:pPr>
        <w:adjustRightInd w:val="0"/>
        <w:snapToGrid w:val="0"/>
        <w:spacing w:line="520" w:lineRule="exact"/>
        <w:ind w:firstLineChars="200" w:firstLine="480"/>
        <w:rPr>
          <w:rFonts w:ascii="仿宋_GB2312" w:eastAsia="仿宋_GB2312" w:hAnsiTheme="minorEastAsia" w:cstheme="minorEastAsia"/>
          <w:color w:val="000000" w:themeColor="text1"/>
          <w:sz w:val="24"/>
        </w:rPr>
      </w:pPr>
      <w:r>
        <w:rPr>
          <w:rFonts w:ascii="仿宋_GB2312" w:eastAsia="仿宋_GB2312" w:hAnsiTheme="minorEastAsia" w:cstheme="minorEastAsia" w:hint="eastAsia"/>
          <w:color w:val="000000" w:themeColor="text1"/>
          <w:sz w:val="24"/>
        </w:rPr>
        <w:t>5.1质量标准：按国家、行业有关质量标准执行，上述标准不一致时，以高者为准。并且乙方应当保证其所提供的货物、配件能够通过甲方的验收。</w:t>
      </w:r>
    </w:p>
    <w:p w:rsidR="007869C8" w:rsidRDefault="007869C8" w:rsidP="007869C8">
      <w:pPr>
        <w:adjustRightInd w:val="0"/>
        <w:snapToGrid w:val="0"/>
        <w:spacing w:line="520" w:lineRule="exact"/>
        <w:ind w:firstLineChars="200" w:firstLine="480"/>
        <w:rPr>
          <w:rFonts w:ascii="仿宋_GB2312" w:eastAsia="仿宋_GB2312" w:hAnsiTheme="minorEastAsia" w:cstheme="minorEastAsia"/>
          <w:color w:val="000000" w:themeColor="text1"/>
          <w:sz w:val="24"/>
        </w:rPr>
      </w:pPr>
      <w:r>
        <w:rPr>
          <w:rFonts w:ascii="仿宋_GB2312" w:eastAsia="仿宋_GB2312" w:hAnsiTheme="minorEastAsia" w:cstheme="minorEastAsia" w:hint="eastAsia"/>
          <w:color w:val="000000" w:themeColor="text1"/>
          <w:sz w:val="24"/>
        </w:rPr>
        <w:t>5.2乙方须对交付的产品质量负责，产品在交付甲方或投入使用后，凡因产品质量不符合本合同约定或有其它质量瑕疵，而给甲方或任何第三方造成人身损害和财产损失的，均由乙方承担赔偿责任。</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5.3质保期为【   】个月，质保期自乙方安装完毕并经甲方验收合格之日起计算。</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5.4质保期内若发生的任何质量问题，乙方应在接到甲方通知后6小时内赶到现场，在24小时内确定解决方案并修复。乙方未能及时进场修理或不能修理或未能在甲方指定的合理期限内修理完好或经过两次修理都未能修好的（经修理后六个月内，同一地方再次出现同一问题，视为经过一次修理未能修好，以此类推），甲方有权自行或委托他人进行修理或更换，因此所产的费用甲方有权从质保金中直接扣除，不足部分有权继续向乙方追偿。</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5.5对乙方故意或疏忽导致的材料和施工工艺不符合技术规范引起的设备及安装质量问题，无论是否已验收合格、交付使用以及是否超过保修期，均自甲方知道之日起两年内享有对乙方的索赔追偿权利</w:t>
      </w:r>
    </w:p>
    <w:p w:rsidR="007869C8" w:rsidRDefault="007869C8" w:rsidP="007869C8">
      <w:pPr>
        <w:adjustRightInd w:val="0"/>
        <w:snapToGrid w:val="0"/>
        <w:spacing w:line="520" w:lineRule="exact"/>
        <w:ind w:firstLineChars="200" w:firstLine="482"/>
        <w:rPr>
          <w:rFonts w:ascii="仿宋_GB2312" w:eastAsia="仿宋_GB2312" w:hAnsiTheme="minorEastAsia" w:cstheme="minorEastAsia"/>
          <w:b/>
          <w:bCs/>
          <w:color w:val="000000" w:themeColor="text1"/>
          <w:sz w:val="24"/>
        </w:rPr>
      </w:pPr>
      <w:r>
        <w:rPr>
          <w:rFonts w:ascii="仿宋_GB2312" w:eastAsia="仿宋_GB2312" w:hAnsiTheme="minorEastAsia" w:cstheme="minorEastAsia" w:hint="eastAsia"/>
          <w:b/>
          <w:bCs/>
          <w:color w:val="000000" w:themeColor="text1"/>
          <w:sz w:val="24"/>
        </w:rPr>
        <w:t>第六条 违约责任</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6.1如乙方安装工期延迟，每延迟一日，乙方需向甲方支付合同价款【】‰的违约金。若延期超过10日，甲方有权解除合同，并有权要求乙方应按本合同暂定总价款【】%支付违约金。如不足以弥补甲方损失的，乙方应继续赔偿。</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6.2如乙方交付的货物型号、规格等任何一项不符合约定或有质量问题，如甲方同意利用的，乙方应承担合同暂定总价款【】%的赔偿金；如甲方要求乙方重新更换的，乙方应按甲方要求的时间及时更换，如因此而超过合同约定的交货时间的，乙方应当承担逾期交货责任。如拒绝、逾期更换或更换一次后仍不符合约定，甲方有权解除本合同并拒绝支付相应货款，乙方应按照合同暂定总价款的【】%支付违约金。如甲方要求退货的，乙方应无条件服从，乙方并承担退货部分价款【】%的赔偿金。如不足以弥补甲方损失的，乙方应继续赔偿。</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lastRenderedPageBreak/>
        <w:t>6.3对于安装工程质量达不到约定标准的部分，乙方应当根据甲方的指令或要求进行修理、拆除、返工，直到符合约定标准及甲方要求。如乙方未按甲方的指令或要求进行整改，逾期达7日仍未符合约定标准，或同一部位经两次整改仍未符合合同约定标准及甲方要求的，甲方有权解除合同，并有权要求乙方应按本合同暂定总价款【】%支付违约金。如不足以弥补甲方损失的，乙方应继续赔偿。</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6.4乙方不得转包、分包，亦不得将合同全部及部分权利、义务向第三方转让，否则，甲方有权单方面解除本合同，并要求乙方支付合同暂定总价款【】%的违约金。如不足以弥补甲方损失的，乙方应继续赔偿。</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6.5甲方有权直接从保修金、履约保证金和应支付乙方的货款中扣除应由乙方承担的维修费、违约金，赔偿金等款项，乙方对此无异议.</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6.6在乙方完全履行本合同项下义务的情况下，甲方逾期付款且乙方发出书面催款通知后7日仍未付款的，每逾期一日，应按全国银行间同业拆借中心公布的贷款市场报价利率支付应付未付款的违约金，该违约金标准累计最高不超过合同暂定总金额的5%。</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6.7因甲方原因合同解除的，甲方只赔偿造成的直接损失，不赔偿预期可得利益。</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6.8因乙方违约造成甲方损失的，乙方还应赔偿甲方为维护自身合法权益而支出的包括但不限于诉讼费、律师费、差旅费、文印费、诉讼保全保险费等一切支出.</w:t>
      </w:r>
    </w:p>
    <w:p w:rsidR="007869C8" w:rsidRDefault="007869C8" w:rsidP="007869C8">
      <w:pPr>
        <w:adjustRightInd w:val="0"/>
        <w:snapToGrid w:val="0"/>
        <w:spacing w:line="520" w:lineRule="exact"/>
        <w:ind w:firstLineChars="200" w:firstLine="482"/>
        <w:rPr>
          <w:rFonts w:ascii="仿宋_GB2312" w:eastAsia="仿宋_GB2312" w:hAnsi="宋体" w:cs="宋体"/>
          <w:color w:val="000000"/>
          <w:sz w:val="24"/>
        </w:rPr>
      </w:pPr>
      <w:r>
        <w:rPr>
          <w:rFonts w:ascii="仿宋_GB2312" w:eastAsia="仿宋_GB2312" w:hAnsi="宋体" w:cs="宋体" w:hint="eastAsia"/>
          <w:b/>
          <w:bCs/>
          <w:color w:val="000000"/>
          <w:sz w:val="24"/>
        </w:rPr>
        <w:t>第七条   送达地址</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根据本合同需要发出的全部通知以及甲方、乙方的文件往来及与本合同有关的通知和要求等，应以书面或者电子邮件形式进行；一方向另一方以下通讯地址和收件人以特快专递、电邮等方式送达，以另一方签收之日或最迟自投递、电子邮件发出后第5日无论另一方是否签收均视为已有效送达该方。</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甲方确认的通讯送达地址：</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收件人：         联系电话：               电子邮箱：</w:t>
      </w:r>
    </w:p>
    <w:p w:rsidR="007869C8" w:rsidRDefault="007869C8" w:rsidP="007869C8">
      <w:pPr>
        <w:adjustRightInd w:val="0"/>
        <w:snapToGrid w:val="0"/>
        <w:spacing w:line="520" w:lineRule="exact"/>
        <w:ind w:firstLineChars="200" w:firstLine="480"/>
        <w:jc w:val="left"/>
        <w:rPr>
          <w:rFonts w:ascii="仿宋_GB2312" w:eastAsia="仿宋_GB2312" w:hAnsi="宋体" w:cs="宋体"/>
          <w:color w:val="000000"/>
          <w:sz w:val="24"/>
        </w:rPr>
      </w:pPr>
      <w:r>
        <w:rPr>
          <w:rFonts w:ascii="仿宋_GB2312" w:eastAsia="仿宋_GB2312" w:hAnsi="宋体" w:cs="宋体" w:hint="eastAsia"/>
          <w:color w:val="000000"/>
          <w:sz w:val="24"/>
        </w:rPr>
        <w:t>乙方确认的通讯送达地址：      收件人：         联系电话：</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u w:val="single"/>
        </w:rPr>
      </w:pPr>
      <w:r>
        <w:rPr>
          <w:rFonts w:ascii="仿宋_GB2312" w:eastAsia="仿宋_GB2312" w:hAnsi="宋体" w:cs="宋体" w:hint="eastAsia"/>
          <w:color w:val="000000"/>
          <w:sz w:val="24"/>
        </w:rPr>
        <w:t>电子邮箱：</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乙方未明确送达地址的，则以乙方工商注册地址（乙方系个人的，为身份证地址）为</w:t>
      </w:r>
      <w:r>
        <w:rPr>
          <w:rFonts w:ascii="仿宋_GB2312" w:eastAsia="仿宋_GB2312" w:hAnsi="宋体" w:cs="宋体" w:hint="eastAsia"/>
          <w:color w:val="000000"/>
          <w:sz w:val="24"/>
        </w:rPr>
        <w:lastRenderedPageBreak/>
        <w:t>通讯送达地址。双方确认并同意本合同约定的送达地址、电子邮箱亦作为双在诉讼或仲裁及执行等司法程序中的有效送达地址。</w:t>
      </w:r>
    </w:p>
    <w:p w:rsidR="007869C8" w:rsidRDefault="007869C8" w:rsidP="007869C8">
      <w:pPr>
        <w:adjustRightInd w:val="0"/>
        <w:snapToGrid w:val="0"/>
        <w:spacing w:line="520" w:lineRule="exact"/>
        <w:ind w:firstLineChars="200" w:firstLine="482"/>
        <w:rPr>
          <w:rFonts w:ascii="仿宋_GB2312" w:eastAsia="仿宋_GB2312" w:hAnsiTheme="minorEastAsia" w:cstheme="minorEastAsia"/>
          <w:b/>
          <w:bCs/>
          <w:color w:val="000000" w:themeColor="text1"/>
          <w:sz w:val="24"/>
        </w:rPr>
      </w:pPr>
      <w:r>
        <w:rPr>
          <w:rFonts w:ascii="仿宋_GB2312" w:eastAsia="仿宋_GB2312" w:hAnsiTheme="minorEastAsia" w:cstheme="minorEastAsia" w:hint="eastAsia"/>
          <w:b/>
          <w:bCs/>
          <w:color w:val="000000" w:themeColor="text1"/>
          <w:sz w:val="24"/>
        </w:rPr>
        <w:t>第八条 争议的解决</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8.1如因履行本合同发生争议，应由甲、乙双方通过协商解决。协商不成，任何一方均有权向甲方所在地人民法院提起诉讼解决。</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8.2本合同中任何条款的无效不应影响本合同其他条款的效力，在解决争议的过程中，各方应按本合同所有其他有效条款的约定继续履行本合同。</w:t>
      </w:r>
    </w:p>
    <w:p w:rsidR="007869C8" w:rsidRDefault="007869C8" w:rsidP="007869C8">
      <w:pPr>
        <w:adjustRightInd w:val="0"/>
        <w:snapToGrid w:val="0"/>
        <w:spacing w:line="520" w:lineRule="exact"/>
        <w:ind w:firstLineChars="200" w:firstLine="482"/>
        <w:rPr>
          <w:rFonts w:ascii="仿宋_GB2312" w:eastAsia="仿宋_GB2312" w:hAnsi="宋体" w:cs="宋体"/>
          <w:color w:val="000000"/>
          <w:sz w:val="24"/>
        </w:rPr>
      </w:pPr>
      <w:r>
        <w:rPr>
          <w:rFonts w:ascii="仿宋_GB2312" w:eastAsia="仿宋_GB2312" w:hAnsiTheme="minorEastAsia" w:cstheme="minorEastAsia" w:hint="eastAsia"/>
          <w:b/>
          <w:bCs/>
          <w:color w:val="000000" w:themeColor="text1"/>
          <w:sz w:val="24"/>
        </w:rPr>
        <w:t xml:space="preserve">第九条 其他事项  </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9.1本合同签订前10日内，乙方应向甲方提供下列证明文件或材料；</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9.1.1营业执照复印件、法定代表人身份证明文件，如为加盟项目，还须提供特许加盟的授权委托证明；</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9.1.2签字人如为代理人，本合同签字人的授权委托书；</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9.1.3甲方要求提供的其它资料；</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9.2双方一致同意不向传播媒介或公众或第三方透露本合同的内容；</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9.3本合同经甲、乙双方法定代表人或授权代表签字（加注合同签订日期）、盖章后生效。</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9.4本合同正本一式【】份，甲方执【】份,乙方执【】份，均具有同等法律效力。</w:t>
      </w:r>
    </w:p>
    <w:p w:rsidR="007869C8" w:rsidRDefault="007869C8" w:rsidP="00865249">
      <w:pPr>
        <w:adjustRightInd w:val="0"/>
        <w:snapToGrid w:val="0"/>
        <w:spacing w:line="520" w:lineRule="exact"/>
        <w:ind w:firstLine="468"/>
        <w:rPr>
          <w:rFonts w:ascii="仿宋_GB2312" w:eastAsia="仿宋_GB2312" w:hAnsi="宋体" w:cs="宋体"/>
          <w:color w:val="000000"/>
          <w:sz w:val="24"/>
        </w:rPr>
      </w:pPr>
    </w:p>
    <w:p w:rsidR="007869C8" w:rsidRDefault="007869C8" w:rsidP="007869C8">
      <w:pPr>
        <w:adjustRightInd w:val="0"/>
        <w:snapToGrid w:val="0"/>
        <w:spacing w:line="520" w:lineRule="exact"/>
        <w:ind w:firstLineChars="200" w:firstLine="482"/>
        <w:rPr>
          <w:rFonts w:ascii="仿宋_GB2312" w:eastAsia="仿宋_GB2312" w:hAnsi="宋体" w:cs="宋体"/>
          <w:b/>
          <w:bCs/>
          <w:color w:val="000000"/>
          <w:sz w:val="24"/>
        </w:rPr>
      </w:pPr>
      <w:r>
        <w:rPr>
          <w:rFonts w:ascii="仿宋_GB2312" w:eastAsia="仿宋_GB2312" w:hAnsi="宋体" w:cs="宋体" w:hint="eastAsia"/>
          <w:b/>
          <w:bCs/>
          <w:color w:val="000000"/>
          <w:sz w:val="24"/>
        </w:rPr>
        <w:t xml:space="preserve">甲方（盖章）：                        </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法定代表人/授权代理人（签字）：</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签约日期：    年  月  日</w:t>
      </w:r>
    </w:p>
    <w:p w:rsidR="007869C8" w:rsidRDefault="007869C8" w:rsidP="007869C8">
      <w:pPr>
        <w:adjustRightInd w:val="0"/>
        <w:snapToGrid w:val="0"/>
        <w:spacing w:line="520" w:lineRule="exact"/>
        <w:ind w:firstLineChars="200" w:firstLine="482"/>
        <w:rPr>
          <w:rFonts w:ascii="仿宋_GB2312" w:eastAsia="仿宋_GB2312" w:hAnsi="宋体" w:cs="宋体"/>
          <w:b/>
          <w:bCs/>
          <w:color w:val="000000"/>
          <w:sz w:val="24"/>
        </w:rPr>
      </w:pPr>
      <w:r>
        <w:rPr>
          <w:rFonts w:ascii="仿宋_GB2312" w:eastAsia="仿宋_GB2312" w:hAnsi="宋体" w:cs="宋体" w:hint="eastAsia"/>
          <w:b/>
          <w:bCs/>
          <w:color w:val="000000"/>
          <w:sz w:val="24"/>
        </w:rPr>
        <w:t>乙方（盖章）：</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法定代表人/授权代理人（签字）：</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签约日期：    年  月  日</w:t>
      </w:r>
    </w:p>
    <w:p w:rsidR="007869C8" w:rsidRDefault="007869C8" w:rsidP="00865249">
      <w:pPr>
        <w:ind w:firstLine="468"/>
        <w:rPr>
          <w:rFonts w:asciiTheme="minorHAnsi" w:eastAsiaTheme="minorEastAsia" w:hAnsiTheme="minorHAnsi" w:cstheme="minorBidi"/>
        </w:rPr>
      </w:pPr>
    </w:p>
    <w:p w:rsidR="007E043D" w:rsidRDefault="007E043D" w:rsidP="00865249">
      <w:pPr>
        <w:spacing w:line="500" w:lineRule="exact"/>
        <w:ind w:firstLine="470"/>
        <w:rPr>
          <w:rFonts w:ascii="宋体" w:hAnsi="宋体" w:cs="宋体"/>
          <w:b/>
          <w:color w:val="000000"/>
          <w:kern w:val="0"/>
          <w:sz w:val="24"/>
          <w:szCs w:val="24"/>
        </w:rPr>
      </w:pPr>
    </w:p>
    <w:p w:rsidR="007E043D" w:rsidRDefault="00D65A55" w:rsidP="00865249">
      <w:pPr>
        <w:spacing w:line="490" w:lineRule="exact"/>
        <w:ind w:firstLine="470"/>
        <w:rPr>
          <w:rFonts w:ascii="宋体" w:hAnsi="宋体"/>
          <w:b/>
          <w:color w:val="000000" w:themeColor="text1"/>
          <w:sz w:val="24"/>
          <w:szCs w:val="27"/>
        </w:rPr>
      </w:pPr>
      <w:r>
        <w:rPr>
          <w:rFonts w:ascii="宋体" w:hAnsi="宋体" w:hint="eastAsia"/>
          <w:b/>
          <w:color w:val="000000" w:themeColor="text1"/>
          <w:sz w:val="24"/>
          <w:szCs w:val="27"/>
        </w:rPr>
        <w:t>备注：本合同仅供参考，如本合同的约定如与本项目</w:t>
      </w:r>
      <w:r>
        <w:rPr>
          <w:rFonts w:ascii="宋体" w:hAnsi="宋体" w:hint="eastAsia"/>
          <w:b/>
          <w:color w:val="000000" w:themeColor="text1"/>
          <w:sz w:val="24"/>
        </w:rPr>
        <w:t>招标</w:t>
      </w:r>
      <w:r>
        <w:rPr>
          <w:rFonts w:ascii="宋体" w:hAnsi="宋体" w:hint="eastAsia"/>
          <w:b/>
          <w:color w:val="000000" w:themeColor="text1"/>
          <w:sz w:val="24"/>
          <w:szCs w:val="27"/>
        </w:rPr>
        <w:t>文件的投标人须知前附表、</w:t>
      </w:r>
      <w:r>
        <w:rPr>
          <w:rFonts w:ascii="宋体" w:hAnsi="宋体" w:hint="eastAsia"/>
          <w:b/>
          <w:bCs/>
          <w:color w:val="000000" w:themeColor="text1"/>
          <w:sz w:val="24"/>
        </w:rPr>
        <w:lastRenderedPageBreak/>
        <w:t>招标需求</w:t>
      </w:r>
      <w:r>
        <w:rPr>
          <w:rFonts w:ascii="宋体" w:hAnsi="宋体" w:hint="eastAsia"/>
          <w:b/>
          <w:color w:val="000000" w:themeColor="text1"/>
          <w:sz w:val="24"/>
          <w:szCs w:val="27"/>
        </w:rPr>
        <w:t>的约定不一致的地方，以投标人须知前附表、</w:t>
      </w:r>
      <w:r>
        <w:rPr>
          <w:rFonts w:ascii="宋体" w:hAnsi="宋体" w:hint="eastAsia"/>
          <w:b/>
          <w:bCs/>
          <w:color w:val="000000" w:themeColor="text1"/>
          <w:sz w:val="24"/>
        </w:rPr>
        <w:t>招标需求</w:t>
      </w:r>
      <w:r>
        <w:rPr>
          <w:rFonts w:ascii="宋体" w:hAnsi="宋体" w:hint="eastAsia"/>
          <w:b/>
          <w:color w:val="000000" w:themeColor="text1"/>
          <w:sz w:val="24"/>
          <w:szCs w:val="27"/>
        </w:rPr>
        <w:t>的约定为准。</w:t>
      </w:r>
    </w:p>
    <w:p w:rsidR="007E043D" w:rsidRDefault="007E043D">
      <w:pPr>
        <w:pStyle w:val="24"/>
        <w:ind w:leftChars="0" w:left="0" w:firstLineChars="0" w:firstLine="0"/>
        <w:rPr>
          <w:color w:val="000000" w:themeColor="text1"/>
        </w:rPr>
      </w:pPr>
    </w:p>
    <w:p w:rsidR="007E043D" w:rsidRDefault="007E043D">
      <w:pPr>
        <w:pStyle w:val="24"/>
        <w:ind w:leftChars="0" w:left="0" w:firstLineChars="0" w:firstLine="0"/>
        <w:rPr>
          <w:color w:val="000000" w:themeColor="text1"/>
        </w:rPr>
      </w:pPr>
    </w:p>
    <w:p w:rsidR="007E043D" w:rsidRDefault="007E043D">
      <w:pPr>
        <w:pStyle w:val="24"/>
        <w:ind w:leftChars="0" w:left="0" w:firstLineChars="0" w:firstLine="0"/>
        <w:rPr>
          <w:color w:val="000000" w:themeColor="text1"/>
        </w:rPr>
      </w:pPr>
    </w:p>
    <w:p w:rsidR="007869C8" w:rsidRDefault="007869C8" w:rsidP="00865249">
      <w:pPr>
        <w:ind w:firstLine="509"/>
        <w:rPr>
          <w:rFonts w:ascii="宋体" w:hAnsi="宋体" w:cs="宋体"/>
          <w:b/>
          <w:spacing w:val="10"/>
        </w:rPr>
      </w:pPr>
    </w:p>
    <w:p w:rsidR="007869C8" w:rsidRDefault="007869C8" w:rsidP="00865249">
      <w:pPr>
        <w:ind w:firstLine="509"/>
        <w:rPr>
          <w:rFonts w:ascii="宋体" w:hAnsi="宋体" w:cs="宋体"/>
          <w:b/>
          <w:spacing w:val="10"/>
        </w:rPr>
      </w:pPr>
    </w:p>
    <w:p w:rsidR="007869C8" w:rsidRDefault="007869C8" w:rsidP="00865249">
      <w:pPr>
        <w:ind w:firstLine="509"/>
        <w:rPr>
          <w:rFonts w:ascii="宋体" w:hAnsi="宋体" w:cs="宋体"/>
          <w:b/>
          <w:spacing w:val="10"/>
        </w:rPr>
      </w:pPr>
    </w:p>
    <w:p w:rsidR="007869C8" w:rsidRDefault="007869C8" w:rsidP="00865249">
      <w:pPr>
        <w:ind w:firstLine="509"/>
        <w:rPr>
          <w:rFonts w:ascii="宋体" w:hAnsi="宋体" w:cs="宋体"/>
          <w:b/>
          <w:spacing w:val="10"/>
        </w:rPr>
      </w:pPr>
    </w:p>
    <w:p w:rsidR="007869C8" w:rsidRDefault="007869C8" w:rsidP="00865249">
      <w:pPr>
        <w:ind w:firstLine="509"/>
        <w:rPr>
          <w:rFonts w:ascii="宋体" w:hAnsi="宋体" w:cs="宋体"/>
          <w:b/>
          <w:spacing w:val="10"/>
        </w:rPr>
      </w:pPr>
    </w:p>
    <w:p w:rsidR="007869C8" w:rsidRDefault="007869C8" w:rsidP="00865249">
      <w:pPr>
        <w:ind w:firstLine="509"/>
        <w:rPr>
          <w:rFonts w:ascii="宋体" w:hAnsi="宋体" w:cs="宋体"/>
          <w:b/>
          <w:spacing w:val="10"/>
        </w:rPr>
      </w:pPr>
    </w:p>
    <w:p w:rsidR="007869C8" w:rsidRDefault="007869C8" w:rsidP="00865249">
      <w:pPr>
        <w:ind w:firstLine="509"/>
        <w:rPr>
          <w:rFonts w:ascii="宋体" w:hAnsi="宋体" w:cs="宋体"/>
          <w:b/>
          <w:spacing w:val="10"/>
        </w:rPr>
      </w:pPr>
    </w:p>
    <w:p w:rsidR="007869C8" w:rsidRDefault="007869C8" w:rsidP="00865249">
      <w:pPr>
        <w:ind w:firstLine="509"/>
        <w:rPr>
          <w:rFonts w:ascii="宋体" w:hAnsi="宋体" w:cs="宋体"/>
          <w:b/>
          <w:spacing w:val="10"/>
        </w:rPr>
      </w:pPr>
    </w:p>
    <w:p w:rsidR="007869C8" w:rsidRDefault="007869C8" w:rsidP="00865249">
      <w:pPr>
        <w:ind w:firstLine="509"/>
        <w:rPr>
          <w:rFonts w:ascii="宋体" w:hAnsi="宋体" w:cs="宋体"/>
          <w:b/>
          <w:spacing w:val="10"/>
        </w:rPr>
      </w:pPr>
    </w:p>
    <w:p w:rsidR="007869C8" w:rsidRDefault="007869C8" w:rsidP="00865249">
      <w:pPr>
        <w:ind w:firstLine="509"/>
        <w:rPr>
          <w:rFonts w:ascii="宋体" w:hAnsi="宋体" w:cs="宋体"/>
          <w:b/>
          <w:spacing w:val="10"/>
        </w:rPr>
      </w:pPr>
    </w:p>
    <w:p w:rsidR="007869C8" w:rsidRDefault="007869C8" w:rsidP="00865249">
      <w:pPr>
        <w:ind w:firstLine="509"/>
        <w:rPr>
          <w:rFonts w:ascii="宋体" w:hAnsi="宋体" w:cs="宋体"/>
          <w:b/>
          <w:spacing w:val="10"/>
        </w:rPr>
      </w:pPr>
    </w:p>
    <w:p w:rsidR="007E043D" w:rsidRPr="007869C8" w:rsidRDefault="00D65A55" w:rsidP="00865249">
      <w:pPr>
        <w:ind w:firstLine="509"/>
        <w:rPr>
          <w:rFonts w:ascii="宋体" w:hAnsi="宋体" w:cs="宋体"/>
          <w:b/>
          <w:bCs/>
          <w:sz w:val="32"/>
        </w:rPr>
      </w:pPr>
      <w:r w:rsidRPr="007869C8">
        <w:rPr>
          <w:rFonts w:ascii="宋体" w:hAnsi="宋体" w:cs="宋体" w:hint="eastAsia"/>
          <w:b/>
          <w:spacing w:val="10"/>
        </w:rPr>
        <w:t>合同附件</w:t>
      </w:r>
    </w:p>
    <w:p w:rsidR="007869C8" w:rsidRDefault="007869C8" w:rsidP="00865249">
      <w:pPr>
        <w:ind w:firstLine="626"/>
        <w:jc w:val="center"/>
        <w:rPr>
          <w:rFonts w:ascii="宋体" w:hAnsi="宋体" w:cs="宋体"/>
          <w:b/>
          <w:bCs/>
          <w:sz w:val="32"/>
        </w:rPr>
      </w:pPr>
    </w:p>
    <w:p w:rsidR="007E043D" w:rsidRDefault="00D65A55" w:rsidP="00865249">
      <w:pPr>
        <w:ind w:firstLine="626"/>
        <w:jc w:val="center"/>
        <w:rPr>
          <w:rFonts w:ascii="宋体" w:hAnsi="宋体" w:cs="宋体"/>
          <w:b/>
          <w:bCs/>
          <w:sz w:val="32"/>
        </w:rPr>
      </w:pPr>
      <w:r>
        <w:rPr>
          <w:rFonts w:ascii="宋体" w:hAnsi="宋体" w:cs="宋体" w:hint="eastAsia"/>
          <w:b/>
          <w:bCs/>
          <w:sz w:val="32"/>
        </w:rPr>
        <w:t>易损件、备品备件报价表</w:t>
      </w:r>
    </w:p>
    <w:p w:rsidR="007E043D" w:rsidRDefault="007E043D" w:rsidP="007869C8">
      <w:pPr>
        <w:ind w:firstLineChars="724" w:firstLine="2326"/>
        <w:rPr>
          <w:rFonts w:ascii="宋体" w:hAnsi="宋体" w:cs="宋体"/>
          <w:b/>
          <w:sz w:val="32"/>
        </w:rPr>
      </w:pPr>
    </w:p>
    <w:p w:rsidR="007E043D" w:rsidRDefault="00D65A55" w:rsidP="00865249">
      <w:pPr>
        <w:ind w:firstLine="468"/>
        <w:rPr>
          <w:rFonts w:ascii="宋体" w:hAnsi="宋体" w:cs="宋体"/>
        </w:rPr>
      </w:pPr>
      <w:r>
        <w:rPr>
          <w:rFonts w:ascii="宋体" w:hAnsi="宋体" w:cs="宋体" w:hint="eastAsia"/>
        </w:rPr>
        <w:t xml:space="preserve">                                                          单位： 人民币元</w:t>
      </w: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1"/>
        <w:gridCol w:w="1313"/>
        <w:gridCol w:w="1468"/>
        <w:gridCol w:w="1468"/>
        <w:gridCol w:w="741"/>
        <w:gridCol w:w="1630"/>
        <w:gridCol w:w="2645"/>
      </w:tblGrid>
      <w:tr w:rsidR="007E043D">
        <w:trPr>
          <w:cantSplit/>
          <w:trHeight w:val="912"/>
        </w:trPr>
        <w:tc>
          <w:tcPr>
            <w:tcW w:w="691" w:type="dxa"/>
            <w:tcBorders>
              <w:top w:val="double" w:sz="4" w:space="0" w:color="auto"/>
              <w:left w:val="double" w:sz="4" w:space="0" w:color="auto"/>
            </w:tcBorders>
            <w:vAlign w:val="center"/>
          </w:tcPr>
          <w:p w:rsidR="007E043D" w:rsidRDefault="00D65A55" w:rsidP="00D42681">
            <w:pPr>
              <w:pStyle w:val="aff9"/>
              <w:spacing w:line="360" w:lineRule="auto"/>
              <w:ind w:firstLine="0"/>
              <w:rPr>
                <w:rFonts w:ascii="宋体" w:eastAsia="宋体" w:hAnsi="宋体" w:cs="宋体"/>
                <w:b/>
                <w:bCs/>
                <w:sz w:val="24"/>
              </w:rPr>
            </w:pPr>
            <w:r>
              <w:rPr>
                <w:rFonts w:ascii="宋体" w:eastAsia="宋体" w:hAnsi="宋体" w:cs="宋体" w:hint="eastAsia"/>
                <w:b/>
                <w:bCs/>
                <w:sz w:val="24"/>
              </w:rPr>
              <w:t>序号</w:t>
            </w:r>
          </w:p>
        </w:tc>
        <w:tc>
          <w:tcPr>
            <w:tcW w:w="1313" w:type="dxa"/>
            <w:tcBorders>
              <w:top w:val="double" w:sz="4" w:space="0" w:color="auto"/>
            </w:tcBorders>
            <w:vAlign w:val="center"/>
          </w:tcPr>
          <w:p w:rsidR="007E043D" w:rsidRDefault="00D65A55" w:rsidP="00D42681">
            <w:pPr>
              <w:pStyle w:val="aff9"/>
              <w:spacing w:line="360" w:lineRule="auto"/>
              <w:ind w:firstLine="0"/>
              <w:rPr>
                <w:rFonts w:ascii="宋体" w:eastAsia="宋体" w:hAnsi="宋体" w:cs="宋体"/>
                <w:b/>
                <w:bCs/>
                <w:sz w:val="24"/>
              </w:rPr>
            </w:pPr>
            <w:r>
              <w:rPr>
                <w:rFonts w:ascii="宋体" w:eastAsia="宋体" w:hAnsi="宋体" w:cs="宋体" w:hint="eastAsia"/>
                <w:b/>
                <w:bCs/>
                <w:sz w:val="24"/>
              </w:rPr>
              <w:t>名  称</w:t>
            </w:r>
          </w:p>
        </w:tc>
        <w:tc>
          <w:tcPr>
            <w:tcW w:w="1468" w:type="dxa"/>
            <w:tcBorders>
              <w:top w:val="double" w:sz="4" w:space="0" w:color="auto"/>
            </w:tcBorders>
            <w:vAlign w:val="center"/>
          </w:tcPr>
          <w:p w:rsidR="007E043D" w:rsidRDefault="00D65A55" w:rsidP="00865249">
            <w:pPr>
              <w:pStyle w:val="aff9"/>
              <w:spacing w:line="360" w:lineRule="auto"/>
              <w:ind w:firstLine="470"/>
              <w:rPr>
                <w:rFonts w:ascii="宋体" w:eastAsia="宋体" w:hAnsi="宋体" w:cs="宋体"/>
                <w:b/>
                <w:bCs/>
                <w:sz w:val="24"/>
              </w:rPr>
            </w:pPr>
            <w:r>
              <w:rPr>
                <w:rFonts w:ascii="宋体" w:eastAsia="宋体" w:hAnsi="宋体" w:cs="宋体" w:hint="eastAsia"/>
                <w:b/>
                <w:bCs/>
                <w:sz w:val="24"/>
              </w:rPr>
              <w:t>品牌</w:t>
            </w:r>
          </w:p>
        </w:tc>
        <w:tc>
          <w:tcPr>
            <w:tcW w:w="1468" w:type="dxa"/>
            <w:tcBorders>
              <w:top w:val="double" w:sz="4" w:space="0" w:color="auto"/>
            </w:tcBorders>
            <w:vAlign w:val="center"/>
          </w:tcPr>
          <w:p w:rsidR="007E043D" w:rsidRDefault="00D65A55" w:rsidP="00D42681">
            <w:pPr>
              <w:pStyle w:val="aff9"/>
              <w:spacing w:line="360" w:lineRule="auto"/>
              <w:ind w:firstLine="0"/>
              <w:rPr>
                <w:rFonts w:ascii="宋体" w:eastAsia="宋体" w:hAnsi="宋体" w:cs="宋体"/>
                <w:b/>
                <w:bCs/>
                <w:sz w:val="24"/>
              </w:rPr>
            </w:pPr>
            <w:r>
              <w:rPr>
                <w:rFonts w:ascii="宋体" w:eastAsia="宋体" w:hAnsi="宋体" w:cs="宋体" w:hint="eastAsia"/>
                <w:b/>
                <w:bCs/>
                <w:sz w:val="24"/>
              </w:rPr>
              <w:t>规格型号</w:t>
            </w:r>
          </w:p>
        </w:tc>
        <w:tc>
          <w:tcPr>
            <w:tcW w:w="741" w:type="dxa"/>
            <w:tcBorders>
              <w:top w:val="double" w:sz="4" w:space="0" w:color="auto"/>
            </w:tcBorders>
            <w:vAlign w:val="center"/>
          </w:tcPr>
          <w:p w:rsidR="007E043D" w:rsidRDefault="00D65A55" w:rsidP="00D42681">
            <w:pPr>
              <w:pStyle w:val="aff9"/>
              <w:spacing w:line="360" w:lineRule="auto"/>
              <w:ind w:firstLine="0"/>
              <w:rPr>
                <w:rFonts w:ascii="宋体" w:eastAsia="宋体" w:hAnsi="宋体" w:cs="宋体"/>
                <w:b/>
                <w:bCs/>
                <w:sz w:val="24"/>
              </w:rPr>
            </w:pPr>
            <w:r>
              <w:rPr>
                <w:rFonts w:ascii="宋体" w:eastAsia="宋体" w:hAnsi="宋体" w:cs="宋体" w:hint="eastAsia"/>
                <w:b/>
                <w:bCs/>
                <w:sz w:val="24"/>
              </w:rPr>
              <w:t>单位</w:t>
            </w:r>
          </w:p>
        </w:tc>
        <w:tc>
          <w:tcPr>
            <w:tcW w:w="1630" w:type="dxa"/>
            <w:tcBorders>
              <w:top w:val="double" w:sz="4" w:space="0" w:color="auto"/>
            </w:tcBorders>
            <w:vAlign w:val="center"/>
          </w:tcPr>
          <w:p w:rsidR="007E043D" w:rsidRDefault="00D65A55" w:rsidP="00D42681">
            <w:pPr>
              <w:pStyle w:val="aff9"/>
              <w:spacing w:line="360" w:lineRule="auto"/>
              <w:ind w:firstLine="0"/>
              <w:rPr>
                <w:rFonts w:ascii="宋体" w:eastAsia="宋体" w:hAnsi="宋体" w:cs="宋体"/>
                <w:b/>
                <w:bCs/>
                <w:sz w:val="24"/>
              </w:rPr>
            </w:pPr>
            <w:r>
              <w:rPr>
                <w:rFonts w:ascii="宋体" w:eastAsia="宋体" w:hAnsi="宋体" w:cs="宋体" w:hint="eastAsia"/>
                <w:b/>
                <w:bCs/>
                <w:sz w:val="24"/>
              </w:rPr>
              <w:t>质量保证期内单价</w:t>
            </w:r>
          </w:p>
        </w:tc>
        <w:tc>
          <w:tcPr>
            <w:tcW w:w="2645" w:type="dxa"/>
            <w:tcBorders>
              <w:top w:val="double" w:sz="4" w:space="0" w:color="auto"/>
              <w:right w:val="double" w:sz="4" w:space="0" w:color="auto"/>
            </w:tcBorders>
            <w:vAlign w:val="center"/>
          </w:tcPr>
          <w:p w:rsidR="007E043D" w:rsidRDefault="00D65A55" w:rsidP="00865249">
            <w:pPr>
              <w:pStyle w:val="aff9"/>
              <w:spacing w:line="360" w:lineRule="auto"/>
              <w:ind w:firstLine="470"/>
              <w:jc w:val="center"/>
              <w:rPr>
                <w:rFonts w:ascii="宋体" w:eastAsia="宋体" w:hAnsi="宋体" w:cs="宋体"/>
                <w:b/>
                <w:bCs/>
                <w:sz w:val="24"/>
              </w:rPr>
            </w:pPr>
            <w:r>
              <w:rPr>
                <w:rFonts w:ascii="宋体" w:eastAsia="宋体" w:hAnsi="宋体" w:cs="宋体" w:hint="eastAsia"/>
                <w:b/>
                <w:bCs/>
                <w:sz w:val="24"/>
              </w:rPr>
              <w:t>备注</w:t>
            </w:r>
          </w:p>
        </w:tc>
      </w:tr>
      <w:tr w:rsidR="007E043D">
        <w:trPr>
          <w:cantSplit/>
          <w:trHeight w:val="673"/>
        </w:trPr>
        <w:tc>
          <w:tcPr>
            <w:tcW w:w="691" w:type="dxa"/>
            <w:tcBorders>
              <w:left w:val="double" w:sz="4" w:space="0" w:color="auto"/>
            </w:tcBorders>
            <w:vAlign w:val="center"/>
          </w:tcPr>
          <w:p w:rsidR="007E043D" w:rsidRDefault="007E043D" w:rsidP="00865249">
            <w:pPr>
              <w:ind w:firstLine="468"/>
              <w:jc w:val="center"/>
              <w:rPr>
                <w:rFonts w:ascii="宋体" w:hAnsi="宋体" w:cs="宋体"/>
              </w:rPr>
            </w:pPr>
          </w:p>
        </w:tc>
        <w:tc>
          <w:tcPr>
            <w:tcW w:w="1313" w:type="dxa"/>
            <w:vAlign w:val="center"/>
          </w:tcPr>
          <w:p w:rsidR="007E043D" w:rsidRDefault="007E043D" w:rsidP="00865249">
            <w:pPr>
              <w:ind w:firstLine="468"/>
              <w:jc w:val="center"/>
              <w:rPr>
                <w:rFonts w:ascii="宋体" w:hAnsi="宋体" w:cs="宋体"/>
              </w:rPr>
            </w:pPr>
          </w:p>
        </w:tc>
        <w:tc>
          <w:tcPr>
            <w:tcW w:w="1468" w:type="dxa"/>
            <w:vAlign w:val="center"/>
          </w:tcPr>
          <w:p w:rsidR="007E043D" w:rsidRDefault="007E043D" w:rsidP="00865249">
            <w:pPr>
              <w:ind w:firstLine="468"/>
              <w:jc w:val="center"/>
              <w:rPr>
                <w:rFonts w:ascii="宋体" w:hAnsi="宋体" w:cs="宋体"/>
              </w:rPr>
            </w:pPr>
          </w:p>
        </w:tc>
        <w:tc>
          <w:tcPr>
            <w:tcW w:w="1468" w:type="dxa"/>
            <w:vAlign w:val="center"/>
          </w:tcPr>
          <w:p w:rsidR="007E043D" w:rsidRDefault="007E043D" w:rsidP="00865249">
            <w:pPr>
              <w:ind w:firstLine="468"/>
              <w:jc w:val="center"/>
              <w:rPr>
                <w:rFonts w:ascii="宋体" w:hAnsi="宋体" w:cs="宋体"/>
              </w:rPr>
            </w:pPr>
          </w:p>
        </w:tc>
        <w:tc>
          <w:tcPr>
            <w:tcW w:w="741" w:type="dxa"/>
            <w:vAlign w:val="center"/>
          </w:tcPr>
          <w:p w:rsidR="007E043D" w:rsidRDefault="007E043D" w:rsidP="00865249">
            <w:pPr>
              <w:ind w:firstLine="468"/>
              <w:jc w:val="center"/>
              <w:rPr>
                <w:rFonts w:ascii="宋体" w:hAnsi="宋体" w:cs="宋体"/>
              </w:rPr>
            </w:pPr>
          </w:p>
        </w:tc>
        <w:tc>
          <w:tcPr>
            <w:tcW w:w="1630" w:type="dxa"/>
            <w:vAlign w:val="center"/>
          </w:tcPr>
          <w:p w:rsidR="007E043D" w:rsidRDefault="007E043D" w:rsidP="00865249">
            <w:pPr>
              <w:ind w:firstLine="468"/>
              <w:jc w:val="center"/>
              <w:rPr>
                <w:rFonts w:ascii="宋体" w:hAnsi="宋体" w:cs="宋体"/>
              </w:rPr>
            </w:pPr>
          </w:p>
        </w:tc>
        <w:tc>
          <w:tcPr>
            <w:tcW w:w="2645" w:type="dxa"/>
            <w:tcBorders>
              <w:right w:val="double" w:sz="4" w:space="0" w:color="auto"/>
            </w:tcBorders>
            <w:vAlign w:val="center"/>
          </w:tcPr>
          <w:p w:rsidR="007E043D" w:rsidRDefault="007E043D" w:rsidP="00865249">
            <w:pPr>
              <w:ind w:firstLine="468"/>
              <w:jc w:val="center"/>
              <w:rPr>
                <w:rFonts w:ascii="宋体" w:hAnsi="宋体" w:cs="宋体"/>
              </w:rPr>
            </w:pPr>
          </w:p>
        </w:tc>
      </w:tr>
      <w:tr w:rsidR="007E043D">
        <w:trPr>
          <w:cantSplit/>
          <w:trHeight w:val="673"/>
        </w:trPr>
        <w:tc>
          <w:tcPr>
            <w:tcW w:w="691" w:type="dxa"/>
            <w:tcBorders>
              <w:left w:val="double" w:sz="4" w:space="0" w:color="auto"/>
            </w:tcBorders>
            <w:vAlign w:val="center"/>
          </w:tcPr>
          <w:p w:rsidR="007E043D" w:rsidRDefault="007E043D" w:rsidP="00865249">
            <w:pPr>
              <w:ind w:firstLine="468"/>
              <w:jc w:val="center"/>
              <w:rPr>
                <w:rFonts w:ascii="宋体" w:hAnsi="宋体" w:cs="宋体"/>
              </w:rPr>
            </w:pPr>
          </w:p>
        </w:tc>
        <w:tc>
          <w:tcPr>
            <w:tcW w:w="1313" w:type="dxa"/>
            <w:vAlign w:val="center"/>
          </w:tcPr>
          <w:p w:rsidR="007E043D" w:rsidRDefault="007E043D" w:rsidP="00865249">
            <w:pPr>
              <w:ind w:firstLine="468"/>
              <w:jc w:val="center"/>
              <w:rPr>
                <w:rFonts w:ascii="宋体" w:hAnsi="宋体" w:cs="宋体"/>
              </w:rPr>
            </w:pPr>
          </w:p>
        </w:tc>
        <w:tc>
          <w:tcPr>
            <w:tcW w:w="1468" w:type="dxa"/>
            <w:vAlign w:val="center"/>
          </w:tcPr>
          <w:p w:rsidR="007E043D" w:rsidRDefault="007E043D" w:rsidP="00865249">
            <w:pPr>
              <w:ind w:firstLine="468"/>
              <w:jc w:val="center"/>
              <w:rPr>
                <w:rFonts w:ascii="宋体" w:hAnsi="宋体" w:cs="宋体"/>
              </w:rPr>
            </w:pPr>
          </w:p>
        </w:tc>
        <w:tc>
          <w:tcPr>
            <w:tcW w:w="1468" w:type="dxa"/>
            <w:vAlign w:val="center"/>
          </w:tcPr>
          <w:p w:rsidR="007E043D" w:rsidRDefault="007E043D" w:rsidP="00865249">
            <w:pPr>
              <w:ind w:firstLine="468"/>
              <w:jc w:val="center"/>
              <w:rPr>
                <w:rFonts w:ascii="宋体" w:hAnsi="宋体" w:cs="宋体"/>
              </w:rPr>
            </w:pPr>
          </w:p>
        </w:tc>
        <w:tc>
          <w:tcPr>
            <w:tcW w:w="741" w:type="dxa"/>
            <w:vAlign w:val="center"/>
          </w:tcPr>
          <w:p w:rsidR="007E043D" w:rsidRDefault="007E043D" w:rsidP="00865249">
            <w:pPr>
              <w:ind w:firstLine="468"/>
              <w:jc w:val="center"/>
              <w:rPr>
                <w:rFonts w:ascii="宋体" w:hAnsi="宋体" w:cs="宋体"/>
              </w:rPr>
            </w:pPr>
          </w:p>
        </w:tc>
        <w:tc>
          <w:tcPr>
            <w:tcW w:w="1630" w:type="dxa"/>
            <w:vAlign w:val="center"/>
          </w:tcPr>
          <w:p w:rsidR="007E043D" w:rsidRDefault="007E043D" w:rsidP="00865249">
            <w:pPr>
              <w:ind w:firstLine="468"/>
              <w:jc w:val="center"/>
              <w:rPr>
                <w:rFonts w:ascii="宋体" w:hAnsi="宋体" w:cs="宋体"/>
              </w:rPr>
            </w:pPr>
          </w:p>
        </w:tc>
        <w:tc>
          <w:tcPr>
            <w:tcW w:w="2645" w:type="dxa"/>
            <w:tcBorders>
              <w:right w:val="double" w:sz="4" w:space="0" w:color="auto"/>
            </w:tcBorders>
            <w:vAlign w:val="center"/>
          </w:tcPr>
          <w:p w:rsidR="007E043D" w:rsidRDefault="007E043D" w:rsidP="00865249">
            <w:pPr>
              <w:ind w:firstLine="468"/>
              <w:jc w:val="center"/>
              <w:rPr>
                <w:rFonts w:ascii="宋体" w:hAnsi="宋体" w:cs="宋体"/>
              </w:rPr>
            </w:pPr>
          </w:p>
        </w:tc>
      </w:tr>
      <w:tr w:rsidR="007E043D">
        <w:trPr>
          <w:cantSplit/>
          <w:trHeight w:val="673"/>
        </w:trPr>
        <w:tc>
          <w:tcPr>
            <w:tcW w:w="691" w:type="dxa"/>
            <w:tcBorders>
              <w:left w:val="double" w:sz="4" w:space="0" w:color="auto"/>
            </w:tcBorders>
            <w:vAlign w:val="center"/>
          </w:tcPr>
          <w:p w:rsidR="007E043D" w:rsidRDefault="007E043D" w:rsidP="00865249">
            <w:pPr>
              <w:ind w:firstLine="468"/>
              <w:jc w:val="center"/>
              <w:rPr>
                <w:rFonts w:ascii="宋体" w:hAnsi="宋体" w:cs="宋体"/>
              </w:rPr>
            </w:pPr>
          </w:p>
        </w:tc>
        <w:tc>
          <w:tcPr>
            <w:tcW w:w="1313" w:type="dxa"/>
            <w:vAlign w:val="center"/>
          </w:tcPr>
          <w:p w:rsidR="007E043D" w:rsidRDefault="007E043D" w:rsidP="00865249">
            <w:pPr>
              <w:ind w:firstLine="468"/>
              <w:jc w:val="center"/>
              <w:rPr>
                <w:rFonts w:ascii="宋体" w:hAnsi="宋体" w:cs="宋体"/>
              </w:rPr>
            </w:pPr>
          </w:p>
        </w:tc>
        <w:tc>
          <w:tcPr>
            <w:tcW w:w="1468" w:type="dxa"/>
            <w:vAlign w:val="center"/>
          </w:tcPr>
          <w:p w:rsidR="007E043D" w:rsidRDefault="007E043D" w:rsidP="00865249">
            <w:pPr>
              <w:ind w:firstLine="468"/>
              <w:jc w:val="center"/>
              <w:rPr>
                <w:rFonts w:ascii="宋体" w:hAnsi="宋体" w:cs="宋体"/>
              </w:rPr>
            </w:pPr>
          </w:p>
        </w:tc>
        <w:tc>
          <w:tcPr>
            <w:tcW w:w="1468" w:type="dxa"/>
            <w:vAlign w:val="center"/>
          </w:tcPr>
          <w:p w:rsidR="007E043D" w:rsidRDefault="007E043D" w:rsidP="00865249">
            <w:pPr>
              <w:ind w:firstLine="468"/>
              <w:jc w:val="center"/>
              <w:rPr>
                <w:rFonts w:ascii="宋体" w:hAnsi="宋体" w:cs="宋体"/>
              </w:rPr>
            </w:pPr>
          </w:p>
        </w:tc>
        <w:tc>
          <w:tcPr>
            <w:tcW w:w="741" w:type="dxa"/>
            <w:vAlign w:val="center"/>
          </w:tcPr>
          <w:p w:rsidR="007E043D" w:rsidRDefault="007E043D" w:rsidP="00865249">
            <w:pPr>
              <w:ind w:firstLine="468"/>
              <w:jc w:val="center"/>
              <w:rPr>
                <w:rFonts w:ascii="宋体" w:hAnsi="宋体" w:cs="宋体"/>
              </w:rPr>
            </w:pPr>
          </w:p>
        </w:tc>
        <w:tc>
          <w:tcPr>
            <w:tcW w:w="1630" w:type="dxa"/>
            <w:vAlign w:val="center"/>
          </w:tcPr>
          <w:p w:rsidR="007E043D" w:rsidRDefault="007E043D" w:rsidP="00865249">
            <w:pPr>
              <w:ind w:firstLine="468"/>
              <w:jc w:val="center"/>
              <w:rPr>
                <w:rFonts w:ascii="宋体" w:hAnsi="宋体" w:cs="宋体"/>
              </w:rPr>
            </w:pPr>
          </w:p>
        </w:tc>
        <w:tc>
          <w:tcPr>
            <w:tcW w:w="2645" w:type="dxa"/>
            <w:tcBorders>
              <w:right w:val="double" w:sz="4" w:space="0" w:color="auto"/>
            </w:tcBorders>
            <w:vAlign w:val="center"/>
          </w:tcPr>
          <w:p w:rsidR="007E043D" w:rsidRDefault="007E043D" w:rsidP="00865249">
            <w:pPr>
              <w:ind w:firstLine="468"/>
              <w:jc w:val="center"/>
              <w:rPr>
                <w:rFonts w:ascii="宋体" w:hAnsi="宋体" w:cs="宋体"/>
              </w:rPr>
            </w:pPr>
          </w:p>
        </w:tc>
      </w:tr>
      <w:tr w:rsidR="007E043D">
        <w:trPr>
          <w:cantSplit/>
          <w:trHeight w:val="673"/>
        </w:trPr>
        <w:tc>
          <w:tcPr>
            <w:tcW w:w="691" w:type="dxa"/>
            <w:tcBorders>
              <w:left w:val="double" w:sz="4" w:space="0" w:color="auto"/>
            </w:tcBorders>
            <w:vAlign w:val="center"/>
          </w:tcPr>
          <w:p w:rsidR="007E043D" w:rsidRDefault="007E043D" w:rsidP="00865249">
            <w:pPr>
              <w:ind w:firstLine="468"/>
              <w:jc w:val="center"/>
              <w:rPr>
                <w:rFonts w:ascii="宋体" w:hAnsi="宋体" w:cs="宋体"/>
              </w:rPr>
            </w:pPr>
          </w:p>
        </w:tc>
        <w:tc>
          <w:tcPr>
            <w:tcW w:w="1313" w:type="dxa"/>
            <w:vAlign w:val="center"/>
          </w:tcPr>
          <w:p w:rsidR="007E043D" w:rsidRDefault="007E043D" w:rsidP="00865249">
            <w:pPr>
              <w:ind w:firstLine="468"/>
              <w:jc w:val="center"/>
              <w:rPr>
                <w:rFonts w:ascii="宋体" w:hAnsi="宋体" w:cs="宋体"/>
              </w:rPr>
            </w:pPr>
          </w:p>
        </w:tc>
        <w:tc>
          <w:tcPr>
            <w:tcW w:w="1468" w:type="dxa"/>
            <w:vAlign w:val="center"/>
          </w:tcPr>
          <w:p w:rsidR="007E043D" w:rsidRDefault="007E043D" w:rsidP="00865249">
            <w:pPr>
              <w:ind w:firstLine="468"/>
              <w:jc w:val="center"/>
              <w:rPr>
                <w:rFonts w:ascii="宋体" w:hAnsi="宋体" w:cs="宋体"/>
              </w:rPr>
            </w:pPr>
          </w:p>
        </w:tc>
        <w:tc>
          <w:tcPr>
            <w:tcW w:w="1468" w:type="dxa"/>
            <w:vAlign w:val="center"/>
          </w:tcPr>
          <w:p w:rsidR="007E043D" w:rsidRDefault="007E043D" w:rsidP="00865249">
            <w:pPr>
              <w:ind w:firstLine="468"/>
              <w:jc w:val="center"/>
              <w:rPr>
                <w:rFonts w:ascii="宋体" w:hAnsi="宋体" w:cs="宋体"/>
              </w:rPr>
            </w:pPr>
          </w:p>
        </w:tc>
        <w:tc>
          <w:tcPr>
            <w:tcW w:w="741" w:type="dxa"/>
            <w:vAlign w:val="center"/>
          </w:tcPr>
          <w:p w:rsidR="007E043D" w:rsidRDefault="007E043D" w:rsidP="00865249">
            <w:pPr>
              <w:ind w:firstLine="468"/>
              <w:jc w:val="center"/>
              <w:rPr>
                <w:rFonts w:ascii="宋体" w:hAnsi="宋体" w:cs="宋体"/>
              </w:rPr>
            </w:pPr>
          </w:p>
        </w:tc>
        <w:tc>
          <w:tcPr>
            <w:tcW w:w="1630" w:type="dxa"/>
            <w:vAlign w:val="center"/>
          </w:tcPr>
          <w:p w:rsidR="007E043D" w:rsidRDefault="007E043D" w:rsidP="00865249">
            <w:pPr>
              <w:ind w:firstLine="468"/>
              <w:jc w:val="center"/>
              <w:rPr>
                <w:rFonts w:ascii="宋体" w:hAnsi="宋体" w:cs="宋体"/>
              </w:rPr>
            </w:pPr>
          </w:p>
        </w:tc>
        <w:tc>
          <w:tcPr>
            <w:tcW w:w="2645" w:type="dxa"/>
            <w:tcBorders>
              <w:right w:val="double" w:sz="4" w:space="0" w:color="auto"/>
            </w:tcBorders>
            <w:vAlign w:val="center"/>
          </w:tcPr>
          <w:p w:rsidR="007E043D" w:rsidRDefault="007E043D" w:rsidP="00865249">
            <w:pPr>
              <w:ind w:firstLine="468"/>
              <w:jc w:val="center"/>
              <w:rPr>
                <w:rFonts w:ascii="宋体" w:hAnsi="宋体" w:cs="宋体"/>
              </w:rPr>
            </w:pPr>
          </w:p>
        </w:tc>
      </w:tr>
      <w:tr w:rsidR="007E043D">
        <w:trPr>
          <w:cantSplit/>
          <w:trHeight w:val="673"/>
        </w:trPr>
        <w:tc>
          <w:tcPr>
            <w:tcW w:w="691" w:type="dxa"/>
            <w:tcBorders>
              <w:left w:val="double" w:sz="4" w:space="0" w:color="auto"/>
            </w:tcBorders>
            <w:vAlign w:val="center"/>
          </w:tcPr>
          <w:p w:rsidR="007E043D" w:rsidRDefault="007E043D" w:rsidP="00865249">
            <w:pPr>
              <w:ind w:firstLine="468"/>
              <w:jc w:val="center"/>
              <w:rPr>
                <w:rFonts w:ascii="宋体" w:hAnsi="宋体" w:cs="宋体"/>
              </w:rPr>
            </w:pPr>
          </w:p>
        </w:tc>
        <w:tc>
          <w:tcPr>
            <w:tcW w:w="1313" w:type="dxa"/>
            <w:vAlign w:val="center"/>
          </w:tcPr>
          <w:p w:rsidR="007E043D" w:rsidRDefault="007E043D" w:rsidP="00865249">
            <w:pPr>
              <w:ind w:firstLine="468"/>
              <w:jc w:val="center"/>
              <w:rPr>
                <w:rFonts w:ascii="宋体" w:hAnsi="宋体" w:cs="宋体"/>
              </w:rPr>
            </w:pPr>
          </w:p>
        </w:tc>
        <w:tc>
          <w:tcPr>
            <w:tcW w:w="1468" w:type="dxa"/>
            <w:vAlign w:val="center"/>
          </w:tcPr>
          <w:p w:rsidR="007E043D" w:rsidRDefault="007E043D" w:rsidP="00865249">
            <w:pPr>
              <w:ind w:firstLine="468"/>
              <w:jc w:val="center"/>
              <w:rPr>
                <w:rFonts w:ascii="宋体" w:hAnsi="宋体" w:cs="宋体"/>
              </w:rPr>
            </w:pPr>
          </w:p>
        </w:tc>
        <w:tc>
          <w:tcPr>
            <w:tcW w:w="1468" w:type="dxa"/>
            <w:vAlign w:val="center"/>
          </w:tcPr>
          <w:p w:rsidR="007E043D" w:rsidRDefault="007E043D" w:rsidP="00865249">
            <w:pPr>
              <w:ind w:firstLine="468"/>
              <w:jc w:val="center"/>
              <w:rPr>
                <w:rFonts w:ascii="宋体" w:hAnsi="宋体" w:cs="宋体"/>
              </w:rPr>
            </w:pPr>
          </w:p>
        </w:tc>
        <w:tc>
          <w:tcPr>
            <w:tcW w:w="741" w:type="dxa"/>
            <w:vAlign w:val="center"/>
          </w:tcPr>
          <w:p w:rsidR="007E043D" w:rsidRDefault="007E043D" w:rsidP="00865249">
            <w:pPr>
              <w:ind w:firstLine="468"/>
              <w:jc w:val="center"/>
              <w:rPr>
                <w:rFonts w:ascii="宋体" w:hAnsi="宋体" w:cs="宋体"/>
              </w:rPr>
            </w:pPr>
          </w:p>
        </w:tc>
        <w:tc>
          <w:tcPr>
            <w:tcW w:w="1630" w:type="dxa"/>
            <w:vAlign w:val="center"/>
          </w:tcPr>
          <w:p w:rsidR="007E043D" w:rsidRDefault="007E043D" w:rsidP="00865249">
            <w:pPr>
              <w:ind w:firstLine="468"/>
              <w:jc w:val="center"/>
              <w:rPr>
                <w:rFonts w:ascii="宋体" w:hAnsi="宋体" w:cs="宋体"/>
              </w:rPr>
            </w:pPr>
          </w:p>
        </w:tc>
        <w:tc>
          <w:tcPr>
            <w:tcW w:w="2645" w:type="dxa"/>
            <w:tcBorders>
              <w:right w:val="double" w:sz="4" w:space="0" w:color="auto"/>
            </w:tcBorders>
            <w:vAlign w:val="center"/>
          </w:tcPr>
          <w:p w:rsidR="007E043D" w:rsidRDefault="007E043D" w:rsidP="00865249">
            <w:pPr>
              <w:ind w:firstLine="468"/>
              <w:jc w:val="center"/>
              <w:rPr>
                <w:rFonts w:ascii="宋体" w:hAnsi="宋体" w:cs="宋体"/>
              </w:rPr>
            </w:pPr>
          </w:p>
        </w:tc>
      </w:tr>
      <w:tr w:rsidR="007E043D">
        <w:trPr>
          <w:cantSplit/>
          <w:trHeight w:val="673"/>
        </w:trPr>
        <w:tc>
          <w:tcPr>
            <w:tcW w:w="691" w:type="dxa"/>
            <w:tcBorders>
              <w:left w:val="double" w:sz="4" w:space="0" w:color="auto"/>
            </w:tcBorders>
            <w:vAlign w:val="center"/>
          </w:tcPr>
          <w:p w:rsidR="007E043D" w:rsidRDefault="007E043D" w:rsidP="00865249">
            <w:pPr>
              <w:ind w:firstLine="468"/>
              <w:jc w:val="center"/>
              <w:rPr>
                <w:rFonts w:ascii="宋体" w:hAnsi="宋体" w:cs="宋体"/>
              </w:rPr>
            </w:pPr>
          </w:p>
        </w:tc>
        <w:tc>
          <w:tcPr>
            <w:tcW w:w="1313" w:type="dxa"/>
            <w:vAlign w:val="center"/>
          </w:tcPr>
          <w:p w:rsidR="007E043D" w:rsidRDefault="007E043D" w:rsidP="00865249">
            <w:pPr>
              <w:ind w:firstLine="468"/>
              <w:jc w:val="center"/>
              <w:rPr>
                <w:rFonts w:ascii="宋体" w:hAnsi="宋体" w:cs="宋体"/>
              </w:rPr>
            </w:pPr>
          </w:p>
        </w:tc>
        <w:tc>
          <w:tcPr>
            <w:tcW w:w="1468" w:type="dxa"/>
            <w:vAlign w:val="center"/>
          </w:tcPr>
          <w:p w:rsidR="007E043D" w:rsidRDefault="007E043D" w:rsidP="00865249">
            <w:pPr>
              <w:ind w:firstLine="468"/>
              <w:jc w:val="center"/>
              <w:rPr>
                <w:rFonts w:ascii="宋体" w:hAnsi="宋体" w:cs="宋体"/>
              </w:rPr>
            </w:pPr>
          </w:p>
        </w:tc>
        <w:tc>
          <w:tcPr>
            <w:tcW w:w="1468" w:type="dxa"/>
            <w:vAlign w:val="center"/>
          </w:tcPr>
          <w:p w:rsidR="007E043D" w:rsidRDefault="007E043D" w:rsidP="00865249">
            <w:pPr>
              <w:ind w:firstLine="468"/>
              <w:jc w:val="center"/>
              <w:rPr>
                <w:rFonts w:ascii="宋体" w:hAnsi="宋体" w:cs="宋体"/>
              </w:rPr>
            </w:pPr>
          </w:p>
        </w:tc>
        <w:tc>
          <w:tcPr>
            <w:tcW w:w="741" w:type="dxa"/>
            <w:vAlign w:val="center"/>
          </w:tcPr>
          <w:p w:rsidR="007E043D" w:rsidRDefault="007E043D" w:rsidP="00865249">
            <w:pPr>
              <w:ind w:firstLine="468"/>
              <w:jc w:val="center"/>
              <w:rPr>
                <w:rFonts w:ascii="宋体" w:hAnsi="宋体" w:cs="宋体"/>
              </w:rPr>
            </w:pPr>
          </w:p>
        </w:tc>
        <w:tc>
          <w:tcPr>
            <w:tcW w:w="1630" w:type="dxa"/>
            <w:vAlign w:val="center"/>
          </w:tcPr>
          <w:p w:rsidR="007E043D" w:rsidRDefault="007E043D" w:rsidP="00865249">
            <w:pPr>
              <w:ind w:firstLine="468"/>
              <w:jc w:val="center"/>
              <w:rPr>
                <w:rFonts w:ascii="宋体" w:hAnsi="宋体" w:cs="宋体"/>
              </w:rPr>
            </w:pPr>
          </w:p>
        </w:tc>
        <w:tc>
          <w:tcPr>
            <w:tcW w:w="2645" w:type="dxa"/>
            <w:tcBorders>
              <w:right w:val="double" w:sz="4" w:space="0" w:color="auto"/>
            </w:tcBorders>
            <w:vAlign w:val="center"/>
          </w:tcPr>
          <w:p w:rsidR="007E043D" w:rsidRDefault="007E043D" w:rsidP="00865249">
            <w:pPr>
              <w:ind w:firstLine="468"/>
              <w:jc w:val="center"/>
              <w:rPr>
                <w:rFonts w:ascii="宋体" w:hAnsi="宋体" w:cs="宋体"/>
              </w:rPr>
            </w:pPr>
          </w:p>
        </w:tc>
      </w:tr>
      <w:tr w:rsidR="007E043D">
        <w:trPr>
          <w:cantSplit/>
          <w:trHeight w:val="673"/>
        </w:trPr>
        <w:tc>
          <w:tcPr>
            <w:tcW w:w="691" w:type="dxa"/>
            <w:tcBorders>
              <w:left w:val="double" w:sz="4" w:space="0" w:color="auto"/>
            </w:tcBorders>
            <w:vAlign w:val="center"/>
          </w:tcPr>
          <w:p w:rsidR="007E043D" w:rsidRDefault="007E043D" w:rsidP="00865249">
            <w:pPr>
              <w:ind w:firstLine="468"/>
              <w:jc w:val="center"/>
              <w:rPr>
                <w:rFonts w:ascii="宋体" w:hAnsi="宋体" w:cs="宋体"/>
              </w:rPr>
            </w:pPr>
          </w:p>
        </w:tc>
        <w:tc>
          <w:tcPr>
            <w:tcW w:w="1313" w:type="dxa"/>
            <w:vAlign w:val="center"/>
          </w:tcPr>
          <w:p w:rsidR="007E043D" w:rsidRDefault="007E043D" w:rsidP="00865249">
            <w:pPr>
              <w:ind w:firstLine="468"/>
              <w:jc w:val="center"/>
              <w:rPr>
                <w:rFonts w:ascii="宋体" w:hAnsi="宋体" w:cs="宋体"/>
              </w:rPr>
            </w:pPr>
          </w:p>
        </w:tc>
        <w:tc>
          <w:tcPr>
            <w:tcW w:w="1468" w:type="dxa"/>
            <w:vAlign w:val="center"/>
          </w:tcPr>
          <w:p w:rsidR="007E043D" w:rsidRDefault="007E043D" w:rsidP="00865249">
            <w:pPr>
              <w:ind w:firstLine="468"/>
              <w:jc w:val="center"/>
              <w:rPr>
                <w:rFonts w:ascii="宋体" w:hAnsi="宋体" w:cs="宋体"/>
              </w:rPr>
            </w:pPr>
          </w:p>
        </w:tc>
        <w:tc>
          <w:tcPr>
            <w:tcW w:w="1468" w:type="dxa"/>
            <w:vAlign w:val="center"/>
          </w:tcPr>
          <w:p w:rsidR="007E043D" w:rsidRDefault="007E043D" w:rsidP="00865249">
            <w:pPr>
              <w:ind w:firstLine="468"/>
              <w:jc w:val="center"/>
              <w:rPr>
                <w:rFonts w:ascii="宋体" w:hAnsi="宋体" w:cs="宋体"/>
              </w:rPr>
            </w:pPr>
          </w:p>
        </w:tc>
        <w:tc>
          <w:tcPr>
            <w:tcW w:w="741" w:type="dxa"/>
            <w:vAlign w:val="center"/>
          </w:tcPr>
          <w:p w:rsidR="007E043D" w:rsidRDefault="007E043D" w:rsidP="00865249">
            <w:pPr>
              <w:ind w:firstLine="468"/>
              <w:jc w:val="center"/>
              <w:rPr>
                <w:rFonts w:ascii="宋体" w:hAnsi="宋体" w:cs="宋体"/>
              </w:rPr>
            </w:pPr>
          </w:p>
        </w:tc>
        <w:tc>
          <w:tcPr>
            <w:tcW w:w="1630" w:type="dxa"/>
            <w:vAlign w:val="center"/>
          </w:tcPr>
          <w:p w:rsidR="007E043D" w:rsidRDefault="007E043D" w:rsidP="00865249">
            <w:pPr>
              <w:ind w:firstLine="468"/>
              <w:jc w:val="center"/>
              <w:rPr>
                <w:rFonts w:ascii="宋体" w:hAnsi="宋体" w:cs="宋体"/>
              </w:rPr>
            </w:pPr>
          </w:p>
        </w:tc>
        <w:tc>
          <w:tcPr>
            <w:tcW w:w="2645" w:type="dxa"/>
            <w:tcBorders>
              <w:right w:val="double" w:sz="4" w:space="0" w:color="auto"/>
            </w:tcBorders>
            <w:vAlign w:val="center"/>
          </w:tcPr>
          <w:p w:rsidR="007E043D" w:rsidRDefault="007E043D" w:rsidP="00865249">
            <w:pPr>
              <w:ind w:firstLine="468"/>
              <w:jc w:val="center"/>
              <w:rPr>
                <w:rFonts w:ascii="宋体" w:hAnsi="宋体" w:cs="宋体"/>
              </w:rPr>
            </w:pPr>
          </w:p>
        </w:tc>
      </w:tr>
      <w:tr w:rsidR="007E043D">
        <w:trPr>
          <w:cantSplit/>
          <w:trHeight w:val="673"/>
        </w:trPr>
        <w:tc>
          <w:tcPr>
            <w:tcW w:w="691" w:type="dxa"/>
            <w:tcBorders>
              <w:left w:val="double" w:sz="4" w:space="0" w:color="auto"/>
            </w:tcBorders>
            <w:vAlign w:val="center"/>
          </w:tcPr>
          <w:p w:rsidR="007E043D" w:rsidRDefault="007E043D" w:rsidP="00865249">
            <w:pPr>
              <w:ind w:firstLine="468"/>
              <w:jc w:val="center"/>
              <w:rPr>
                <w:rFonts w:ascii="宋体" w:hAnsi="宋体" w:cs="宋体"/>
              </w:rPr>
            </w:pPr>
          </w:p>
        </w:tc>
        <w:tc>
          <w:tcPr>
            <w:tcW w:w="1313" w:type="dxa"/>
            <w:vAlign w:val="center"/>
          </w:tcPr>
          <w:p w:rsidR="007E043D" w:rsidRDefault="007E043D" w:rsidP="00865249">
            <w:pPr>
              <w:ind w:firstLine="468"/>
              <w:jc w:val="center"/>
              <w:rPr>
                <w:rFonts w:ascii="宋体" w:hAnsi="宋体" w:cs="宋体"/>
              </w:rPr>
            </w:pPr>
          </w:p>
        </w:tc>
        <w:tc>
          <w:tcPr>
            <w:tcW w:w="1468" w:type="dxa"/>
            <w:vAlign w:val="center"/>
          </w:tcPr>
          <w:p w:rsidR="007E043D" w:rsidRDefault="007E043D" w:rsidP="00865249">
            <w:pPr>
              <w:ind w:firstLine="468"/>
              <w:jc w:val="center"/>
              <w:rPr>
                <w:rFonts w:ascii="宋体" w:hAnsi="宋体" w:cs="宋体"/>
              </w:rPr>
            </w:pPr>
          </w:p>
        </w:tc>
        <w:tc>
          <w:tcPr>
            <w:tcW w:w="1468" w:type="dxa"/>
            <w:vAlign w:val="center"/>
          </w:tcPr>
          <w:p w:rsidR="007E043D" w:rsidRDefault="007E043D" w:rsidP="00865249">
            <w:pPr>
              <w:ind w:firstLine="468"/>
              <w:jc w:val="center"/>
              <w:rPr>
                <w:rFonts w:ascii="宋体" w:hAnsi="宋体" w:cs="宋体"/>
              </w:rPr>
            </w:pPr>
          </w:p>
        </w:tc>
        <w:tc>
          <w:tcPr>
            <w:tcW w:w="741" w:type="dxa"/>
            <w:vAlign w:val="center"/>
          </w:tcPr>
          <w:p w:rsidR="007E043D" w:rsidRDefault="007E043D" w:rsidP="00865249">
            <w:pPr>
              <w:ind w:firstLine="468"/>
              <w:jc w:val="center"/>
              <w:rPr>
                <w:rFonts w:ascii="宋体" w:hAnsi="宋体" w:cs="宋体"/>
              </w:rPr>
            </w:pPr>
          </w:p>
        </w:tc>
        <w:tc>
          <w:tcPr>
            <w:tcW w:w="1630" w:type="dxa"/>
            <w:vAlign w:val="center"/>
          </w:tcPr>
          <w:p w:rsidR="007E043D" w:rsidRDefault="007E043D" w:rsidP="00865249">
            <w:pPr>
              <w:ind w:firstLine="468"/>
              <w:jc w:val="center"/>
              <w:rPr>
                <w:rFonts w:ascii="宋体" w:hAnsi="宋体" w:cs="宋体"/>
              </w:rPr>
            </w:pPr>
          </w:p>
        </w:tc>
        <w:tc>
          <w:tcPr>
            <w:tcW w:w="2645" w:type="dxa"/>
            <w:tcBorders>
              <w:right w:val="double" w:sz="4" w:space="0" w:color="auto"/>
            </w:tcBorders>
            <w:vAlign w:val="center"/>
          </w:tcPr>
          <w:p w:rsidR="007E043D" w:rsidRDefault="007E043D" w:rsidP="00865249">
            <w:pPr>
              <w:ind w:firstLine="468"/>
              <w:jc w:val="center"/>
              <w:rPr>
                <w:rFonts w:ascii="宋体" w:hAnsi="宋体" w:cs="宋体"/>
              </w:rPr>
            </w:pPr>
          </w:p>
        </w:tc>
      </w:tr>
      <w:tr w:rsidR="007E043D">
        <w:trPr>
          <w:cantSplit/>
          <w:trHeight w:val="673"/>
        </w:trPr>
        <w:tc>
          <w:tcPr>
            <w:tcW w:w="691" w:type="dxa"/>
            <w:tcBorders>
              <w:left w:val="double" w:sz="4" w:space="0" w:color="auto"/>
            </w:tcBorders>
            <w:vAlign w:val="center"/>
          </w:tcPr>
          <w:p w:rsidR="007E043D" w:rsidRDefault="007E043D" w:rsidP="00865249">
            <w:pPr>
              <w:ind w:firstLine="468"/>
              <w:jc w:val="center"/>
              <w:rPr>
                <w:rFonts w:ascii="宋体" w:hAnsi="宋体" w:cs="宋体"/>
              </w:rPr>
            </w:pPr>
          </w:p>
        </w:tc>
        <w:tc>
          <w:tcPr>
            <w:tcW w:w="1313" w:type="dxa"/>
            <w:vAlign w:val="center"/>
          </w:tcPr>
          <w:p w:rsidR="007E043D" w:rsidRDefault="007E043D" w:rsidP="00865249">
            <w:pPr>
              <w:ind w:firstLine="468"/>
              <w:jc w:val="center"/>
              <w:rPr>
                <w:rFonts w:ascii="宋体" w:hAnsi="宋体" w:cs="宋体"/>
              </w:rPr>
            </w:pPr>
          </w:p>
        </w:tc>
        <w:tc>
          <w:tcPr>
            <w:tcW w:w="1468" w:type="dxa"/>
            <w:vAlign w:val="center"/>
          </w:tcPr>
          <w:p w:rsidR="007E043D" w:rsidRDefault="007E043D" w:rsidP="00865249">
            <w:pPr>
              <w:ind w:firstLine="468"/>
              <w:jc w:val="center"/>
              <w:rPr>
                <w:rFonts w:ascii="宋体" w:hAnsi="宋体" w:cs="宋体"/>
              </w:rPr>
            </w:pPr>
          </w:p>
        </w:tc>
        <w:tc>
          <w:tcPr>
            <w:tcW w:w="1468" w:type="dxa"/>
            <w:vAlign w:val="center"/>
          </w:tcPr>
          <w:p w:rsidR="007E043D" w:rsidRDefault="007E043D" w:rsidP="00865249">
            <w:pPr>
              <w:ind w:firstLine="468"/>
              <w:jc w:val="center"/>
              <w:rPr>
                <w:rFonts w:ascii="宋体" w:hAnsi="宋体" w:cs="宋体"/>
              </w:rPr>
            </w:pPr>
          </w:p>
        </w:tc>
        <w:tc>
          <w:tcPr>
            <w:tcW w:w="741" w:type="dxa"/>
            <w:vAlign w:val="center"/>
          </w:tcPr>
          <w:p w:rsidR="007E043D" w:rsidRDefault="007E043D" w:rsidP="00865249">
            <w:pPr>
              <w:ind w:firstLine="468"/>
              <w:jc w:val="center"/>
              <w:rPr>
                <w:rFonts w:ascii="宋体" w:hAnsi="宋体" w:cs="宋体"/>
              </w:rPr>
            </w:pPr>
          </w:p>
        </w:tc>
        <w:tc>
          <w:tcPr>
            <w:tcW w:w="1630" w:type="dxa"/>
            <w:vAlign w:val="center"/>
          </w:tcPr>
          <w:p w:rsidR="007E043D" w:rsidRDefault="007E043D" w:rsidP="00865249">
            <w:pPr>
              <w:ind w:firstLine="468"/>
              <w:jc w:val="center"/>
              <w:rPr>
                <w:rFonts w:ascii="宋体" w:hAnsi="宋体" w:cs="宋体"/>
              </w:rPr>
            </w:pPr>
          </w:p>
        </w:tc>
        <w:tc>
          <w:tcPr>
            <w:tcW w:w="2645" w:type="dxa"/>
            <w:tcBorders>
              <w:right w:val="double" w:sz="4" w:space="0" w:color="auto"/>
            </w:tcBorders>
            <w:vAlign w:val="center"/>
          </w:tcPr>
          <w:p w:rsidR="007E043D" w:rsidRDefault="007E043D" w:rsidP="00865249">
            <w:pPr>
              <w:ind w:firstLine="468"/>
              <w:jc w:val="center"/>
              <w:rPr>
                <w:rFonts w:ascii="宋体" w:hAnsi="宋体" w:cs="宋体"/>
              </w:rPr>
            </w:pPr>
          </w:p>
        </w:tc>
      </w:tr>
      <w:tr w:rsidR="007E043D">
        <w:trPr>
          <w:cantSplit/>
          <w:trHeight w:val="701"/>
        </w:trPr>
        <w:tc>
          <w:tcPr>
            <w:tcW w:w="691" w:type="dxa"/>
            <w:tcBorders>
              <w:left w:val="double" w:sz="4" w:space="0" w:color="auto"/>
              <w:bottom w:val="double" w:sz="4" w:space="0" w:color="auto"/>
            </w:tcBorders>
            <w:vAlign w:val="center"/>
          </w:tcPr>
          <w:p w:rsidR="007E043D" w:rsidRDefault="007E043D" w:rsidP="00865249">
            <w:pPr>
              <w:ind w:firstLine="468"/>
              <w:jc w:val="center"/>
              <w:rPr>
                <w:rFonts w:ascii="宋体" w:hAnsi="宋体" w:cs="宋体"/>
              </w:rPr>
            </w:pPr>
          </w:p>
        </w:tc>
        <w:tc>
          <w:tcPr>
            <w:tcW w:w="1313" w:type="dxa"/>
            <w:tcBorders>
              <w:bottom w:val="double" w:sz="4" w:space="0" w:color="auto"/>
            </w:tcBorders>
            <w:vAlign w:val="center"/>
          </w:tcPr>
          <w:p w:rsidR="007E043D" w:rsidRDefault="007E043D" w:rsidP="00865249">
            <w:pPr>
              <w:ind w:firstLine="468"/>
              <w:jc w:val="center"/>
              <w:rPr>
                <w:rFonts w:ascii="宋体" w:hAnsi="宋体" w:cs="宋体"/>
              </w:rPr>
            </w:pPr>
          </w:p>
        </w:tc>
        <w:tc>
          <w:tcPr>
            <w:tcW w:w="1468" w:type="dxa"/>
            <w:tcBorders>
              <w:bottom w:val="double" w:sz="4" w:space="0" w:color="auto"/>
            </w:tcBorders>
            <w:vAlign w:val="center"/>
          </w:tcPr>
          <w:p w:rsidR="007E043D" w:rsidRDefault="007E043D" w:rsidP="00865249">
            <w:pPr>
              <w:ind w:firstLine="468"/>
              <w:jc w:val="center"/>
              <w:rPr>
                <w:rFonts w:ascii="宋体" w:hAnsi="宋体" w:cs="宋体"/>
              </w:rPr>
            </w:pPr>
          </w:p>
        </w:tc>
        <w:tc>
          <w:tcPr>
            <w:tcW w:w="1468" w:type="dxa"/>
            <w:tcBorders>
              <w:bottom w:val="double" w:sz="4" w:space="0" w:color="auto"/>
            </w:tcBorders>
            <w:vAlign w:val="center"/>
          </w:tcPr>
          <w:p w:rsidR="007E043D" w:rsidRDefault="007E043D" w:rsidP="00865249">
            <w:pPr>
              <w:ind w:firstLine="468"/>
              <w:jc w:val="center"/>
              <w:rPr>
                <w:rFonts w:ascii="宋体" w:hAnsi="宋体" w:cs="宋体"/>
              </w:rPr>
            </w:pPr>
          </w:p>
        </w:tc>
        <w:tc>
          <w:tcPr>
            <w:tcW w:w="741" w:type="dxa"/>
            <w:tcBorders>
              <w:bottom w:val="double" w:sz="4" w:space="0" w:color="auto"/>
            </w:tcBorders>
            <w:vAlign w:val="center"/>
          </w:tcPr>
          <w:p w:rsidR="007E043D" w:rsidRDefault="007E043D" w:rsidP="00865249">
            <w:pPr>
              <w:ind w:firstLine="468"/>
              <w:jc w:val="center"/>
              <w:rPr>
                <w:rFonts w:ascii="宋体" w:hAnsi="宋体" w:cs="宋体"/>
              </w:rPr>
            </w:pPr>
          </w:p>
        </w:tc>
        <w:tc>
          <w:tcPr>
            <w:tcW w:w="1630" w:type="dxa"/>
            <w:tcBorders>
              <w:bottom w:val="double" w:sz="4" w:space="0" w:color="auto"/>
            </w:tcBorders>
            <w:vAlign w:val="center"/>
          </w:tcPr>
          <w:p w:rsidR="007E043D" w:rsidRDefault="007E043D" w:rsidP="00865249">
            <w:pPr>
              <w:ind w:firstLine="468"/>
              <w:jc w:val="center"/>
              <w:rPr>
                <w:rFonts w:ascii="宋体" w:hAnsi="宋体" w:cs="宋体"/>
              </w:rPr>
            </w:pPr>
          </w:p>
        </w:tc>
        <w:tc>
          <w:tcPr>
            <w:tcW w:w="2645" w:type="dxa"/>
            <w:tcBorders>
              <w:bottom w:val="double" w:sz="4" w:space="0" w:color="auto"/>
              <w:right w:val="double" w:sz="4" w:space="0" w:color="auto"/>
            </w:tcBorders>
            <w:vAlign w:val="center"/>
          </w:tcPr>
          <w:p w:rsidR="007E043D" w:rsidRDefault="007E043D" w:rsidP="00865249">
            <w:pPr>
              <w:ind w:firstLine="468"/>
              <w:jc w:val="center"/>
              <w:rPr>
                <w:rFonts w:ascii="宋体" w:hAnsi="宋体" w:cs="宋体"/>
              </w:rPr>
            </w:pPr>
          </w:p>
        </w:tc>
      </w:tr>
    </w:tbl>
    <w:p w:rsidR="007E043D" w:rsidRDefault="007E043D" w:rsidP="00865249">
      <w:pPr>
        <w:ind w:firstLine="546"/>
        <w:rPr>
          <w:rFonts w:ascii="宋体" w:hAnsi="宋体" w:cs="宋体"/>
          <w:sz w:val="28"/>
        </w:rPr>
      </w:pPr>
    </w:p>
    <w:p w:rsidR="007E043D" w:rsidRDefault="007E043D">
      <w:pPr>
        <w:pStyle w:val="24"/>
        <w:ind w:leftChars="0" w:left="0" w:firstLineChars="0" w:firstLine="0"/>
        <w:rPr>
          <w:color w:val="000000" w:themeColor="text1"/>
        </w:rPr>
      </w:pPr>
    </w:p>
    <w:p w:rsidR="007E043D" w:rsidRDefault="007E043D" w:rsidP="00865249">
      <w:pPr>
        <w:ind w:firstLine="468"/>
        <w:rPr>
          <w:rFonts w:ascii="宋体" w:hAnsi="宋体"/>
          <w:color w:val="000000" w:themeColor="text1"/>
        </w:rPr>
      </w:pPr>
    </w:p>
    <w:p w:rsidR="00570369" w:rsidRDefault="00570369" w:rsidP="00865249">
      <w:pPr>
        <w:pStyle w:val="2"/>
        <w:spacing w:line="500" w:lineRule="exact"/>
        <w:ind w:firstLine="626"/>
        <w:rPr>
          <w:rFonts w:ascii="宋体" w:eastAsia="宋体" w:hAnsi="宋体"/>
          <w:color w:val="000000" w:themeColor="text1"/>
        </w:rPr>
      </w:pPr>
      <w:bookmarkStart w:id="210" w:name="_Toc21072"/>
    </w:p>
    <w:p w:rsidR="00570369" w:rsidRDefault="00570369" w:rsidP="00865249">
      <w:pPr>
        <w:ind w:firstLine="468"/>
      </w:pPr>
    </w:p>
    <w:p w:rsidR="00570369" w:rsidRDefault="00570369" w:rsidP="00865249">
      <w:pPr>
        <w:ind w:firstLine="468"/>
      </w:pPr>
    </w:p>
    <w:p w:rsidR="00570369" w:rsidRDefault="00570369" w:rsidP="00865249">
      <w:pPr>
        <w:ind w:firstLine="468"/>
      </w:pPr>
    </w:p>
    <w:p w:rsidR="00570369" w:rsidRPr="00570369" w:rsidRDefault="00570369" w:rsidP="00865249">
      <w:pPr>
        <w:ind w:firstLine="468"/>
      </w:pPr>
    </w:p>
    <w:p w:rsidR="007E043D" w:rsidRDefault="00D65A55" w:rsidP="00865249">
      <w:pPr>
        <w:pStyle w:val="2"/>
        <w:spacing w:line="500" w:lineRule="exact"/>
        <w:ind w:firstLine="626"/>
        <w:rPr>
          <w:rFonts w:ascii="宋体" w:eastAsia="宋体" w:hAnsi="宋体"/>
          <w:color w:val="000000" w:themeColor="text1"/>
        </w:rPr>
      </w:pPr>
      <w:r>
        <w:rPr>
          <w:rFonts w:ascii="宋体" w:eastAsia="宋体" w:hAnsi="宋体" w:hint="eastAsia"/>
          <w:color w:val="000000" w:themeColor="text1"/>
        </w:rPr>
        <w:t>第七章 投标文件格式</w:t>
      </w:r>
      <w:bookmarkEnd w:id="210"/>
    </w:p>
    <w:p w:rsidR="007E043D" w:rsidRDefault="00D65A55" w:rsidP="00865249">
      <w:pPr>
        <w:keepNext/>
        <w:keepLines/>
        <w:spacing w:before="120" w:after="120" w:line="400" w:lineRule="exact"/>
        <w:ind w:firstLine="626"/>
        <w:jc w:val="center"/>
        <w:outlineLvl w:val="1"/>
        <w:rPr>
          <w:rFonts w:ascii="Arial" w:hAnsi="Arial" w:cs="Calibri"/>
          <w:b/>
          <w:bCs/>
          <w:color w:val="000000" w:themeColor="text1"/>
          <w:sz w:val="32"/>
          <w:szCs w:val="32"/>
        </w:rPr>
      </w:pPr>
      <w:bookmarkStart w:id="211" w:name="_Toc479262713"/>
      <w:bookmarkStart w:id="212" w:name="_Toc530142180"/>
      <w:bookmarkStart w:id="213" w:name="_Toc524462521"/>
      <w:bookmarkStart w:id="214" w:name="_Toc26711494"/>
      <w:bookmarkStart w:id="215" w:name="_Toc28799390"/>
      <w:bookmarkStart w:id="216" w:name="_Toc73342356"/>
      <w:r>
        <w:rPr>
          <w:rFonts w:ascii="Arial" w:hAnsi="Arial" w:cs="Calibri" w:hint="eastAsia"/>
          <w:b/>
          <w:bCs/>
          <w:color w:val="000000" w:themeColor="text1"/>
          <w:sz w:val="32"/>
          <w:szCs w:val="32"/>
        </w:rPr>
        <w:t>评审因素索引表</w:t>
      </w:r>
      <w:bookmarkEnd w:id="211"/>
      <w:bookmarkEnd w:id="212"/>
      <w:bookmarkEnd w:id="213"/>
      <w:bookmarkEnd w:id="214"/>
      <w:bookmarkEnd w:id="215"/>
      <w:bookmarkEnd w:id="216"/>
    </w:p>
    <w:p w:rsidR="007E043D" w:rsidRDefault="007E043D" w:rsidP="00865249">
      <w:pPr>
        <w:ind w:firstLine="468"/>
        <w:jc w:val="center"/>
        <w:rPr>
          <w:rFonts w:ascii="Calibri" w:hAnsi="Calibri"/>
          <w:color w:val="000000" w:themeColor="text1"/>
          <w:sz w:val="24"/>
        </w:rPr>
      </w:pP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4820"/>
        <w:gridCol w:w="3649"/>
      </w:tblGrid>
      <w:tr w:rsidR="007E043D">
        <w:trPr>
          <w:trHeight w:val="680"/>
        </w:trPr>
        <w:tc>
          <w:tcPr>
            <w:tcW w:w="817" w:type="dxa"/>
            <w:tcBorders>
              <w:top w:val="single" w:sz="4" w:space="0" w:color="000000"/>
              <w:left w:val="single" w:sz="4" w:space="0" w:color="000000"/>
              <w:bottom w:val="single" w:sz="4" w:space="0" w:color="000000"/>
              <w:right w:val="single" w:sz="4" w:space="0" w:color="000000"/>
            </w:tcBorders>
            <w:vAlign w:val="center"/>
          </w:tcPr>
          <w:p w:rsidR="007E043D" w:rsidRDefault="00D65A55" w:rsidP="00865249">
            <w:pPr>
              <w:ind w:firstLine="470"/>
              <w:rPr>
                <w:rFonts w:ascii="Calibri" w:hAnsi="Calibri"/>
                <w:b/>
                <w:color w:val="000000" w:themeColor="text1"/>
                <w:sz w:val="24"/>
              </w:rPr>
            </w:pPr>
            <w:bookmarkStart w:id="217" w:name="_Toc256695443"/>
            <w:bookmarkStart w:id="218" w:name="_Toc256691567"/>
            <w:r>
              <w:rPr>
                <w:rFonts w:ascii="Calibri" w:hAnsi="Calibri" w:hint="eastAsia"/>
                <w:b/>
                <w:color w:val="000000" w:themeColor="text1"/>
                <w:sz w:val="24"/>
              </w:rPr>
              <w:t>序号</w:t>
            </w:r>
            <w:bookmarkEnd w:id="217"/>
            <w:bookmarkEnd w:id="218"/>
          </w:p>
        </w:tc>
        <w:tc>
          <w:tcPr>
            <w:tcW w:w="4820" w:type="dxa"/>
            <w:tcBorders>
              <w:top w:val="single" w:sz="4" w:space="0" w:color="000000"/>
              <w:left w:val="single" w:sz="4" w:space="0" w:color="000000"/>
              <w:bottom w:val="single" w:sz="4" w:space="0" w:color="000000"/>
              <w:right w:val="single" w:sz="4" w:space="0" w:color="000000"/>
            </w:tcBorders>
            <w:vAlign w:val="center"/>
          </w:tcPr>
          <w:p w:rsidR="007E043D" w:rsidRDefault="00D65A55" w:rsidP="00865249">
            <w:pPr>
              <w:ind w:firstLine="470"/>
              <w:jc w:val="center"/>
              <w:rPr>
                <w:rFonts w:ascii="Calibri" w:hAnsi="Calibri"/>
                <w:b/>
                <w:color w:val="000000" w:themeColor="text1"/>
                <w:sz w:val="24"/>
              </w:rPr>
            </w:pPr>
            <w:bookmarkStart w:id="219" w:name="_Toc256691568"/>
            <w:bookmarkStart w:id="220" w:name="_Toc256695444"/>
            <w:r>
              <w:rPr>
                <w:rFonts w:ascii="Calibri" w:hAnsi="Calibri" w:hint="eastAsia"/>
                <w:b/>
                <w:color w:val="000000" w:themeColor="text1"/>
                <w:sz w:val="24"/>
              </w:rPr>
              <w:t>评审因素</w:t>
            </w:r>
            <w:bookmarkEnd w:id="219"/>
            <w:bookmarkEnd w:id="220"/>
          </w:p>
        </w:tc>
        <w:tc>
          <w:tcPr>
            <w:tcW w:w="3649" w:type="dxa"/>
            <w:tcBorders>
              <w:top w:val="single" w:sz="4" w:space="0" w:color="000000"/>
              <w:left w:val="single" w:sz="4" w:space="0" w:color="000000"/>
              <w:bottom w:val="single" w:sz="4" w:space="0" w:color="000000"/>
              <w:right w:val="single" w:sz="4" w:space="0" w:color="000000"/>
            </w:tcBorders>
            <w:vAlign w:val="center"/>
          </w:tcPr>
          <w:p w:rsidR="007E043D" w:rsidRDefault="00D65A55" w:rsidP="00865249">
            <w:pPr>
              <w:ind w:firstLine="470"/>
              <w:jc w:val="center"/>
              <w:rPr>
                <w:rFonts w:ascii="Calibri" w:hAnsi="Calibri"/>
                <w:b/>
                <w:color w:val="000000" w:themeColor="text1"/>
                <w:sz w:val="24"/>
              </w:rPr>
            </w:pPr>
            <w:bookmarkStart w:id="221" w:name="_Toc256695445"/>
            <w:bookmarkStart w:id="222" w:name="_Toc256691569"/>
            <w:r>
              <w:rPr>
                <w:rFonts w:ascii="Calibri" w:hAnsi="Calibri" w:hint="eastAsia"/>
                <w:b/>
                <w:color w:val="000000" w:themeColor="text1"/>
                <w:sz w:val="24"/>
              </w:rPr>
              <w:t>投标文件页码范围</w:t>
            </w:r>
            <w:bookmarkEnd w:id="221"/>
            <w:bookmarkEnd w:id="222"/>
          </w:p>
        </w:tc>
      </w:tr>
      <w:tr w:rsidR="007E043D">
        <w:trPr>
          <w:trHeight w:val="680"/>
        </w:trPr>
        <w:tc>
          <w:tcPr>
            <w:tcW w:w="817" w:type="dxa"/>
            <w:tcBorders>
              <w:top w:val="single" w:sz="4" w:space="0" w:color="000000"/>
              <w:left w:val="single" w:sz="4" w:space="0" w:color="000000"/>
              <w:bottom w:val="single" w:sz="4" w:space="0" w:color="000000"/>
              <w:right w:val="single" w:sz="4" w:space="0" w:color="000000"/>
            </w:tcBorders>
            <w:vAlign w:val="center"/>
          </w:tcPr>
          <w:p w:rsidR="007E043D" w:rsidRDefault="007E043D" w:rsidP="00865249">
            <w:pPr>
              <w:ind w:firstLine="468"/>
              <w:jc w:val="center"/>
              <w:rPr>
                <w:rFonts w:ascii="Calibri" w:hAnsi="Calibri"/>
                <w:color w:val="000000" w:themeColor="text1"/>
                <w:sz w:val="24"/>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7E043D" w:rsidRDefault="007E043D" w:rsidP="00865249">
            <w:pPr>
              <w:ind w:firstLine="468"/>
              <w:jc w:val="center"/>
              <w:rPr>
                <w:rFonts w:ascii="Calibri" w:hAnsi="Calibri"/>
                <w:color w:val="000000" w:themeColor="text1"/>
                <w:sz w:val="24"/>
              </w:rPr>
            </w:pPr>
          </w:p>
        </w:tc>
        <w:tc>
          <w:tcPr>
            <w:tcW w:w="3649" w:type="dxa"/>
            <w:tcBorders>
              <w:top w:val="single" w:sz="4" w:space="0" w:color="000000"/>
              <w:left w:val="single" w:sz="4" w:space="0" w:color="000000"/>
              <w:bottom w:val="single" w:sz="4" w:space="0" w:color="000000"/>
              <w:right w:val="single" w:sz="4" w:space="0" w:color="000000"/>
            </w:tcBorders>
            <w:vAlign w:val="center"/>
          </w:tcPr>
          <w:p w:rsidR="007E043D" w:rsidRDefault="00D65A55" w:rsidP="00865249">
            <w:pPr>
              <w:ind w:firstLine="468"/>
              <w:jc w:val="center"/>
              <w:rPr>
                <w:rFonts w:ascii="Calibri" w:hAnsi="Calibri"/>
                <w:color w:val="000000" w:themeColor="text1"/>
                <w:sz w:val="24"/>
              </w:rPr>
            </w:pPr>
            <w:bookmarkStart w:id="223" w:name="_Toc256691570"/>
            <w:bookmarkStart w:id="224" w:name="_Toc256695446"/>
            <w:r>
              <w:rPr>
                <w:rFonts w:ascii="Calibri" w:hAnsi="Calibri"/>
                <w:color w:val="000000" w:themeColor="text1"/>
                <w:sz w:val="24"/>
              </w:rPr>
              <w:t>P---  P</w:t>
            </w:r>
            <w:bookmarkEnd w:id="223"/>
            <w:bookmarkEnd w:id="224"/>
          </w:p>
        </w:tc>
      </w:tr>
      <w:tr w:rsidR="007E043D">
        <w:trPr>
          <w:trHeight w:val="680"/>
        </w:trPr>
        <w:tc>
          <w:tcPr>
            <w:tcW w:w="817" w:type="dxa"/>
            <w:tcBorders>
              <w:top w:val="single" w:sz="4" w:space="0" w:color="000000"/>
              <w:left w:val="single" w:sz="4" w:space="0" w:color="000000"/>
              <w:bottom w:val="single" w:sz="4" w:space="0" w:color="000000"/>
              <w:right w:val="single" w:sz="4" w:space="0" w:color="000000"/>
            </w:tcBorders>
            <w:vAlign w:val="center"/>
          </w:tcPr>
          <w:p w:rsidR="007E043D" w:rsidRDefault="007E043D" w:rsidP="00865249">
            <w:pPr>
              <w:ind w:firstLine="546"/>
              <w:jc w:val="center"/>
              <w:rPr>
                <w:rFonts w:ascii="Calibri" w:hAnsi="Calibri"/>
                <w:color w:val="000000" w:themeColor="text1"/>
                <w:sz w:val="28"/>
                <w:szCs w:val="28"/>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7E043D" w:rsidRDefault="007E043D" w:rsidP="00865249">
            <w:pPr>
              <w:ind w:firstLine="546"/>
              <w:jc w:val="center"/>
              <w:rPr>
                <w:rFonts w:ascii="Calibri" w:hAnsi="Calibri"/>
                <w:color w:val="000000" w:themeColor="text1"/>
                <w:sz w:val="28"/>
                <w:szCs w:val="28"/>
              </w:rPr>
            </w:pPr>
          </w:p>
        </w:tc>
        <w:tc>
          <w:tcPr>
            <w:tcW w:w="3649" w:type="dxa"/>
            <w:tcBorders>
              <w:top w:val="single" w:sz="4" w:space="0" w:color="000000"/>
              <w:left w:val="single" w:sz="4" w:space="0" w:color="000000"/>
              <w:bottom w:val="single" w:sz="4" w:space="0" w:color="000000"/>
              <w:right w:val="single" w:sz="4" w:space="0" w:color="000000"/>
            </w:tcBorders>
            <w:vAlign w:val="center"/>
          </w:tcPr>
          <w:p w:rsidR="007E043D" w:rsidRDefault="00D65A55" w:rsidP="00865249">
            <w:pPr>
              <w:ind w:firstLine="468"/>
              <w:jc w:val="center"/>
              <w:rPr>
                <w:rFonts w:ascii="Calibri" w:hAnsi="Calibri"/>
                <w:color w:val="000000" w:themeColor="text1"/>
                <w:sz w:val="24"/>
              </w:rPr>
            </w:pPr>
            <w:bookmarkStart w:id="225" w:name="_Toc256691571"/>
            <w:bookmarkStart w:id="226" w:name="_Toc256695447"/>
            <w:r>
              <w:rPr>
                <w:rFonts w:ascii="Calibri" w:hAnsi="Calibri"/>
                <w:color w:val="000000" w:themeColor="text1"/>
                <w:sz w:val="24"/>
              </w:rPr>
              <w:t>P---  P</w:t>
            </w:r>
            <w:bookmarkEnd w:id="225"/>
            <w:bookmarkEnd w:id="226"/>
          </w:p>
        </w:tc>
      </w:tr>
      <w:tr w:rsidR="007E043D">
        <w:trPr>
          <w:trHeight w:val="680"/>
        </w:trPr>
        <w:tc>
          <w:tcPr>
            <w:tcW w:w="817" w:type="dxa"/>
            <w:tcBorders>
              <w:top w:val="single" w:sz="4" w:space="0" w:color="000000"/>
              <w:left w:val="single" w:sz="4" w:space="0" w:color="000000"/>
              <w:bottom w:val="single" w:sz="4" w:space="0" w:color="000000"/>
              <w:right w:val="single" w:sz="4" w:space="0" w:color="000000"/>
            </w:tcBorders>
            <w:vAlign w:val="center"/>
          </w:tcPr>
          <w:p w:rsidR="007E043D" w:rsidRDefault="007E043D" w:rsidP="00865249">
            <w:pPr>
              <w:ind w:firstLine="546"/>
              <w:jc w:val="center"/>
              <w:rPr>
                <w:rFonts w:ascii="Calibri" w:hAnsi="Calibri"/>
                <w:color w:val="000000" w:themeColor="text1"/>
                <w:sz w:val="28"/>
                <w:szCs w:val="28"/>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7E043D" w:rsidRDefault="007E043D" w:rsidP="00865249">
            <w:pPr>
              <w:ind w:firstLine="546"/>
              <w:jc w:val="center"/>
              <w:rPr>
                <w:rFonts w:ascii="Calibri" w:hAnsi="Calibri"/>
                <w:color w:val="000000" w:themeColor="text1"/>
                <w:sz w:val="28"/>
                <w:szCs w:val="28"/>
              </w:rPr>
            </w:pPr>
          </w:p>
        </w:tc>
        <w:tc>
          <w:tcPr>
            <w:tcW w:w="3649" w:type="dxa"/>
            <w:tcBorders>
              <w:top w:val="single" w:sz="4" w:space="0" w:color="000000"/>
              <w:left w:val="single" w:sz="4" w:space="0" w:color="000000"/>
              <w:bottom w:val="single" w:sz="4" w:space="0" w:color="000000"/>
              <w:right w:val="single" w:sz="4" w:space="0" w:color="000000"/>
            </w:tcBorders>
            <w:vAlign w:val="center"/>
          </w:tcPr>
          <w:p w:rsidR="007E043D" w:rsidRDefault="00D65A55" w:rsidP="00865249">
            <w:pPr>
              <w:ind w:firstLine="468"/>
              <w:jc w:val="center"/>
              <w:rPr>
                <w:rFonts w:ascii="Calibri" w:hAnsi="Calibri"/>
                <w:color w:val="000000" w:themeColor="text1"/>
                <w:sz w:val="24"/>
              </w:rPr>
            </w:pPr>
            <w:bookmarkStart w:id="227" w:name="_Toc256695448"/>
            <w:bookmarkStart w:id="228" w:name="_Toc256691572"/>
            <w:r>
              <w:rPr>
                <w:rFonts w:ascii="Calibri" w:hAnsi="Calibri"/>
                <w:color w:val="000000" w:themeColor="text1"/>
                <w:sz w:val="24"/>
              </w:rPr>
              <w:t>P---  P</w:t>
            </w:r>
            <w:bookmarkEnd w:id="227"/>
            <w:bookmarkEnd w:id="228"/>
          </w:p>
        </w:tc>
      </w:tr>
      <w:tr w:rsidR="007E043D">
        <w:trPr>
          <w:trHeight w:val="680"/>
        </w:trPr>
        <w:tc>
          <w:tcPr>
            <w:tcW w:w="817" w:type="dxa"/>
            <w:tcBorders>
              <w:top w:val="single" w:sz="4" w:space="0" w:color="000000"/>
              <w:left w:val="single" w:sz="4" w:space="0" w:color="000000"/>
              <w:bottom w:val="single" w:sz="4" w:space="0" w:color="000000"/>
              <w:right w:val="single" w:sz="4" w:space="0" w:color="000000"/>
            </w:tcBorders>
            <w:vAlign w:val="center"/>
          </w:tcPr>
          <w:p w:rsidR="007E043D" w:rsidRDefault="007E043D" w:rsidP="00865249">
            <w:pPr>
              <w:ind w:firstLine="546"/>
              <w:jc w:val="center"/>
              <w:rPr>
                <w:rFonts w:ascii="Calibri" w:hAnsi="Calibri"/>
                <w:color w:val="000000" w:themeColor="text1"/>
                <w:sz w:val="28"/>
                <w:szCs w:val="28"/>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7E043D" w:rsidRDefault="007E043D" w:rsidP="00865249">
            <w:pPr>
              <w:ind w:firstLine="546"/>
              <w:jc w:val="center"/>
              <w:rPr>
                <w:rFonts w:ascii="Calibri" w:hAnsi="Calibri"/>
                <w:color w:val="000000" w:themeColor="text1"/>
                <w:sz w:val="28"/>
                <w:szCs w:val="28"/>
              </w:rPr>
            </w:pPr>
          </w:p>
        </w:tc>
        <w:tc>
          <w:tcPr>
            <w:tcW w:w="3649" w:type="dxa"/>
            <w:tcBorders>
              <w:top w:val="single" w:sz="4" w:space="0" w:color="000000"/>
              <w:left w:val="single" w:sz="4" w:space="0" w:color="000000"/>
              <w:bottom w:val="single" w:sz="4" w:space="0" w:color="000000"/>
              <w:right w:val="single" w:sz="4" w:space="0" w:color="000000"/>
            </w:tcBorders>
            <w:vAlign w:val="center"/>
          </w:tcPr>
          <w:p w:rsidR="007E043D" w:rsidRDefault="00D65A55" w:rsidP="00865249">
            <w:pPr>
              <w:ind w:firstLine="468"/>
              <w:jc w:val="center"/>
              <w:rPr>
                <w:rFonts w:ascii="Calibri" w:hAnsi="Calibri"/>
                <w:color w:val="000000" w:themeColor="text1"/>
                <w:sz w:val="24"/>
              </w:rPr>
            </w:pPr>
            <w:bookmarkStart w:id="229" w:name="_Toc256695449"/>
            <w:bookmarkStart w:id="230" w:name="_Toc256691573"/>
            <w:r>
              <w:rPr>
                <w:rFonts w:ascii="Calibri" w:hAnsi="Calibri"/>
                <w:color w:val="000000" w:themeColor="text1"/>
                <w:sz w:val="24"/>
              </w:rPr>
              <w:t>P---  P</w:t>
            </w:r>
            <w:bookmarkEnd w:id="229"/>
            <w:bookmarkEnd w:id="230"/>
          </w:p>
        </w:tc>
      </w:tr>
      <w:tr w:rsidR="007E043D">
        <w:trPr>
          <w:trHeight w:val="680"/>
        </w:trPr>
        <w:tc>
          <w:tcPr>
            <w:tcW w:w="817" w:type="dxa"/>
            <w:tcBorders>
              <w:top w:val="single" w:sz="4" w:space="0" w:color="000000"/>
              <w:left w:val="single" w:sz="4" w:space="0" w:color="000000"/>
              <w:bottom w:val="single" w:sz="4" w:space="0" w:color="000000"/>
              <w:right w:val="single" w:sz="4" w:space="0" w:color="000000"/>
            </w:tcBorders>
            <w:vAlign w:val="center"/>
          </w:tcPr>
          <w:p w:rsidR="007E043D" w:rsidRDefault="007E043D" w:rsidP="00865249">
            <w:pPr>
              <w:ind w:firstLine="546"/>
              <w:jc w:val="center"/>
              <w:rPr>
                <w:rFonts w:ascii="Calibri" w:hAnsi="Calibri"/>
                <w:color w:val="000000" w:themeColor="text1"/>
                <w:sz w:val="28"/>
                <w:szCs w:val="28"/>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7E043D" w:rsidRDefault="007E043D" w:rsidP="00865249">
            <w:pPr>
              <w:ind w:firstLine="546"/>
              <w:jc w:val="center"/>
              <w:rPr>
                <w:rFonts w:ascii="Calibri" w:hAnsi="Calibri"/>
                <w:color w:val="000000" w:themeColor="text1"/>
                <w:sz w:val="28"/>
                <w:szCs w:val="28"/>
              </w:rPr>
            </w:pPr>
          </w:p>
        </w:tc>
        <w:tc>
          <w:tcPr>
            <w:tcW w:w="3649" w:type="dxa"/>
            <w:tcBorders>
              <w:top w:val="single" w:sz="4" w:space="0" w:color="000000"/>
              <w:left w:val="single" w:sz="4" w:space="0" w:color="000000"/>
              <w:bottom w:val="single" w:sz="4" w:space="0" w:color="000000"/>
              <w:right w:val="single" w:sz="4" w:space="0" w:color="000000"/>
            </w:tcBorders>
            <w:vAlign w:val="center"/>
          </w:tcPr>
          <w:p w:rsidR="007E043D" w:rsidRDefault="00D65A55" w:rsidP="00865249">
            <w:pPr>
              <w:ind w:firstLine="468"/>
              <w:jc w:val="center"/>
              <w:rPr>
                <w:rFonts w:ascii="Calibri" w:hAnsi="Calibri"/>
                <w:color w:val="000000" w:themeColor="text1"/>
                <w:sz w:val="24"/>
              </w:rPr>
            </w:pPr>
            <w:bookmarkStart w:id="231" w:name="_Toc256691574"/>
            <w:bookmarkStart w:id="232" w:name="_Toc256695450"/>
            <w:r>
              <w:rPr>
                <w:rFonts w:ascii="Calibri" w:hAnsi="Calibri"/>
                <w:color w:val="000000" w:themeColor="text1"/>
                <w:sz w:val="24"/>
              </w:rPr>
              <w:t>P---  P</w:t>
            </w:r>
            <w:bookmarkEnd w:id="231"/>
            <w:bookmarkEnd w:id="232"/>
          </w:p>
        </w:tc>
      </w:tr>
      <w:tr w:rsidR="007E043D">
        <w:trPr>
          <w:trHeight w:val="584"/>
        </w:trPr>
        <w:tc>
          <w:tcPr>
            <w:tcW w:w="817" w:type="dxa"/>
            <w:tcBorders>
              <w:top w:val="single" w:sz="4" w:space="0" w:color="000000"/>
              <w:left w:val="single" w:sz="4" w:space="0" w:color="000000"/>
              <w:bottom w:val="single" w:sz="4" w:space="0" w:color="000000"/>
              <w:right w:val="single" w:sz="4" w:space="0" w:color="000000"/>
            </w:tcBorders>
            <w:vAlign w:val="center"/>
          </w:tcPr>
          <w:p w:rsidR="007E043D" w:rsidRDefault="007E043D" w:rsidP="00865249">
            <w:pPr>
              <w:ind w:firstLine="546"/>
              <w:jc w:val="center"/>
              <w:rPr>
                <w:rFonts w:ascii="Calibri" w:hAnsi="Calibri"/>
                <w:color w:val="000000" w:themeColor="text1"/>
                <w:sz w:val="28"/>
                <w:szCs w:val="28"/>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7E043D" w:rsidRDefault="007E043D" w:rsidP="00865249">
            <w:pPr>
              <w:ind w:firstLine="546"/>
              <w:jc w:val="center"/>
              <w:rPr>
                <w:rFonts w:ascii="Calibri" w:hAnsi="Calibri"/>
                <w:color w:val="000000" w:themeColor="text1"/>
                <w:sz w:val="28"/>
                <w:szCs w:val="28"/>
              </w:rPr>
            </w:pPr>
          </w:p>
        </w:tc>
        <w:tc>
          <w:tcPr>
            <w:tcW w:w="3649" w:type="dxa"/>
            <w:tcBorders>
              <w:top w:val="single" w:sz="4" w:space="0" w:color="000000"/>
              <w:left w:val="single" w:sz="4" w:space="0" w:color="000000"/>
              <w:bottom w:val="single" w:sz="4" w:space="0" w:color="000000"/>
              <w:right w:val="single" w:sz="4" w:space="0" w:color="000000"/>
            </w:tcBorders>
            <w:vAlign w:val="center"/>
          </w:tcPr>
          <w:p w:rsidR="007E043D" w:rsidRDefault="00D65A55" w:rsidP="00865249">
            <w:pPr>
              <w:ind w:firstLine="468"/>
              <w:jc w:val="center"/>
              <w:rPr>
                <w:rFonts w:ascii="Calibri" w:hAnsi="Calibri"/>
                <w:color w:val="000000" w:themeColor="text1"/>
                <w:sz w:val="24"/>
              </w:rPr>
            </w:pPr>
            <w:bookmarkStart w:id="233" w:name="_Toc256691575"/>
            <w:bookmarkStart w:id="234" w:name="_Toc256695451"/>
            <w:r>
              <w:rPr>
                <w:rFonts w:ascii="Calibri" w:hAnsi="Calibri"/>
                <w:color w:val="000000" w:themeColor="text1"/>
                <w:sz w:val="24"/>
              </w:rPr>
              <w:t>P---  P</w:t>
            </w:r>
            <w:bookmarkEnd w:id="233"/>
            <w:bookmarkEnd w:id="234"/>
          </w:p>
        </w:tc>
      </w:tr>
      <w:tr w:rsidR="007E043D">
        <w:trPr>
          <w:trHeight w:val="584"/>
        </w:trPr>
        <w:tc>
          <w:tcPr>
            <w:tcW w:w="817" w:type="dxa"/>
            <w:tcBorders>
              <w:top w:val="single" w:sz="4" w:space="0" w:color="000000"/>
              <w:left w:val="single" w:sz="4" w:space="0" w:color="000000"/>
              <w:bottom w:val="single" w:sz="4" w:space="0" w:color="000000"/>
              <w:right w:val="single" w:sz="4" w:space="0" w:color="000000"/>
            </w:tcBorders>
            <w:vAlign w:val="center"/>
          </w:tcPr>
          <w:p w:rsidR="007E043D" w:rsidRDefault="007E043D" w:rsidP="00865249">
            <w:pPr>
              <w:ind w:firstLine="546"/>
              <w:jc w:val="center"/>
              <w:rPr>
                <w:rFonts w:ascii="Calibri" w:hAnsi="Calibri"/>
                <w:color w:val="000000" w:themeColor="text1"/>
                <w:sz w:val="28"/>
                <w:szCs w:val="28"/>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7E043D" w:rsidRDefault="007E043D" w:rsidP="00865249">
            <w:pPr>
              <w:ind w:firstLine="546"/>
              <w:jc w:val="center"/>
              <w:rPr>
                <w:rFonts w:ascii="Calibri" w:hAnsi="Calibri"/>
                <w:color w:val="000000" w:themeColor="text1"/>
                <w:sz w:val="28"/>
                <w:szCs w:val="28"/>
              </w:rPr>
            </w:pPr>
          </w:p>
        </w:tc>
        <w:tc>
          <w:tcPr>
            <w:tcW w:w="3649" w:type="dxa"/>
            <w:tcBorders>
              <w:top w:val="single" w:sz="4" w:space="0" w:color="000000"/>
              <w:left w:val="single" w:sz="4" w:space="0" w:color="000000"/>
              <w:bottom w:val="single" w:sz="4" w:space="0" w:color="000000"/>
              <w:right w:val="single" w:sz="4" w:space="0" w:color="000000"/>
            </w:tcBorders>
            <w:vAlign w:val="center"/>
          </w:tcPr>
          <w:p w:rsidR="007E043D" w:rsidRDefault="00D65A55" w:rsidP="00865249">
            <w:pPr>
              <w:ind w:firstLine="468"/>
              <w:jc w:val="center"/>
              <w:rPr>
                <w:rFonts w:ascii="Calibri" w:hAnsi="Calibri"/>
                <w:color w:val="000000" w:themeColor="text1"/>
                <w:sz w:val="24"/>
              </w:rPr>
            </w:pPr>
            <w:bookmarkStart w:id="235" w:name="_Toc256691576"/>
            <w:bookmarkStart w:id="236" w:name="_Toc256695452"/>
            <w:r>
              <w:rPr>
                <w:rFonts w:ascii="Calibri" w:hAnsi="Calibri"/>
                <w:color w:val="000000" w:themeColor="text1"/>
                <w:sz w:val="24"/>
              </w:rPr>
              <w:t>P---  P</w:t>
            </w:r>
            <w:bookmarkEnd w:id="235"/>
            <w:bookmarkEnd w:id="236"/>
          </w:p>
        </w:tc>
      </w:tr>
      <w:tr w:rsidR="007E043D">
        <w:trPr>
          <w:trHeight w:val="584"/>
        </w:trPr>
        <w:tc>
          <w:tcPr>
            <w:tcW w:w="817" w:type="dxa"/>
            <w:tcBorders>
              <w:top w:val="single" w:sz="4" w:space="0" w:color="000000"/>
              <w:left w:val="single" w:sz="4" w:space="0" w:color="000000"/>
              <w:bottom w:val="single" w:sz="4" w:space="0" w:color="000000"/>
              <w:right w:val="single" w:sz="4" w:space="0" w:color="000000"/>
            </w:tcBorders>
            <w:vAlign w:val="center"/>
          </w:tcPr>
          <w:p w:rsidR="007E043D" w:rsidRDefault="007E043D" w:rsidP="00865249">
            <w:pPr>
              <w:ind w:firstLine="546"/>
              <w:jc w:val="center"/>
              <w:rPr>
                <w:rFonts w:ascii="Calibri" w:hAnsi="Calibri"/>
                <w:color w:val="000000" w:themeColor="text1"/>
                <w:sz w:val="28"/>
                <w:szCs w:val="28"/>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7E043D" w:rsidRDefault="007E043D" w:rsidP="00865249">
            <w:pPr>
              <w:ind w:firstLine="546"/>
              <w:jc w:val="center"/>
              <w:rPr>
                <w:rFonts w:ascii="Calibri" w:hAnsi="Calibri"/>
                <w:color w:val="000000" w:themeColor="text1"/>
                <w:sz w:val="28"/>
                <w:szCs w:val="28"/>
              </w:rPr>
            </w:pPr>
          </w:p>
        </w:tc>
        <w:tc>
          <w:tcPr>
            <w:tcW w:w="3649" w:type="dxa"/>
            <w:tcBorders>
              <w:top w:val="single" w:sz="4" w:space="0" w:color="000000"/>
              <w:left w:val="single" w:sz="4" w:space="0" w:color="000000"/>
              <w:bottom w:val="single" w:sz="4" w:space="0" w:color="000000"/>
              <w:right w:val="single" w:sz="4" w:space="0" w:color="000000"/>
            </w:tcBorders>
            <w:vAlign w:val="center"/>
          </w:tcPr>
          <w:p w:rsidR="007E043D" w:rsidRDefault="00D65A55" w:rsidP="00865249">
            <w:pPr>
              <w:ind w:firstLine="468"/>
              <w:jc w:val="center"/>
              <w:rPr>
                <w:rFonts w:ascii="Calibri" w:hAnsi="Calibri"/>
                <w:color w:val="000000" w:themeColor="text1"/>
                <w:sz w:val="24"/>
              </w:rPr>
            </w:pPr>
            <w:bookmarkStart w:id="237" w:name="_Toc256695453"/>
            <w:bookmarkStart w:id="238" w:name="_Toc256691577"/>
            <w:r>
              <w:rPr>
                <w:rFonts w:ascii="Calibri" w:hAnsi="Calibri"/>
                <w:color w:val="000000" w:themeColor="text1"/>
                <w:sz w:val="24"/>
              </w:rPr>
              <w:t>P---  P</w:t>
            </w:r>
            <w:bookmarkEnd w:id="237"/>
            <w:bookmarkEnd w:id="238"/>
          </w:p>
        </w:tc>
      </w:tr>
      <w:tr w:rsidR="007E043D">
        <w:trPr>
          <w:trHeight w:val="680"/>
        </w:trPr>
        <w:tc>
          <w:tcPr>
            <w:tcW w:w="817" w:type="dxa"/>
            <w:tcBorders>
              <w:top w:val="single" w:sz="4" w:space="0" w:color="000000"/>
              <w:left w:val="single" w:sz="4" w:space="0" w:color="000000"/>
              <w:bottom w:val="single" w:sz="4" w:space="0" w:color="000000"/>
              <w:right w:val="single" w:sz="4" w:space="0" w:color="000000"/>
            </w:tcBorders>
            <w:vAlign w:val="center"/>
          </w:tcPr>
          <w:p w:rsidR="007E043D" w:rsidRDefault="007E043D" w:rsidP="00865249">
            <w:pPr>
              <w:ind w:firstLine="546"/>
              <w:jc w:val="center"/>
              <w:rPr>
                <w:rFonts w:ascii="Calibri" w:hAnsi="Calibri"/>
                <w:color w:val="000000" w:themeColor="text1"/>
                <w:sz w:val="28"/>
                <w:szCs w:val="28"/>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7E043D" w:rsidRDefault="007E043D" w:rsidP="00865249">
            <w:pPr>
              <w:ind w:firstLine="546"/>
              <w:jc w:val="center"/>
              <w:rPr>
                <w:rFonts w:ascii="Calibri" w:hAnsi="Calibri"/>
                <w:color w:val="000000" w:themeColor="text1"/>
                <w:sz w:val="28"/>
                <w:szCs w:val="28"/>
              </w:rPr>
            </w:pPr>
          </w:p>
        </w:tc>
        <w:tc>
          <w:tcPr>
            <w:tcW w:w="3649" w:type="dxa"/>
            <w:tcBorders>
              <w:top w:val="single" w:sz="4" w:space="0" w:color="000000"/>
              <w:left w:val="single" w:sz="4" w:space="0" w:color="000000"/>
              <w:bottom w:val="single" w:sz="4" w:space="0" w:color="000000"/>
              <w:right w:val="single" w:sz="4" w:space="0" w:color="000000"/>
            </w:tcBorders>
            <w:vAlign w:val="center"/>
          </w:tcPr>
          <w:p w:rsidR="007E043D" w:rsidRDefault="00D65A55" w:rsidP="00865249">
            <w:pPr>
              <w:ind w:firstLine="468"/>
              <w:jc w:val="center"/>
              <w:rPr>
                <w:rFonts w:ascii="Calibri" w:hAnsi="Calibri"/>
                <w:color w:val="000000" w:themeColor="text1"/>
                <w:sz w:val="24"/>
              </w:rPr>
            </w:pPr>
            <w:bookmarkStart w:id="239" w:name="_Toc256695454"/>
            <w:bookmarkStart w:id="240" w:name="_Toc256691578"/>
            <w:r>
              <w:rPr>
                <w:rFonts w:ascii="Calibri" w:hAnsi="Calibri"/>
                <w:color w:val="000000" w:themeColor="text1"/>
                <w:sz w:val="24"/>
              </w:rPr>
              <w:t>P---  P</w:t>
            </w:r>
            <w:bookmarkEnd w:id="239"/>
            <w:bookmarkEnd w:id="240"/>
          </w:p>
        </w:tc>
      </w:tr>
      <w:tr w:rsidR="007E043D">
        <w:trPr>
          <w:trHeight w:val="584"/>
        </w:trPr>
        <w:tc>
          <w:tcPr>
            <w:tcW w:w="817" w:type="dxa"/>
            <w:tcBorders>
              <w:top w:val="single" w:sz="4" w:space="0" w:color="000000"/>
              <w:left w:val="single" w:sz="4" w:space="0" w:color="000000"/>
              <w:bottom w:val="single" w:sz="4" w:space="0" w:color="000000"/>
              <w:right w:val="single" w:sz="4" w:space="0" w:color="000000"/>
            </w:tcBorders>
            <w:vAlign w:val="center"/>
          </w:tcPr>
          <w:p w:rsidR="007E043D" w:rsidRDefault="007E043D" w:rsidP="00865249">
            <w:pPr>
              <w:ind w:firstLine="546"/>
              <w:jc w:val="center"/>
              <w:rPr>
                <w:rFonts w:ascii="Calibri" w:hAnsi="Calibri"/>
                <w:color w:val="000000" w:themeColor="text1"/>
                <w:sz w:val="28"/>
                <w:szCs w:val="28"/>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7E043D" w:rsidRDefault="007E043D" w:rsidP="00865249">
            <w:pPr>
              <w:ind w:firstLine="546"/>
              <w:jc w:val="center"/>
              <w:rPr>
                <w:rFonts w:ascii="Calibri" w:hAnsi="Calibri"/>
                <w:color w:val="000000" w:themeColor="text1"/>
                <w:sz w:val="28"/>
                <w:szCs w:val="28"/>
              </w:rPr>
            </w:pPr>
          </w:p>
        </w:tc>
        <w:tc>
          <w:tcPr>
            <w:tcW w:w="3649" w:type="dxa"/>
            <w:tcBorders>
              <w:top w:val="single" w:sz="4" w:space="0" w:color="000000"/>
              <w:left w:val="single" w:sz="4" w:space="0" w:color="000000"/>
              <w:bottom w:val="single" w:sz="4" w:space="0" w:color="000000"/>
              <w:right w:val="single" w:sz="4" w:space="0" w:color="000000"/>
            </w:tcBorders>
            <w:vAlign w:val="center"/>
          </w:tcPr>
          <w:p w:rsidR="007E043D" w:rsidRDefault="00D65A55" w:rsidP="00865249">
            <w:pPr>
              <w:ind w:firstLine="468"/>
              <w:jc w:val="center"/>
              <w:rPr>
                <w:rFonts w:ascii="Calibri" w:hAnsi="Calibri"/>
                <w:color w:val="000000" w:themeColor="text1"/>
                <w:sz w:val="24"/>
              </w:rPr>
            </w:pPr>
            <w:bookmarkStart w:id="241" w:name="_Toc256691579"/>
            <w:bookmarkStart w:id="242" w:name="_Toc256695455"/>
            <w:r>
              <w:rPr>
                <w:rFonts w:ascii="Calibri" w:hAnsi="Calibri"/>
                <w:color w:val="000000" w:themeColor="text1"/>
                <w:sz w:val="24"/>
              </w:rPr>
              <w:t>P---  P</w:t>
            </w:r>
            <w:bookmarkEnd w:id="241"/>
            <w:bookmarkEnd w:id="242"/>
          </w:p>
        </w:tc>
      </w:tr>
      <w:tr w:rsidR="007E043D">
        <w:trPr>
          <w:trHeight w:val="680"/>
        </w:trPr>
        <w:tc>
          <w:tcPr>
            <w:tcW w:w="817" w:type="dxa"/>
            <w:tcBorders>
              <w:top w:val="single" w:sz="4" w:space="0" w:color="000000"/>
              <w:left w:val="single" w:sz="4" w:space="0" w:color="000000"/>
              <w:bottom w:val="single" w:sz="4" w:space="0" w:color="000000"/>
              <w:right w:val="single" w:sz="4" w:space="0" w:color="000000"/>
            </w:tcBorders>
            <w:vAlign w:val="center"/>
          </w:tcPr>
          <w:p w:rsidR="007E043D" w:rsidRDefault="007E043D" w:rsidP="00865249">
            <w:pPr>
              <w:ind w:firstLine="546"/>
              <w:jc w:val="center"/>
              <w:rPr>
                <w:rFonts w:ascii="Calibri" w:hAnsi="Calibri"/>
                <w:color w:val="000000" w:themeColor="text1"/>
                <w:sz w:val="28"/>
                <w:szCs w:val="28"/>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7E043D" w:rsidRDefault="007E043D" w:rsidP="00865249">
            <w:pPr>
              <w:ind w:firstLine="546"/>
              <w:jc w:val="center"/>
              <w:rPr>
                <w:rFonts w:ascii="Calibri" w:hAnsi="Calibri"/>
                <w:color w:val="000000" w:themeColor="text1"/>
                <w:sz w:val="28"/>
                <w:szCs w:val="28"/>
              </w:rPr>
            </w:pPr>
          </w:p>
        </w:tc>
        <w:tc>
          <w:tcPr>
            <w:tcW w:w="3649" w:type="dxa"/>
            <w:tcBorders>
              <w:top w:val="single" w:sz="4" w:space="0" w:color="000000"/>
              <w:left w:val="single" w:sz="4" w:space="0" w:color="000000"/>
              <w:bottom w:val="single" w:sz="4" w:space="0" w:color="000000"/>
              <w:right w:val="single" w:sz="4" w:space="0" w:color="000000"/>
            </w:tcBorders>
            <w:vAlign w:val="center"/>
          </w:tcPr>
          <w:p w:rsidR="007E043D" w:rsidRDefault="00D65A55" w:rsidP="00865249">
            <w:pPr>
              <w:ind w:firstLine="468"/>
              <w:jc w:val="center"/>
              <w:rPr>
                <w:rFonts w:ascii="Calibri" w:hAnsi="Calibri"/>
                <w:color w:val="000000" w:themeColor="text1"/>
                <w:sz w:val="28"/>
                <w:szCs w:val="28"/>
              </w:rPr>
            </w:pPr>
            <w:bookmarkStart w:id="243" w:name="_Toc256695456"/>
            <w:bookmarkStart w:id="244" w:name="_Toc256691580"/>
            <w:r>
              <w:rPr>
                <w:rFonts w:ascii="Calibri" w:hAnsi="Calibri"/>
                <w:color w:val="000000" w:themeColor="text1"/>
                <w:sz w:val="24"/>
              </w:rPr>
              <w:t>P---  P</w:t>
            </w:r>
            <w:bookmarkEnd w:id="243"/>
            <w:bookmarkEnd w:id="244"/>
          </w:p>
        </w:tc>
      </w:tr>
      <w:tr w:rsidR="007E043D">
        <w:trPr>
          <w:trHeight w:val="680"/>
        </w:trPr>
        <w:tc>
          <w:tcPr>
            <w:tcW w:w="817" w:type="dxa"/>
            <w:tcBorders>
              <w:top w:val="single" w:sz="4" w:space="0" w:color="000000"/>
              <w:left w:val="single" w:sz="4" w:space="0" w:color="000000"/>
              <w:bottom w:val="single" w:sz="4" w:space="0" w:color="000000"/>
              <w:right w:val="single" w:sz="4" w:space="0" w:color="000000"/>
            </w:tcBorders>
            <w:vAlign w:val="center"/>
          </w:tcPr>
          <w:p w:rsidR="007E043D" w:rsidRDefault="007E043D" w:rsidP="00865249">
            <w:pPr>
              <w:ind w:firstLine="546"/>
              <w:jc w:val="center"/>
              <w:rPr>
                <w:rFonts w:ascii="Calibri" w:hAnsi="Calibri"/>
                <w:color w:val="000000" w:themeColor="text1"/>
                <w:sz w:val="28"/>
                <w:szCs w:val="28"/>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7E043D" w:rsidRDefault="007E043D" w:rsidP="00865249">
            <w:pPr>
              <w:ind w:firstLine="546"/>
              <w:jc w:val="center"/>
              <w:rPr>
                <w:rFonts w:ascii="Calibri" w:hAnsi="Calibri"/>
                <w:color w:val="000000" w:themeColor="text1"/>
                <w:sz w:val="28"/>
                <w:szCs w:val="28"/>
              </w:rPr>
            </w:pPr>
          </w:p>
        </w:tc>
        <w:tc>
          <w:tcPr>
            <w:tcW w:w="3649" w:type="dxa"/>
            <w:tcBorders>
              <w:top w:val="single" w:sz="4" w:space="0" w:color="000000"/>
              <w:left w:val="single" w:sz="4" w:space="0" w:color="000000"/>
              <w:bottom w:val="single" w:sz="4" w:space="0" w:color="000000"/>
              <w:right w:val="single" w:sz="4" w:space="0" w:color="000000"/>
            </w:tcBorders>
            <w:vAlign w:val="center"/>
          </w:tcPr>
          <w:p w:rsidR="007E043D" w:rsidRDefault="00D65A55" w:rsidP="00865249">
            <w:pPr>
              <w:ind w:firstLine="468"/>
              <w:jc w:val="center"/>
              <w:rPr>
                <w:rFonts w:ascii="Calibri" w:hAnsi="Calibri"/>
                <w:color w:val="000000" w:themeColor="text1"/>
                <w:sz w:val="24"/>
              </w:rPr>
            </w:pPr>
            <w:bookmarkStart w:id="245" w:name="_Toc256695457"/>
            <w:bookmarkStart w:id="246" w:name="_Toc256691581"/>
            <w:r>
              <w:rPr>
                <w:rFonts w:ascii="Calibri" w:hAnsi="Calibri"/>
                <w:color w:val="000000" w:themeColor="text1"/>
                <w:sz w:val="24"/>
              </w:rPr>
              <w:t>P---  P</w:t>
            </w:r>
            <w:bookmarkEnd w:id="245"/>
            <w:bookmarkEnd w:id="246"/>
          </w:p>
        </w:tc>
      </w:tr>
      <w:tr w:rsidR="007E043D">
        <w:trPr>
          <w:trHeight w:val="680"/>
        </w:trPr>
        <w:tc>
          <w:tcPr>
            <w:tcW w:w="817" w:type="dxa"/>
            <w:tcBorders>
              <w:top w:val="single" w:sz="4" w:space="0" w:color="000000"/>
              <w:left w:val="single" w:sz="4" w:space="0" w:color="000000"/>
              <w:bottom w:val="single" w:sz="4" w:space="0" w:color="000000"/>
              <w:right w:val="single" w:sz="4" w:space="0" w:color="000000"/>
            </w:tcBorders>
            <w:vAlign w:val="center"/>
          </w:tcPr>
          <w:p w:rsidR="007E043D" w:rsidRDefault="007E043D" w:rsidP="00865249">
            <w:pPr>
              <w:ind w:firstLine="546"/>
              <w:jc w:val="center"/>
              <w:rPr>
                <w:rFonts w:ascii="Calibri" w:hAnsi="Calibri"/>
                <w:color w:val="000000" w:themeColor="text1"/>
                <w:sz w:val="28"/>
                <w:szCs w:val="28"/>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7E043D" w:rsidRDefault="007E043D" w:rsidP="00865249">
            <w:pPr>
              <w:ind w:firstLine="546"/>
              <w:jc w:val="center"/>
              <w:rPr>
                <w:rFonts w:ascii="Calibri" w:hAnsi="Calibri"/>
                <w:color w:val="000000" w:themeColor="text1"/>
                <w:sz w:val="28"/>
                <w:szCs w:val="28"/>
              </w:rPr>
            </w:pPr>
          </w:p>
        </w:tc>
        <w:tc>
          <w:tcPr>
            <w:tcW w:w="3649" w:type="dxa"/>
            <w:tcBorders>
              <w:top w:val="single" w:sz="4" w:space="0" w:color="000000"/>
              <w:left w:val="single" w:sz="4" w:space="0" w:color="000000"/>
              <w:bottom w:val="single" w:sz="4" w:space="0" w:color="000000"/>
              <w:right w:val="single" w:sz="4" w:space="0" w:color="000000"/>
            </w:tcBorders>
            <w:vAlign w:val="center"/>
          </w:tcPr>
          <w:p w:rsidR="007E043D" w:rsidRDefault="00D65A55" w:rsidP="00865249">
            <w:pPr>
              <w:ind w:firstLine="468"/>
              <w:jc w:val="center"/>
              <w:rPr>
                <w:rFonts w:ascii="Calibri" w:hAnsi="Calibri"/>
                <w:color w:val="000000" w:themeColor="text1"/>
                <w:sz w:val="28"/>
                <w:szCs w:val="28"/>
              </w:rPr>
            </w:pPr>
            <w:bookmarkStart w:id="247" w:name="_Toc256691582"/>
            <w:bookmarkStart w:id="248" w:name="_Toc256695458"/>
            <w:r>
              <w:rPr>
                <w:rFonts w:ascii="Calibri" w:hAnsi="Calibri"/>
                <w:color w:val="000000" w:themeColor="text1"/>
                <w:sz w:val="24"/>
              </w:rPr>
              <w:t>P---  P</w:t>
            </w:r>
            <w:bookmarkEnd w:id="247"/>
            <w:bookmarkEnd w:id="248"/>
          </w:p>
        </w:tc>
      </w:tr>
      <w:tr w:rsidR="007E043D">
        <w:trPr>
          <w:trHeight w:val="680"/>
        </w:trPr>
        <w:tc>
          <w:tcPr>
            <w:tcW w:w="817" w:type="dxa"/>
            <w:tcBorders>
              <w:top w:val="single" w:sz="4" w:space="0" w:color="000000"/>
              <w:left w:val="single" w:sz="4" w:space="0" w:color="000000"/>
              <w:bottom w:val="single" w:sz="4" w:space="0" w:color="000000"/>
              <w:right w:val="single" w:sz="4" w:space="0" w:color="000000"/>
            </w:tcBorders>
            <w:vAlign w:val="center"/>
          </w:tcPr>
          <w:p w:rsidR="007E043D" w:rsidRDefault="007E043D" w:rsidP="00865249">
            <w:pPr>
              <w:ind w:firstLine="546"/>
              <w:jc w:val="center"/>
              <w:rPr>
                <w:rFonts w:ascii="Calibri" w:hAnsi="Calibri"/>
                <w:color w:val="000000" w:themeColor="text1"/>
                <w:sz w:val="28"/>
                <w:szCs w:val="28"/>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7E043D" w:rsidRDefault="00D65A55" w:rsidP="00865249">
            <w:pPr>
              <w:ind w:firstLine="546"/>
              <w:jc w:val="center"/>
              <w:rPr>
                <w:rFonts w:ascii="Calibri" w:hAnsi="Calibri"/>
                <w:color w:val="000000" w:themeColor="text1"/>
                <w:sz w:val="28"/>
                <w:szCs w:val="28"/>
              </w:rPr>
            </w:pPr>
            <w:bookmarkStart w:id="249" w:name="_Toc256691583"/>
            <w:bookmarkStart w:id="250" w:name="_Toc256695459"/>
            <w:r>
              <w:rPr>
                <w:rFonts w:ascii="Calibri" w:hAnsi="Calibri" w:hint="eastAsia"/>
                <w:color w:val="000000" w:themeColor="text1"/>
                <w:sz w:val="28"/>
                <w:szCs w:val="28"/>
              </w:rPr>
              <w:t>……</w:t>
            </w:r>
            <w:bookmarkEnd w:id="249"/>
            <w:bookmarkEnd w:id="250"/>
          </w:p>
        </w:tc>
        <w:tc>
          <w:tcPr>
            <w:tcW w:w="3649" w:type="dxa"/>
            <w:tcBorders>
              <w:top w:val="single" w:sz="4" w:space="0" w:color="000000"/>
              <w:left w:val="single" w:sz="4" w:space="0" w:color="000000"/>
              <w:bottom w:val="single" w:sz="4" w:space="0" w:color="000000"/>
              <w:right w:val="single" w:sz="4" w:space="0" w:color="000000"/>
            </w:tcBorders>
            <w:vAlign w:val="center"/>
          </w:tcPr>
          <w:p w:rsidR="007E043D" w:rsidRDefault="00D65A55" w:rsidP="00865249">
            <w:pPr>
              <w:ind w:firstLine="546"/>
              <w:jc w:val="center"/>
              <w:rPr>
                <w:rFonts w:ascii="Calibri" w:hAnsi="Calibri"/>
                <w:color w:val="000000" w:themeColor="text1"/>
                <w:sz w:val="24"/>
              </w:rPr>
            </w:pPr>
            <w:bookmarkStart w:id="251" w:name="_Toc256691584"/>
            <w:bookmarkStart w:id="252" w:name="_Toc256695460"/>
            <w:r>
              <w:rPr>
                <w:rFonts w:ascii="Calibri" w:hAnsi="Calibri" w:hint="eastAsia"/>
                <w:color w:val="000000" w:themeColor="text1"/>
                <w:sz w:val="28"/>
                <w:szCs w:val="28"/>
              </w:rPr>
              <w:t>……</w:t>
            </w:r>
            <w:bookmarkEnd w:id="251"/>
            <w:bookmarkEnd w:id="252"/>
          </w:p>
        </w:tc>
      </w:tr>
      <w:tr w:rsidR="007E043D">
        <w:trPr>
          <w:trHeight w:val="680"/>
        </w:trPr>
        <w:tc>
          <w:tcPr>
            <w:tcW w:w="817" w:type="dxa"/>
            <w:tcBorders>
              <w:top w:val="single" w:sz="4" w:space="0" w:color="000000"/>
              <w:left w:val="single" w:sz="4" w:space="0" w:color="000000"/>
              <w:bottom w:val="single" w:sz="4" w:space="0" w:color="000000"/>
              <w:right w:val="single" w:sz="4" w:space="0" w:color="000000"/>
            </w:tcBorders>
            <w:vAlign w:val="center"/>
          </w:tcPr>
          <w:p w:rsidR="007E043D" w:rsidRDefault="007E043D" w:rsidP="00865249">
            <w:pPr>
              <w:ind w:firstLine="546"/>
              <w:jc w:val="center"/>
              <w:rPr>
                <w:rFonts w:ascii="Calibri" w:hAnsi="Calibri"/>
                <w:color w:val="000000" w:themeColor="text1"/>
                <w:sz w:val="28"/>
                <w:szCs w:val="28"/>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7E043D" w:rsidRDefault="007E043D" w:rsidP="00865249">
            <w:pPr>
              <w:ind w:firstLine="546"/>
              <w:jc w:val="center"/>
              <w:rPr>
                <w:rFonts w:ascii="Calibri" w:hAnsi="Calibri"/>
                <w:color w:val="000000" w:themeColor="text1"/>
                <w:sz w:val="28"/>
                <w:szCs w:val="28"/>
              </w:rPr>
            </w:pPr>
          </w:p>
        </w:tc>
        <w:tc>
          <w:tcPr>
            <w:tcW w:w="3649" w:type="dxa"/>
            <w:tcBorders>
              <w:top w:val="single" w:sz="4" w:space="0" w:color="000000"/>
              <w:left w:val="single" w:sz="4" w:space="0" w:color="000000"/>
              <w:bottom w:val="single" w:sz="4" w:space="0" w:color="000000"/>
              <w:right w:val="single" w:sz="4" w:space="0" w:color="000000"/>
            </w:tcBorders>
            <w:vAlign w:val="center"/>
          </w:tcPr>
          <w:p w:rsidR="007E043D" w:rsidRDefault="007E043D" w:rsidP="00865249">
            <w:pPr>
              <w:ind w:firstLine="546"/>
              <w:jc w:val="center"/>
              <w:rPr>
                <w:rFonts w:ascii="Calibri" w:hAnsi="Calibri"/>
                <w:color w:val="000000" w:themeColor="text1"/>
                <w:sz w:val="28"/>
                <w:szCs w:val="28"/>
              </w:rPr>
            </w:pPr>
          </w:p>
        </w:tc>
      </w:tr>
      <w:tr w:rsidR="007E043D">
        <w:trPr>
          <w:trHeight w:val="680"/>
        </w:trPr>
        <w:tc>
          <w:tcPr>
            <w:tcW w:w="817" w:type="dxa"/>
            <w:tcBorders>
              <w:top w:val="single" w:sz="4" w:space="0" w:color="000000"/>
              <w:left w:val="single" w:sz="4" w:space="0" w:color="000000"/>
              <w:bottom w:val="single" w:sz="4" w:space="0" w:color="000000"/>
              <w:right w:val="single" w:sz="4" w:space="0" w:color="000000"/>
            </w:tcBorders>
            <w:vAlign w:val="center"/>
          </w:tcPr>
          <w:p w:rsidR="007E043D" w:rsidRDefault="007E043D" w:rsidP="00865249">
            <w:pPr>
              <w:ind w:firstLine="546"/>
              <w:jc w:val="center"/>
              <w:rPr>
                <w:rFonts w:ascii="Calibri" w:hAnsi="Calibri"/>
                <w:color w:val="000000" w:themeColor="text1"/>
                <w:sz w:val="28"/>
                <w:szCs w:val="28"/>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7E043D" w:rsidRDefault="007E043D" w:rsidP="00865249">
            <w:pPr>
              <w:ind w:firstLine="546"/>
              <w:jc w:val="center"/>
              <w:rPr>
                <w:rFonts w:ascii="Calibri" w:hAnsi="Calibri"/>
                <w:color w:val="000000" w:themeColor="text1"/>
                <w:sz w:val="28"/>
                <w:szCs w:val="28"/>
              </w:rPr>
            </w:pPr>
          </w:p>
        </w:tc>
        <w:tc>
          <w:tcPr>
            <w:tcW w:w="3649" w:type="dxa"/>
            <w:tcBorders>
              <w:top w:val="single" w:sz="4" w:space="0" w:color="000000"/>
              <w:left w:val="single" w:sz="4" w:space="0" w:color="000000"/>
              <w:bottom w:val="single" w:sz="4" w:space="0" w:color="000000"/>
              <w:right w:val="single" w:sz="4" w:space="0" w:color="000000"/>
            </w:tcBorders>
            <w:vAlign w:val="center"/>
          </w:tcPr>
          <w:p w:rsidR="007E043D" w:rsidRDefault="007E043D" w:rsidP="00865249">
            <w:pPr>
              <w:ind w:firstLine="546"/>
              <w:jc w:val="center"/>
              <w:rPr>
                <w:rFonts w:ascii="Calibri" w:hAnsi="Calibri"/>
                <w:color w:val="000000" w:themeColor="text1"/>
                <w:sz w:val="28"/>
                <w:szCs w:val="28"/>
              </w:rPr>
            </w:pPr>
          </w:p>
        </w:tc>
      </w:tr>
    </w:tbl>
    <w:p w:rsidR="007E043D" w:rsidRDefault="007E043D" w:rsidP="00865249">
      <w:pPr>
        <w:spacing w:line="500" w:lineRule="exact"/>
        <w:ind w:firstLine="470"/>
        <w:jc w:val="center"/>
        <w:rPr>
          <w:rFonts w:ascii="宋体" w:hAnsi="宋体"/>
          <w:b/>
          <w:color w:val="000000" w:themeColor="text1"/>
          <w:sz w:val="24"/>
          <w:szCs w:val="24"/>
        </w:rPr>
      </w:pPr>
    </w:p>
    <w:p w:rsidR="008F2EED" w:rsidRDefault="008F2EED" w:rsidP="00865249">
      <w:pPr>
        <w:spacing w:line="500" w:lineRule="exact"/>
        <w:ind w:firstLine="470"/>
        <w:jc w:val="center"/>
        <w:rPr>
          <w:rFonts w:ascii="宋体" w:hAnsi="宋体"/>
          <w:b/>
          <w:color w:val="000000" w:themeColor="text1"/>
          <w:sz w:val="24"/>
          <w:szCs w:val="24"/>
        </w:rPr>
      </w:pPr>
    </w:p>
    <w:p w:rsidR="007E043D" w:rsidRDefault="00D65A55" w:rsidP="00865249">
      <w:pPr>
        <w:spacing w:line="500" w:lineRule="exact"/>
        <w:ind w:firstLine="470"/>
        <w:jc w:val="center"/>
        <w:rPr>
          <w:rFonts w:ascii="宋体" w:hAnsi="宋体"/>
          <w:b/>
          <w:color w:val="000000" w:themeColor="text1"/>
          <w:sz w:val="24"/>
          <w:szCs w:val="24"/>
        </w:rPr>
      </w:pPr>
      <w:r>
        <w:rPr>
          <w:rFonts w:ascii="宋体" w:hAnsi="宋体" w:hint="eastAsia"/>
          <w:b/>
          <w:color w:val="000000" w:themeColor="text1"/>
          <w:sz w:val="24"/>
          <w:szCs w:val="24"/>
        </w:rPr>
        <w:t>投标文件资料清单</w:t>
      </w:r>
    </w:p>
    <w:p w:rsidR="007E043D" w:rsidRDefault="007E043D" w:rsidP="00865249">
      <w:pPr>
        <w:spacing w:line="500" w:lineRule="exact"/>
        <w:ind w:firstLine="470"/>
        <w:jc w:val="center"/>
        <w:rPr>
          <w:rFonts w:ascii="宋体" w:hAnsi="宋体"/>
          <w:b/>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5376"/>
        <w:gridCol w:w="2625"/>
      </w:tblGrid>
      <w:tr w:rsidR="007E043D">
        <w:trPr>
          <w:trHeight w:val="585"/>
        </w:trPr>
        <w:tc>
          <w:tcPr>
            <w:tcW w:w="1242"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spacing w:line="400" w:lineRule="exact"/>
              <w:ind w:firstLine="470"/>
              <w:jc w:val="center"/>
              <w:rPr>
                <w:rFonts w:ascii="宋体" w:hAnsi="宋体"/>
                <w:b/>
                <w:color w:val="000000" w:themeColor="text1"/>
                <w:sz w:val="24"/>
              </w:rPr>
            </w:pPr>
            <w:r>
              <w:rPr>
                <w:rFonts w:ascii="宋体" w:hAnsi="宋体" w:hint="eastAsia"/>
                <w:b/>
                <w:color w:val="000000" w:themeColor="text1"/>
                <w:sz w:val="24"/>
              </w:rPr>
              <w:t>序号</w:t>
            </w:r>
          </w:p>
        </w:tc>
        <w:tc>
          <w:tcPr>
            <w:tcW w:w="5376"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spacing w:line="400" w:lineRule="exact"/>
              <w:ind w:firstLine="470"/>
              <w:jc w:val="center"/>
              <w:rPr>
                <w:rFonts w:ascii="宋体" w:hAnsi="宋体"/>
                <w:b/>
                <w:color w:val="000000" w:themeColor="text1"/>
                <w:sz w:val="24"/>
              </w:rPr>
            </w:pPr>
            <w:r>
              <w:rPr>
                <w:rFonts w:ascii="宋体" w:hAnsi="宋体" w:hint="eastAsia"/>
                <w:b/>
                <w:color w:val="000000" w:themeColor="text1"/>
                <w:sz w:val="24"/>
              </w:rPr>
              <w:t>资料名称</w:t>
            </w:r>
          </w:p>
        </w:tc>
        <w:tc>
          <w:tcPr>
            <w:tcW w:w="2625"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spacing w:line="400" w:lineRule="exact"/>
              <w:ind w:firstLine="470"/>
              <w:jc w:val="center"/>
              <w:rPr>
                <w:rFonts w:ascii="宋体" w:hAnsi="宋体"/>
                <w:b/>
                <w:color w:val="000000" w:themeColor="text1"/>
                <w:sz w:val="24"/>
              </w:rPr>
            </w:pPr>
            <w:r>
              <w:rPr>
                <w:rFonts w:ascii="宋体" w:hAnsi="宋体" w:hint="eastAsia"/>
                <w:b/>
                <w:color w:val="000000" w:themeColor="text1"/>
                <w:sz w:val="24"/>
              </w:rPr>
              <w:t>备注</w:t>
            </w:r>
          </w:p>
        </w:tc>
      </w:tr>
      <w:tr w:rsidR="007E043D">
        <w:trPr>
          <w:trHeight w:val="454"/>
        </w:trPr>
        <w:tc>
          <w:tcPr>
            <w:tcW w:w="1242"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ind w:firstLine="468"/>
              <w:jc w:val="center"/>
              <w:rPr>
                <w:color w:val="000000" w:themeColor="text1"/>
                <w:sz w:val="24"/>
              </w:rPr>
            </w:pPr>
            <w:r>
              <w:rPr>
                <w:rFonts w:hint="eastAsia"/>
                <w:color w:val="000000" w:themeColor="text1"/>
                <w:sz w:val="24"/>
              </w:rPr>
              <w:t>一</w:t>
            </w:r>
          </w:p>
        </w:tc>
        <w:tc>
          <w:tcPr>
            <w:tcW w:w="5376"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ind w:firstLine="468"/>
              <w:rPr>
                <w:color w:val="000000" w:themeColor="text1"/>
                <w:u w:val="single"/>
              </w:rPr>
            </w:pPr>
            <w:r>
              <w:rPr>
                <w:rFonts w:hint="eastAsia"/>
                <w:bCs/>
                <w:color w:val="FF0000"/>
                <w:sz w:val="24"/>
              </w:rPr>
              <w:t>投标函</w:t>
            </w:r>
          </w:p>
        </w:tc>
        <w:tc>
          <w:tcPr>
            <w:tcW w:w="2625"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spacing w:line="360" w:lineRule="auto"/>
              <w:ind w:firstLine="470"/>
              <w:jc w:val="center"/>
              <w:rPr>
                <w:rFonts w:ascii="宋体" w:hAnsi="宋体"/>
                <w:b/>
                <w:color w:val="000000" w:themeColor="text1"/>
                <w:sz w:val="24"/>
              </w:rPr>
            </w:pPr>
          </w:p>
        </w:tc>
      </w:tr>
      <w:tr w:rsidR="007E043D">
        <w:trPr>
          <w:trHeight w:val="454"/>
        </w:trPr>
        <w:tc>
          <w:tcPr>
            <w:tcW w:w="1242"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ind w:firstLine="468"/>
              <w:jc w:val="center"/>
              <w:rPr>
                <w:color w:val="000000" w:themeColor="text1"/>
                <w:sz w:val="24"/>
              </w:rPr>
            </w:pPr>
            <w:r>
              <w:rPr>
                <w:rFonts w:hint="eastAsia"/>
                <w:color w:val="000000" w:themeColor="text1"/>
                <w:sz w:val="24"/>
              </w:rPr>
              <w:t>二</w:t>
            </w:r>
          </w:p>
        </w:tc>
        <w:tc>
          <w:tcPr>
            <w:tcW w:w="5376"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ind w:firstLine="468"/>
              <w:rPr>
                <w:bCs/>
                <w:color w:val="000000" w:themeColor="text1"/>
                <w:sz w:val="24"/>
              </w:rPr>
            </w:pPr>
            <w:r>
              <w:rPr>
                <w:rFonts w:hint="eastAsia"/>
                <w:color w:val="000000" w:themeColor="text1"/>
                <w:sz w:val="24"/>
              </w:rPr>
              <w:t>拟投标人情况综合简介</w:t>
            </w:r>
          </w:p>
        </w:tc>
        <w:tc>
          <w:tcPr>
            <w:tcW w:w="2625"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spacing w:line="360" w:lineRule="auto"/>
              <w:ind w:firstLine="470"/>
              <w:jc w:val="center"/>
              <w:rPr>
                <w:rFonts w:ascii="宋体" w:hAnsi="宋体"/>
                <w:b/>
                <w:color w:val="000000" w:themeColor="text1"/>
                <w:sz w:val="24"/>
              </w:rPr>
            </w:pPr>
          </w:p>
        </w:tc>
      </w:tr>
      <w:tr w:rsidR="007E043D">
        <w:trPr>
          <w:trHeight w:val="454"/>
        </w:trPr>
        <w:tc>
          <w:tcPr>
            <w:tcW w:w="1242"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ind w:firstLine="468"/>
              <w:jc w:val="center"/>
              <w:rPr>
                <w:color w:val="000000" w:themeColor="text1"/>
                <w:sz w:val="24"/>
              </w:rPr>
            </w:pPr>
            <w:r>
              <w:rPr>
                <w:rFonts w:hint="eastAsia"/>
                <w:color w:val="000000" w:themeColor="text1"/>
                <w:sz w:val="24"/>
              </w:rPr>
              <w:t>三</w:t>
            </w:r>
          </w:p>
        </w:tc>
        <w:tc>
          <w:tcPr>
            <w:tcW w:w="5376"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ind w:firstLine="468"/>
              <w:rPr>
                <w:bCs/>
                <w:color w:val="000000" w:themeColor="text1"/>
                <w:sz w:val="24"/>
              </w:rPr>
            </w:pPr>
            <w:r>
              <w:rPr>
                <w:rFonts w:hint="eastAsia"/>
                <w:bCs/>
                <w:color w:val="000000" w:themeColor="text1"/>
                <w:sz w:val="24"/>
              </w:rPr>
              <w:t>开标一览表</w:t>
            </w:r>
          </w:p>
        </w:tc>
        <w:tc>
          <w:tcPr>
            <w:tcW w:w="2625"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ind w:firstLine="468"/>
              <w:rPr>
                <w:color w:val="000000" w:themeColor="text1"/>
                <w:sz w:val="24"/>
              </w:rPr>
            </w:pPr>
          </w:p>
        </w:tc>
      </w:tr>
      <w:tr w:rsidR="007E043D">
        <w:trPr>
          <w:trHeight w:val="454"/>
        </w:trPr>
        <w:tc>
          <w:tcPr>
            <w:tcW w:w="1242"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ind w:firstLine="468"/>
              <w:jc w:val="center"/>
              <w:rPr>
                <w:color w:val="000000" w:themeColor="text1"/>
                <w:sz w:val="24"/>
              </w:rPr>
            </w:pPr>
            <w:r>
              <w:rPr>
                <w:rFonts w:hint="eastAsia"/>
                <w:color w:val="000000" w:themeColor="text1"/>
                <w:sz w:val="24"/>
              </w:rPr>
              <w:t>四</w:t>
            </w:r>
          </w:p>
        </w:tc>
        <w:tc>
          <w:tcPr>
            <w:tcW w:w="5376"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ind w:firstLine="468"/>
              <w:rPr>
                <w:bCs/>
                <w:color w:val="000000" w:themeColor="text1"/>
                <w:sz w:val="24"/>
              </w:rPr>
            </w:pPr>
            <w:r>
              <w:rPr>
                <w:rFonts w:hint="eastAsia"/>
                <w:bCs/>
                <w:color w:val="000000" w:themeColor="text1"/>
                <w:sz w:val="24"/>
              </w:rPr>
              <w:t>单项报价表</w:t>
            </w:r>
          </w:p>
        </w:tc>
        <w:tc>
          <w:tcPr>
            <w:tcW w:w="2625"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ind w:firstLine="468"/>
              <w:rPr>
                <w:color w:val="000000" w:themeColor="text1"/>
                <w:sz w:val="24"/>
              </w:rPr>
            </w:pPr>
          </w:p>
        </w:tc>
      </w:tr>
      <w:tr w:rsidR="007E043D">
        <w:trPr>
          <w:trHeight w:val="454"/>
        </w:trPr>
        <w:tc>
          <w:tcPr>
            <w:tcW w:w="1242"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ind w:firstLine="468"/>
              <w:jc w:val="center"/>
              <w:rPr>
                <w:color w:val="000000" w:themeColor="text1"/>
                <w:sz w:val="24"/>
              </w:rPr>
            </w:pPr>
            <w:r>
              <w:rPr>
                <w:rFonts w:hint="eastAsia"/>
                <w:color w:val="000000" w:themeColor="text1"/>
                <w:sz w:val="24"/>
              </w:rPr>
              <w:t>五</w:t>
            </w:r>
          </w:p>
        </w:tc>
        <w:tc>
          <w:tcPr>
            <w:tcW w:w="5376"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pStyle w:val="CharCharCharCharCharCharChar1Char"/>
              <w:ind w:firstLine="468"/>
              <w:rPr>
                <w:rFonts w:ascii="Times New Roman" w:hAnsi="Times New Roman"/>
                <w:bCs/>
                <w:color w:val="000000" w:themeColor="text1"/>
              </w:rPr>
            </w:pPr>
            <w:r>
              <w:rPr>
                <w:rFonts w:hint="eastAsia"/>
                <w:bCs/>
                <w:color w:val="000000" w:themeColor="text1"/>
              </w:rPr>
              <w:t>投标人信用承诺</w:t>
            </w:r>
          </w:p>
        </w:tc>
        <w:tc>
          <w:tcPr>
            <w:tcW w:w="2625"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ind w:firstLine="468"/>
              <w:rPr>
                <w:color w:val="000000" w:themeColor="text1"/>
                <w:sz w:val="24"/>
              </w:rPr>
            </w:pPr>
          </w:p>
        </w:tc>
      </w:tr>
      <w:tr w:rsidR="007E043D">
        <w:trPr>
          <w:trHeight w:val="454"/>
        </w:trPr>
        <w:tc>
          <w:tcPr>
            <w:tcW w:w="1242"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ind w:firstLine="468"/>
              <w:jc w:val="center"/>
              <w:rPr>
                <w:color w:val="000000" w:themeColor="text1"/>
                <w:sz w:val="24"/>
              </w:rPr>
            </w:pPr>
            <w:r>
              <w:rPr>
                <w:rFonts w:hint="eastAsia"/>
                <w:color w:val="000000" w:themeColor="text1"/>
                <w:sz w:val="24"/>
              </w:rPr>
              <w:t>六</w:t>
            </w:r>
          </w:p>
        </w:tc>
        <w:tc>
          <w:tcPr>
            <w:tcW w:w="5376"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ind w:firstLine="468"/>
              <w:rPr>
                <w:color w:val="000000" w:themeColor="text1"/>
                <w:sz w:val="24"/>
              </w:rPr>
            </w:pPr>
            <w:r>
              <w:rPr>
                <w:rFonts w:hint="eastAsia"/>
                <w:color w:val="000000" w:themeColor="text1"/>
                <w:sz w:val="24"/>
              </w:rPr>
              <w:t>投标业绩</w:t>
            </w:r>
          </w:p>
        </w:tc>
        <w:tc>
          <w:tcPr>
            <w:tcW w:w="2625"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spacing w:line="360" w:lineRule="auto"/>
              <w:ind w:firstLine="470"/>
              <w:rPr>
                <w:rFonts w:ascii="宋体" w:hAnsi="宋体"/>
                <w:b/>
                <w:color w:val="000000" w:themeColor="text1"/>
                <w:sz w:val="24"/>
              </w:rPr>
            </w:pPr>
          </w:p>
        </w:tc>
      </w:tr>
      <w:tr w:rsidR="007E043D">
        <w:trPr>
          <w:trHeight w:val="454"/>
        </w:trPr>
        <w:tc>
          <w:tcPr>
            <w:tcW w:w="1242"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ind w:firstLine="468"/>
              <w:jc w:val="center"/>
              <w:rPr>
                <w:color w:val="000000" w:themeColor="text1"/>
                <w:sz w:val="24"/>
              </w:rPr>
            </w:pPr>
            <w:r>
              <w:rPr>
                <w:rFonts w:hint="eastAsia"/>
                <w:color w:val="000000" w:themeColor="text1"/>
                <w:sz w:val="24"/>
              </w:rPr>
              <w:t>七</w:t>
            </w:r>
          </w:p>
        </w:tc>
        <w:tc>
          <w:tcPr>
            <w:tcW w:w="5376"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ind w:firstLine="468"/>
              <w:rPr>
                <w:color w:val="000000" w:themeColor="text1"/>
                <w:sz w:val="24"/>
              </w:rPr>
            </w:pPr>
            <w:r>
              <w:rPr>
                <w:rFonts w:hint="eastAsia"/>
                <w:color w:val="000000" w:themeColor="text1"/>
                <w:sz w:val="24"/>
              </w:rPr>
              <w:t>采购安装服务方案</w:t>
            </w:r>
          </w:p>
        </w:tc>
        <w:tc>
          <w:tcPr>
            <w:tcW w:w="2625"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spacing w:line="360" w:lineRule="auto"/>
              <w:ind w:firstLine="470"/>
              <w:rPr>
                <w:rFonts w:ascii="宋体" w:hAnsi="宋体"/>
                <w:b/>
                <w:color w:val="000000" w:themeColor="text1"/>
                <w:sz w:val="24"/>
              </w:rPr>
            </w:pPr>
          </w:p>
        </w:tc>
      </w:tr>
      <w:tr w:rsidR="007E043D">
        <w:trPr>
          <w:trHeight w:val="454"/>
        </w:trPr>
        <w:tc>
          <w:tcPr>
            <w:tcW w:w="1242"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ind w:firstLine="468"/>
              <w:jc w:val="center"/>
              <w:rPr>
                <w:color w:val="000000" w:themeColor="text1"/>
                <w:sz w:val="24"/>
              </w:rPr>
            </w:pPr>
            <w:r>
              <w:rPr>
                <w:rFonts w:hint="eastAsia"/>
                <w:color w:val="000000" w:themeColor="text1"/>
                <w:sz w:val="24"/>
              </w:rPr>
              <w:t>八</w:t>
            </w:r>
          </w:p>
        </w:tc>
        <w:tc>
          <w:tcPr>
            <w:tcW w:w="5376"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ind w:firstLine="468"/>
              <w:rPr>
                <w:color w:val="000000" w:themeColor="text1"/>
                <w:sz w:val="24"/>
              </w:rPr>
            </w:pPr>
            <w:r>
              <w:rPr>
                <w:rFonts w:hint="eastAsia"/>
                <w:color w:val="000000" w:themeColor="text1"/>
                <w:sz w:val="24"/>
              </w:rPr>
              <w:t>有关证明文件</w:t>
            </w:r>
          </w:p>
        </w:tc>
        <w:tc>
          <w:tcPr>
            <w:tcW w:w="2625"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spacing w:line="360" w:lineRule="auto"/>
              <w:ind w:firstLine="470"/>
              <w:rPr>
                <w:rFonts w:ascii="宋体" w:hAnsi="宋体"/>
                <w:b/>
                <w:color w:val="000000" w:themeColor="text1"/>
                <w:sz w:val="24"/>
              </w:rPr>
            </w:pPr>
          </w:p>
        </w:tc>
      </w:tr>
      <w:tr w:rsidR="007E043D">
        <w:trPr>
          <w:trHeight w:val="454"/>
        </w:trPr>
        <w:tc>
          <w:tcPr>
            <w:tcW w:w="1242"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ind w:firstLine="468"/>
              <w:jc w:val="center"/>
              <w:rPr>
                <w:color w:val="000000" w:themeColor="text1"/>
                <w:sz w:val="24"/>
              </w:rPr>
            </w:pPr>
            <w:r>
              <w:rPr>
                <w:rFonts w:hint="eastAsia"/>
                <w:color w:val="000000" w:themeColor="text1"/>
                <w:sz w:val="24"/>
              </w:rPr>
              <w:t>九</w:t>
            </w:r>
          </w:p>
        </w:tc>
        <w:tc>
          <w:tcPr>
            <w:tcW w:w="5376"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ind w:firstLine="468"/>
              <w:rPr>
                <w:color w:val="000000" w:themeColor="text1"/>
                <w:sz w:val="24"/>
              </w:rPr>
            </w:pPr>
            <w:r>
              <w:rPr>
                <w:rFonts w:hint="eastAsia"/>
                <w:color w:val="000000" w:themeColor="text1"/>
                <w:sz w:val="24"/>
              </w:rPr>
              <w:t>投标授权书</w:t>
            </w:r>
          </w:p>
        </w:tc>
        <w:tc>
          <w:tcPr>
            <w:tcW w:w="2625"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spacing w:line="360" w:lineRule="auto"/>
              <w:ind w:firstLine="470"/>
              <w:rPr>
                <w:rFonts w:ascii="宋体" w:hAnsi="宋体"/>
                <w:b/>
                <w:color w:val="000000" w:themeColor="text1"/>
                <w:sz w:val="24"/>
              </w:rPr>
            </w:pPr>
          </w:p>
        </w:tc>
      </w:tr>
      <w:tr w:rsidR="007E043D">
        <w:trPr>
          <w:trHeight w:val="454"/>
        </w:trPr>
        <w:tc>
          <w:tcPr>
            <w:tcW w:w="1242"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ind w:firstLine="468"/>
              <w:jc w:val="center"/>
              <w:rPr>
                <w:color w:val="000000" w:themeColor="text1"/>
                <w:sz w:val="24"/>
              </w:rPr>
            </w:pPr>
            <w:r>
              <w:rPr>
                <w:rFonts w:hint="eastAsia"/>
                <w:color w:val="000000" w:themeColor="text1"/>
                <w:sz w:val="24"/>
              </w:rPr>
              <w:t>十</w:t>
            </w:r>
          </w:p>
        </w:tc>
        <w:tc>
          <w:tcPr>
            <w:tcW w:w="5376" w:type="dxa"/>
            <w:tcBorders>
              <w:top w:val="single" w:sz="4" w:space="0" w:color="auto"/>
              <w:left w:val="single" w:sz="4" w:space="0" w:color="auto"/>
              <w:bottom w:val="single" w:sz="4" w:space="0" w:color="auto"/>
              <w:right w:val="single" w:sz="4" w:space="0" w:color="auto"/>
            </w:tcBorders>
            <w:vAlign w:val="center"/>
          </w:tcPr>
          <w:p w:rsidR="007E043D" w:rsidRDefault="00534FF0" w:rsidP="00865249">
            <w:pPr>
              <w:ind w:firstLine="468"/>
              <w:rPr>
                <w:color w:val="000000" w:themeColor="text1"/>
                <w:sz w:val="24"/>
              </w:rPr>
            </w:pPr>
            <w:r>
              <w:rPr>
                <w:rFonts w:hint="eastAsia"/>
                <w:color w:val="000000" w:themeColor="text1"/>
                <w:sz w:val="24"/>
              </w:rPr>
              <w:t>技术参数偏离表</w:t>
            </w:r>
          </w:p>
        </w:tc>
        <w:tc>
          <w:tcPr>
            <w:tcW w:w="2625"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spacing w:line="360" w:lineRule="auto"/>
              <w:ind w:firstLine="470"/>
              <w:rPr>
                <w:rFonts w:ascii="宋体" w:hAnsi="宋体"/>
                <w:b/>
                <w:color w:val="000000" w:themeColor="text1"/>
                <w:sz w:val="24"/>
              </w:rPr>
            </w:pPr>
          </w:p>
        </w:tc>
      </w:tr>
      <w:tr w:rsidR="007E043D">
        <w:trPr>
          <w:trHeight w:val="454"/>
        </w:trPr>
        <w:tc>
          <w:tcPr>
            <w:tcW w:w="1242" w:type="dxa"/>
            <w:tcBorders>
              <w:top w:val="single" w:sz="4" w:space="0" w:color="auto"/>
              <w:left w:val="single" w:sz="4" w:space="0" w:color="auto"/>
              <w:bottom w:val="single" w:sz="4" w:space="0" w:color="auto"/>
              <w:right w:val="single" w:sz="4" w:space="0" w:color="auto"/>
            </w:tcBorders>
            <w:vAlign w:val="center"/>
          </w:tcPr>
          <w:p w:rsidR="007E043D" w:rsidRDefault="00534FF0" w:rsidP="00865249">
            <w:pPr>
              <w:ind w:firstLine="468"/>
              <w:rPr>
                <w:color w:val="000000" w:themeColor="text1"/>
                <w:sz w:val="24"/>
              </w:rPr>
            </w:pPr>
            <w:r>
              <w:rPr>
                <w:rFonts w:hint="eastAsia"/>
                <w:color w:val="000000" w:themeColor="text1"/>
                <w:sz w:val="24"/>
              </w:rPr>
              <w:t>十一</w:t>
            </w:r>
          </w:p>
        </w:tc>
        <w:tc>
          <w:tcPr>
            <w:tcW w:w="5376" w:type="dxa"/>
            <w:tcBorders>
              <w:top w:val="single" w:sz="4" w:space="0" w:color="auto"/>
              <w:left w:val="single" w:sz="4" w:space="0" w:color="auto"/>
              <w:bottom w:val="single" w:sz="4" w:space="0" w:color="auto"/>
              <w:right w:val="single" w:sz="4" w:space="0" w:color="auto"/>
            </w:tcBorders>
            <w:vAlign w:val="center"/>
          </w:tcPr>
          <w:p w:rsidR="007E043D" w:rsidRDefault="00534FF0" w:rsidP="00865249">
            <w:pPr>
              <w:ind w:firstLine="468"/>
              <w:rPr>
                <w:color w:val="000000" w:themeColor="text1"/>
                <w:sz w:val="24"/>
              </w:rPr>
            </w:pPr>
            <w:r>
              <w:rPr>
                <w:rFonts w:hint="eastAsia"/>
                <w:color w:val="000000" w:themeColor="text1"/>
                <w:sz w:val="24"/>
              </w:rPr>
              <w:t>投标人认为需提供的其他资料</w:t>
            </w:r>
          </w:p>
        </w:tc>
        <w:tc>
          <w:tcPr>
            <w:tcW w:w="2625"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spacing w:line="360" w:lineRule="auto"/>
              <w:ind w:firstLine="470"/>
              <w:rPr>
                <w:rFonts w:ascii="宋体" w:hAnsi="宋体"/>
                <w:b/>
                <w:color w:val="000000" w:themeColor="text1"/>
                <w:sz w:val="24"/>
              </w:rPr>
            </w:pPr>
          </w:p>
        </w:tc>
      </w:tr>
      <w:tr w:rsidR="007E043D">
        <w:trPr>
          <w:trHeight w:val="454"/>
        </w:trPr>
        <w:tc>
          <w:tcPr>
            <w:tcW w:w="1242"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ind w:firstLine="468"/>
              <w:jc w:val="center"/>
              <w:rPr>
                <w:color w:val="000000" w:themeColor="text1"/>
                <w:sz w:val="24"/>
              </w:rPr>
            </w:pPr>
          </w:p>
        </w:tc>
        <w:tc>
          <w:tcPr>
            <w:tcW w:w="5376"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ind w:firstLine="468"/>
              <w:rPr>
                <w:color w:val="000000" w:themeColor="text1"/>
                <w:sz w:val="24"/>
              </w:rPr>
            </w:pPr>
          </w:p>
        </w:tc>
        <w:tc>
          <w:tcPr>
            <w:tcW w:w="2625"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spacing w:line="360" w:lineRule="auto"/>
              <w:ind w:firstLine="470"/>
              <w:rPr>
                <w:rFonts w:ascii="宋体" w:hAnsi="宋体"/>
                <w:b/>
                <w:color w:val="000000" w:themeColor="text1"/>
                <w:sz w:val="24"/>
              </w:rPr>
            </w:pPr>
          </w:p>
        </w:tc>
      </w:tr>
      <w:tr w:rsidR="007E043D">
        <w:trPr>
          <w:trHeight w:val="454"/>
        </w:trPr>
        <w:tc>
          <w:tcPr>
            <w:tcW w:w="1242"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ind w:firstLine="468"/>
              <w:jc w:val="center"/>
              <w:rPr>
                <w:color w:val="000000" w:themeColor="text1"/>
                <w:sz w:val="24"/>
              </w:rPr>
            </w:pPr>
          </w:p>
        </w:tc>
        <w:tc>
          <w:tcPr>
            <w:tcW w:w="5376"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ind w:firstLine="468"/>
              <w:rPr>
                <w:color w:val="000000" w:themeColor="text1"/>
                <w:sz w:val="24"/>
              </w:rPr>
            </w:pPr>
          </w:p>
        </w:tc>
        <w:tc>
          <w:tcPr>
            <w:tcW w:w="2625"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spacing w:line="360" w:lineRule="auto"/>
              <w:ind w:firstLine="470"/>
              <w:rPr>
                <w:rFonts w:ascii="宋体" w:hAnsi="宋体"/>
                <w:b/>
                <w:color w:val="000000" w:themeColor="text1"/>
                <w:sz w:val="24"/>
              </w:rPr>
            </w:pPr>
          </w:p>
        </w:tc>
      </w:tr>
      <w:tr w:rsidR="007E043D">
        <w:trPr>
          <w:trHeight w:val="454"/>
        </w:trPr>
        <w:tc>
          <w:tcPr>
            <w:tcW w:w="1242"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ind w:firstLine="468"/>
              <w:jc w:val="center"/>
              <w:rPr>
                <w:color w:val="000000" w:themeColor="text1"/>
                <w:sz w:val="24"/>
              </w:rPr>
            </w:pPr>
          </w:p>
        </w:tc>
        <w:tc>
          <w:tcPr>
            <w:tcW w:w="5376"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ind w:firstLine="468"/>
              <w:rPr>
                <w:color w:val="000000" w:themeColor="text1"/>
                <w:sz w:val="24"/>
              </w:rPr>
            </w:pPr>
          </w:p>
        </w:tc>
        <w:tc>
          <w:tcPr>
            <w:tcW w:w="2625"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spacing w:line="360" w:lineRule="auto"/>
              <w:ind w:firstLine="470"/>
              <w:rPr>
                <w:rFonts w:ascii="宋体" w:hAnsi="宋体"/>
                <w:b/>
                <w:color w:val="000000" w:themeColor="text1"/>
                <w:sz w:val="24"/>
              </w:rPr>
            </w:pPr>
          </w:p>
        </w:tc>
      </w:tr>
      <w:tr w:rsidR="007E043D">
        <w:trPr>
          <w:trHeight w:val="454"/>
        </w:trPr>
        <w:tc>
          <w:tcPr>
            <w:tcW w:w="1242"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ind w:firstLine="468"/>
              <w:jc w:val="center"/>
              <w:rPr>
                <w:color w:val="000000" w:themeColor="text1"/>
                <w:sz w:val="24"/>
              </w:rPr>
            </w:pPr>
          </w:p>
        </w:tc>
        <w:tc>
          <w:tcPr>
            <w:tcW w:w="5376"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ind w:firstLine="468"/>
              <w:rPr>
                <w:color w:val="000000" w:themeColor="text1"/>
                <w:sz w:val="24"/>
              </w:rPr>
            </w:pPr>
          </w:p>
        </w:tc>
        <w:tc>
          <w:tcPr>
            <w:tcW w:w="2625"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spacing w:line="360" w:lineRule="auto"/>
              <w:ind w:firstLine="470"/>
              <w:rPr>
                <w:rFonts w:ascii="宋体" w:hAnsi="宋体"/>
                <w:b/>
                <w:color w:val="000000" w:themeColor="text1"/>
                <w:sz w:val="24"/>
              </w:rPr>
            </w:pPr>
          </w:p>
        </w:tc>
      </w:tr>
      <w:tr w:rsidR="007E043D">
        <w:trPr>
          <w:trHeight w:val="454"/>
        </w:trPr>
        <w:tc>
          <w:tcPr>
            <w:tcW w:w="1242"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ind w:firstLine="468"/>
              <w:jc w:val="center"/>
              <w:rPr>
                <w:color w:val="000000" w:themeColor="text1"/>
                <w:sz w:val="24"/>
              </w:rPr>
            </w:pPr>
          </w:p>
        </w:tc>
        <w:tc>
          <w:tcPr>
            <w:tcW w:w="5376"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ind w:firstLine="468"/>
              <w:rPr>
                <w:color w:val="000000" w:themeColor="text1"/>
                <w:sz w:val="24"/>
              </w:rPr>
            </w:pPr>
          </w:p>
        </w:tc>
        <w:tc>
          <w:tcPr>
            <w:tcW w:w="2625"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spacing w:line="360" w:lineRule="auto"/>
              <w:ind w:firstLine="470"/>
              <w:rPr>
                <w:rFonts w:ascii="宋体" w:hAnsi="宋体"/>
                <w:b/>
                <w:color w:val="000000" w:themeColor="text1"/>
                <w:sz w:val="24"/>
              </w:rPr>
            </w:pPr>
          </w:p>
        </w:tc>
      </w:tr>
      <w:tr w:rsidR="007E043D">
        <w:trPr>
          <w:trHeight w:val="454"/>
        </w:trPr>
        <w:tc>
          <w:tcPr>
            <w:tcW w:w="1242"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ind w:firstLine="468"/>
              <w:jc w:val="center"/>
              <w:rPr>
                <w:color w:val="000000" w:themeColor="text1"/>
                <w:sz w:val="24"/>
              </w:rPr>
            </w:pPr>
          </w:p>
        </w:tc>
        <w:tc>
          <w:tcPr>
            <w:tcW w:w="5376"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ind w:firstLine="468"/>
              <w:rPr>
                <w:color w:val="000000" w:themeColor="text1"/>
                <w:sz w:val="24"/>
              </w:rPr>
            </w:pPr>
          </w:p>
        </w:tc>
        <w:tc>
          <w:tcPr>
            <w:tcW w:w="2625"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spacing w:line="360" w:lineRule="auto"/>
              <w:ind w:firstLine="468"/>
              <w:rPr>
                <w:rFonts w:ascii="宋体" w:hAnsi="宋体"/>
                <w:color w:val="000000" w:themeColor="text1"/>
                <w:sz w:val="24"/>
              </w:rPr>
            </w:pPr>
          </w:p>
        </w:tc>
      </w:tr>
      <w:tr w:rsidR="007E043D">
        <w:trPr>
          <w:trHeight w:val="454"/>
        </w:trPr>
        <w:tc>
          <w:tcPr>
            <w:tcW w:w="1242"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ind w:firstLine="468"/>
              <w:jc w:val="center"/>
              <w:rPr>
                <w:color w:val="000000" w:themeColor="text1"/>
                <w:sz w:val="24"/>
              </w:rPr>
            </w:pPr>
          </w:p>
        </w:tc>
        <w:tc>
          <w:tcPr>
            <w:tcW w:w="5376"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ind w:firstLine="468"/>
              <w:rPr>
                <w:color w:val="000000" w:themeColor="text1"/>
                <w:sz w:val="24"/>
              </w:rPr>
            </w:pPr>
          </w:p>
        </w:tc>
        <w:tc>
          <w:tcPr>
            <w:tcW w:w="2625"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spacing w:line="360" w:lineRule="auto"/>
              <w:ind w:firstLine="468"/>
              <w:rPr>
                <w:rFonts w:ascii="宋体" w:hAnsi="宋体"/>
                <w:color w:val="000000" w:themeColor="text1"/>
                <w:sz w:val="24"/>
              </w:rPr>
            </w:pPr>
          </w:p>
        </w:tc>
      </w:tr>
      <w:tr w:rsidR="007E043D">
        <w:trPr>
          <w:trHeight w:val="454"/>
        </w:trPr>
        <w:tc>
          <w:tcPr>
            <w:tcW w:w="1242"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ind w:firstLine="468"/>
              <w:jc w:val="center"/>
              <w:rPr>
                <w:color w:val="000000" w:themeColor="text1"/>
                <w:sz w:val="24"/>
              </w:rPr>
            </w:pPr>
          </w:p>
        </w:tc>
        <w:tc>
          <w:tcPr>
            <w:tcW w:w="5376"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ind w:firstLine="468"/>
              <w:rPr>
                <w:color w:val="000000" w:themeColor="text1"/>
                <w:sz w:val="24"/>
              </w:rPr>
            </w:pPr>
          </w:p>
        </w:tc>
        <w:tc>
          <w:tcPr>
            <w:tcW w:w="2625"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spacing w:line="500" w:lineRule="exact"/>
              <w:ind w:firstLine="546"/>
              <w:rPr>
                <w:rFonts w:ascii="宋体" w:hAnsi="宋体"/>
                <w:color w:val="000000" w:themeColor="text1"/>
                <w:sz w:val="28"/>
              </w:rPr>
            </w:pPr>
          </w:p>
        </w:tc>
      </w:tr>
      <w:tr w:rsidR="007E043D">
        <w:trPr>
          <w:trHeight w:val="454"/>
        </w:trPr>
        <w:tc>
          <w:tcPr>
            <w:tcW w:w="1242"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ind w:firstLine="468"/>
              <w:jc w:val="center"/>
              <w:rPr>
                <w:color w:val="000000" w:themeColor="text1"/>
                <w:sz w:val="24"/>
              </w:rPr>
            </w:pPr>
          </w:p>
        </w:tc>
        <w:tc>
          <w:tcPr>
            <w:tcW w:w="5376"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ind w:firstLine="468"/>
              <w:rPr>
                <w:color w:val="000000" w:themeColor="text1"/>
                <w:sz w:val="24"/>
              </w:rPr>
            </w:pPr>
          </w:p>
        </w:tc>
        <w:tc>
          <w:tcPr>
            <w:tcW w:w="2625"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spacing w:line="500" w:lineRule="exact"/>
              <w:ind w:firstLine="548"/>
              <w:rPr>
                <w:rFonts w:ascii="宋体" w:hAnsi="宋体"/>
                <w:b/>
                <w:color w:val="000000" w:themeColor="text1"/>
                <w:sz w:val="28"/>
              </w:rPr>
            </w:pPr>
          </w:p>
        </w:tc>
      </w:tr>
    </w:tbl>
    <w:p w:rsidR="007E043D" w:rsidRDefault="007E043D" w:rsidP="00865249">
      <w:pPr>
        <w:ind w:firstLine="468"/>
        <w:rPr>
          <w:color w:val="000000" w:themeColor="text1"/>
        </w:rPr>
      </w:pPr>
      <w:bookmarkStart w:id="253" w:name="_Toc197934561"/>
    </w:p>
    <w:p w:rsidR="007E043D" w:rsidRDefault="007E043D" w:rsidP="00865249">
      <w:pPr>
        <w:ind w:firstLine="468"/>
        <w:rPr>
          <w:color w:val="000000" w:themeColor="text1"/>
        </w:rPr>
      </w:pPr>
      <w:bookmarkStart w:id="254" w:name="_Toc471736407"/>
    </w:p>
    <w:p w:rsidR="007E043D" w:rsidRDefault="007E043D" w:rsidP="00865249">
      <w:pPr>
        <w:pStyle w:val="3"/>
        <w:ind w:firstLine="548"/>
        <w:rPr>
          <w:rFonts w:hAnsi="宋体"/>
          <w:color w:val="000000" w:themeColor="text1"/>
          <w:sz w:val="28"/>
        </w:rPr>
      </w:pPr>
      <w:bookmarkStart w:id="255" w:name="_Toc12242"/>
      <w:bookmarkStart w:id="256" w:name="_Toc516969098"/>
      <w:bookmarkStart w:id="257" w:name="_Toc471736410"/>
    </w:p>
    <w:p w:rsidR="007E043D" w:rsidRDefault="00D65A55" w:rsidP="00865249">
      <w:pPr>
        <w:pStyle w:val="3"/>
        <w:ind w:firstLine="548"/>
        <w:rPr>
          <w:rFonts w:hAnsi="宋体"/>
          <w:color w:val="000000" w:themeColor="text1"/>
          <w:sz w:val="28"/>
        </w:rPr>
      </w:pPr>
      <w:r>
        <w:rPr>
          <w:rFonts w:hAnsi="宋体" w:hint="eastAsia"/>
          <w:color w:val="000000" w:themeColor="text1"/>
          <w:sz w:val="28"/>
        </w:rPr>
        <w:t>一．投标函</w:t>
      </w:r>
      <w:bookmarkEnd w:id="255"/>
      <w:bookmarkEnd w:id="256"/>
      <w:bookmarkEnd w:id="257"/>
    </w:p>
    <w:p w:rsidR="007E043D" w:rsidRDefault="00D65A55" w:rsidP="00865249">
      <w:pPr>
        <w:spacing w:line="360" w:lineRule="auto"/>
        <w:ind w:firstLine="468"/>
        <w:rPr>
          <w:rFonts w:ascii="宋体" w:hAnsi="宋体"/>
          <w:color w:val="000000" w:themeColor="text1"/>
          <w:sz w:val="24"/>
        </w:rPr>
      </w:pPr>
      <w:r>
        <w:rPr>
          <w:rFonts w:ascii="宋体" w:hAnsi="宋体" w:hint="eastAsia"/>
          <w:color w:val="000000" w:themeColor="text1"/>
          <w:sz w:val="24"/>
        </w:rPr>
        <w:t>致：合肥市政文外滩管理有限公司</w:t>
      </w:r>
    </w:p>
    <w:p w:rsidR="007E043D" w:rsidRDefault="00D65A55" w:rsidP="007869C8">
      <w:pPr>
        <w:autoSpaceDE w:val="0"/>
        <w:autoSpaceDN w:val="0"/>
        <w:adjustRightInd w:val="0"/>
        <w:spacing w:line="360" w:lineRule="auto"/>
        <w:ind w:firstLineChars="100" w:firstLine="240"/>
        <w:jc w:val="left"/>
        <w:rPr>
          <w:rFonts w:ascii="宋体" w:hAnsi="宋体"/>
          <w:color w:val="000000" w:themeColor="text1"/>
          <w:sz w:val="24"/>
          <w:szCs w:val="24"/>
        </w:rPr>
      </w:pPr>
      <w:r>
        <w:rPr>
          <w:rFonts w:ascii="宋体" w:hAnsi="宋体" w:hint="eastAsia"/>
          <w:color w:val="000000" w:themeColor="text1"/>
          <w:sz w:val="24"/>
        </w:rPr>
        <w:t>根据贵方“</w:t>
      </w:r>
      <w:r>
        <w:rPr>
          <w:rFonts w:ascii="宋体" w:hAnsi="宋体" w:hint="eastAsia"/>
          <w:b/>
          <w:bCs/>
          <w:color w:val="000000" w:themeColor="text1"/>
          <w:sz w:val="24"/>
          <w:u w:val="single"/>
        </w:rPr>
        <w:t xml:space="preserve">                   项目</w:t>
      </w:r>
      <w:r>
        <w:rPr>
          <w:rFonts w:ascii="宋体" w:hAnsi="宋体" w:hint="eastAsia"/>
          <w:color w:val="000000" w:themeColor="text1"/>
          <w:sz w:val="24"/>
        </w:rPr>
        <w:t>”的</w:t>
      </w:r>
      <w:r>
        <w:rPr>
          <w:rFonts w:ascii="宋体" w:hAnsi="宋体" w:hint="eastAsia"/>
          <w:color w:val="FF0000"/>
          <w:sz w:val="24"/>
        </w:rPr>
        <w:t xml:space="preserve">第      </w:t>
      </w:r>
      <w:r>
        <w:rPr>
          <w:rFonts w:ascii="宋体" w:hAnsi="宋体" w:hint="eastAsia"/>
          <w:color w:val="FF0000"/>
          <w:sz w:val="24"/>
          <w:szCs w:val="24"/>
          <w:u w:val="single"/>
        </w:rPr>
        <w:t>号</w:t>
      </w:r>
      <w:r>
        <w:rPr>
          <w:rFonts w:ascii="宋体" w:hAnsi="宋体" w:hint="eastAsia"/>
          <w:color w:val="000000" w:themeColor="text1"/>
          <w:sz w:val="24"/>
        </w:rPr>
        <w:t>招标文件，正式授权</w:t>
      </w:r>
      <w:r>
        <w:rPr>
          <w:rFonts w:ascii="宋体" w:hAnsi="宋体" w:hint="eastAsia"/>
          <w:color w:val="000000" w:themeColor="text1"/>
          <w:sz w:val="24"/>
          <w:u w:val="single"/>
        </w:rPr>
        <w:t xml:space="preserve">                   　</w:t>
      </w:r>
      <w:r>
        <w:rPr>
          <w:rFonts w:ascii="宋体" w:hAnsi="宋体" w:hint="eastAsia"/>
          <w:color w:val="000000" w:themeColor="text1"/>
          <w:sz w:val="24"/>
        </w:rPr>
        <w:t>（姓名、身份证号）代表投标人</w:t>
      </w:r>
      <w:r>
        <w:rPr>
          <w:rFonts w:ascii="宋体" w:hAnsi="宋体" w:hint="eastAsia"/>
          <w:color w:val="000000" w:themeColor="text1"/>
          <w:sz w:val="24"/>
          <w:u w:val="single"/>
        </w:rPr>
        <w:t xml:space="preserve">        　   </w:t>
      </w:r>
      <w:r>
        <w:rPr>
          <w:rFonts w:ascii="宋体" w:hAnsi="宋体" w:hint="eastAsia"/>
          <w:color w:val="000000" w:themeColor="text1"/>
          <w:sz w:val="24"/>
        </w:rPr>
        <w:t>（投标人全称），提交规定形式的投标文件。</w:t>
      </w:r>
    </w:p>
    <w:p w:rsidR="007E043D" w:rsidRDefault="00D65A55" w:rsidP="007869C8">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据此函，我方兹宣布同意如下：</w:t>
      </w:r>
    </w:p>
    <w:p w:rsidR="007E043D" w:rsidRDefault="00D65A55" w:rsidP="007869C8">
      <w:pPr>
        <w:spacing w:line="360" w:lineRule="auto"/>
        <w:ind w:firstLineChars="262" w:firstLine="629"/>
        <w:rPr>
          <w:rFonts w:ascii="宋体" w:hAnsi="宋体"/>
          <w:color w:val="000000" w:themeColor="text1"/>
          <w:sz w:val="24"/>
        </w:rPr>
      </w:pPr>
      <w:r>
        <w:rPr>
          <w:rFonts w:ascii="宋体" w:hAnsi="宋体" w:hint="eastAsia"/>
          <w:color w:val="000000" w:themeColor="text1"/>
          <w:sz w:val="24"/>
        </w:rPr>
        <w:t>（1）我方按招标文件规定提供服务的最终投标报价详见开标一览表，我方完全响应招标文件规定的采购安装服务期限、付款方式等全部内容。如我公司中标，我公司承诺愿意按招标文件规定交纳履约保证金。</w:t>
      </w:r>
    </w:p>
    <w:p w:rsidR="007E043D" w:rsidRDefault="00D65A55" w:rsidP="00865249">
      <w:pPr>
        <w:spacing w:line="360" w:lineRule="auto"/>
        <w:ind w:firstLine="468"/>
        <w:rPr>
          <w:rFonts w:ascii="宋体" w:hAnsi="宋体"/>
          <w:color w:val="000000" w:themeColor="text1"/>
          <w:sz w:val="24"/>
        </w:rPr>
      </w:pPr>
      <w:r>
        <w:rPr>
          <w:rFonts w:ascii="宋体" w:hAnsi="宋体" w:hint="eastAsia"/>
          <w:color w:val="000000" w:themeColor="text1"/>
          <w:sz w:val="24"/>
        </w:rPr>
        <w:t>（2）我方根据招标文件的规定，严格履行合同的责任和义务,并保证于买方要求的日期内完成服务，并通过买方验收。</w:t>
      </w:r>
    </w:p>
    <w:p w:rsidR="007E043D" w:rsidRDefault="00D65A55" w:rsidP="00865249">
      <w:pPr>
        <w:spacing w:line="360" w:lineRule="auto"/>
        <w:ind w:firstLine="468"/>
        <w:rPr>
          <w:rFonts w:ascii="宋体" w:hAnsi="宋体"/>
          <w:color w:val="000000" w:themeColor="text1"/>
          <w:sz w:val="24"/>
        </w:rPr>
      </w:pPr>
      <w:r>
        <w:rPr>
          <w:rFonts w:ascii="宋体" w:hAnsi="宋体" w:hint="eastAsia"/>
          <w:color w:val="000000" w:themeColor="text1"/>
          <w:sz w:val="24"/>
        </w:rPr>
        <w:t>（3）我方承诺报价低于同类服务的市场平均价格。</w:t>
      </w:r>
    </w:p>
    <w:p w:rsidR="007E043D" w:rsidRDefault="00D65A55" w:rsidP="00865249">
      <w:pPr>
        <w:spacing w:line="360" w:lineRule="auto"/>
        <w:ind w:leftChars="48" w:left="101" w:firstLineChars="200" w:firstLine="480"/>
        <w:jc w:val="left"/>
        <w:rPr>
          <w:rFonts w:ascii="宋体" w:hAnsi="宋体"/>
          <w:color w:val="000000" w:themeColor="text1"/>
          <w:sz w:val="24"/>
        </w:rPr>
      </w:pPr>
      <w:r>
        <w:rPr>
          <w:rFonts w:ascii="宋体" w:hAnsi="宋体" w:hint="eastAsia"/>
          <w:color w:val="000000" w:themeColor="text1"/>
          <w:sz w:val="24"/>
        </w:rPr>
        <w:t>（4）我方已详细审核全部招标文件，包括招标文件的答疑、澄清、变更或补充（如有）、参考资料及有关附件，我方正式认可并遵守本次招标文件，并对招标文件各项条款（包括开标时间）、规定及要求均无异议。我方知道必须放弃提出含糊不清或误解的问题的权利。</w:t>
      </w:r>
    </w:p>
    <w:p w:rsidR="007E043D" w:rsidRDefault="00D65A55" w:rsidP="00865249">
      <w:pPr>
        <w:spacing w:line="360" w:lineRule="auto"/>
        <w:ind w:leftChars="48" w:left="101" w:firstLineChars="200" w:firstLine="480"/>
        <w:jc w:val="left"/>
        <w:rPr>
          <w:rFonts w:ascii="宋体" w:hAnsi="宋体"/>
          <w:color w:val="000000" w:themeColor="text1"/>
          <w:sz w:val="24"/>
        </w:rPr>
      </w:pPr>
      <w:r>
        <w:rPr>
          <w:rFonts w:ascii="宋体" w:hAnsi="宋体" w:hint="eastAsia"/>
          <w:color w:val="000000" w:themeColor="text1"/>
          <w:sz w:val="24"/>
        </w:rPr>
        <w:t>（5）我方同意从招标文件规定的开标日期起遵循本投标文件，并在招标文件规定的投标有效期之前均具有约束力。</w:t>
      </w:r>
    </w:p>
    <w:p w:rsidR="007E043D" w:rsidRDefault="00D65A55" w:rsidP="00865249">
      <w:pPr>
        <w:spacing w:line="360" w:lineRule="auto"/>
        <w:ind w:leftChars="48" w:left="101" w:firstLineChars="200" w:firstLine="480"/>
        <w:jc w:val="left"/>
        <w:rPr>
          <w:rFonts w:ascii="宋体" w:hAnsi="宋体"/>
          <w:color w:val="000000" w:themeColor="text1"/>
          <w:sz w:val="24"/>
        </w:rPr>
      </w:pPr>
      <w:r>
        <w:rPr>
          <w:rFonts w:ascii="宋体" w:hAnsi="宋体" w:hint="eastAsia"/>
          <w:color w:val="000000" w:themeColor="text1"/>
          <w:sz w:val="24"/>
        </w:rPr>
        <w:t>（6）我方声明投标文件所提供的一切资料均真实无误、及时、有效。企业运营正常（注册登记信息、年报信息可查）。由于我方提供资料不实而造成的责任和后果由我方承担。我方同意按照贵方提出的要求，提供与投标有关的任何证据、数据或资料。</w:t>
      </w:r>
    </w:p>
    <w:p w:rsidR="007E043D" w:rsidRDefault="00D65A55" w:rsidP="00865249">
      <w:pPr>
        <w:spacing w:line="360" w:lineRule="auto"/>
        <w:ind w:leftChars="48" w:left="101" w:firstLineChars="200" w:firstLine="480"/>
        <w:jc w:val="left"/>
        <w:rPr>
          <w:rFonts w:ascii="宋体" w:hAnsi="宋体"/>
          <w:color w:val="000000" w:themeColor="text1"/>
          <w:sz w:val="24"/>
        </w:rPr>
      </w:pPr>
      <w:r>
        <w:rPr>
          <w:rFonts w:ascii="宋体" w:hAnsi="宋体" w:hint="eastAsia"/>
          <w:color w:val="000000" w:themeColor="text1"/>
          <w:sz w:val="24"/>
        </w:rPr>
        <w:t>（7）我方完全理解贵方不一定接受最低报价的投标。</w:t>
      </w:r>
    </w:p>
    <w:p w:rsidR="007E043D" w:rsidRDefault="00D65A55" w:rsidP="00865249">
      <w:pPr>
        <w:spacing w:line="360" w:lineRule="auto"/>
        <w:ind w:leftChars="48" w:left="101" w:firstLineChars="200" w:firstLine="480"/>
        <w:jc w:val="left"/>
        <w:rPr>
          <w:rFonts w:ascii="宋体" w:hAnsi="宋体"/>
          <w:color w:val="000000" w:themeColor="text1"/>
          <w:sz w:val="24"/>
        </w:rPr>
      </w:pPr>
      <w:r>
        <w:rPr>
          <w:rFonts w:ascii="宋体" w:hAnsi="宋体" w:hint="eastAsia"/>
          <w:color w:val="000000" w:themeColor="text1"/>
          <w:sz w:val="24"/>
        </w:rPr>
        <w:lastRenderedPageBreak/>
        <w:t>（8）我方承诺若中标，按招标文件要求提供本地化服务。</w:t>
      </w:r>
    </w:p>
    <w:p w:rsidR="007E043D" w:rsidRDefault="00D65A55" w:rsidP="00865249">
      <w:pPr>
        <w:spacing w:line="360" w:lineRule="auto"/>
        <w:ind w:leftChars="48" w:left="101" w:firstLineChars="200" w:firstLine="480"/>
        <w:jc w:val="left"/>
        <w:rPr>
          <w:rFonts w:ascii="宋体" w:hAnsi="宋体"/>
          <w:color w:val="000000" w:themeColor="text1"/>
          <w:sz w:val="24"/>
        </w:rPr>
      </w:pPr>
      <w:r>
        <w:rPr>
          <w:rFonts w:ascii="宋体" w:hAnsi="宋体" w:hint="eastAsia"/>
          <w:color w:val="000000" w:themeColor="text1"/>
          <w:sz w:val="24"/>
        </w:rPr>
        <w:t>（9）我方同意招标文件规定的付款方式。</w:t>
      </w:r>
    </w:p>
    <w:p w:rsidR="007E043D" w:rsidRDefault="00D65A55" w:rsidP="00865249">
      <w:pPr>
        <w:spacing w:line="360" w:lineRule="auto"/>
        <w:ind w:firstLine="468"/>
        <w:rPr>
          <w:rFonts w:ascii="宋体" w:hAnsi="宋体"/>
          <w:color w:val="000000" w:themeColor="text1"/>
          <w:sz w:val="24"/>
          <w:u w:val="single"/>
        </w:rPr>
      </w:pPr>
      <w:r>
        <w:rPr>
          <w:rFonts w:ascii="宋体" w:hAnsi="宋体" w:hint="eastAsia"/>
          <w:color w:val="000000" w:themeColor="text1"/>
          <w:sz w:val="24"/>
        </w:rPr>
        <w:t>（10）与本投标有关的通讯地址：</w:t>
      </w:r>
    </w:p>
    <w:p w:rsidR="007E043D" w:rsidRDefault="00D65A55" w:rsidP="00865249">
      <w:pPr>
        <w:spacing w:line="360" w:lineRule="auto"/>
        <w:ind w:firstLine="468"/>
        <w:rPr>
          <w:rFonts w:ascii="宋体" w:hAnsi="宋体"/>
          <w:color w:val="000000" w:themeColor="text1"/>
          <w:sz w:val="24"/>
          <w:u w:val="single"/>
        </w:rPr>
      </w:pPr>
      <w:r>
        <w:rPr>
          <w:rFonts w:ascii="宋体" w:hAnsi="宋体" w:hint="eastAsia"/>
          <w:color w:val="000000" w:themeColor="text1"/>
          <w:sz w:val="24"/>
        </w:rPr>
        <w:t>电    话：传    真：</w:t>
      </w:r>
    </w:p>
    <w:p w:rsidR="007E043D" w:rsidRDefault="00D65A55" w:rsidP="00865249">
      <w:pPr>
        <w:spacing w:line="360" w:lineRule="auto"/>
        <w:ind w:firstLine="468"/>
        <w:rPr>
          <w:rFonts w:ascii="宋体" w:hAnsi="宋体"/>
          <w:color w:val="000000" w:themeColor="text1"/>
          <w:sz w:val="24"/>
        </w:rPr>
      </w:pPr>
      <w:r>
        <w:rPr>
          <w:rFonts w:ascii="宋体" w:hAnsi="宋体" w:hint="eastAsia"/>
          <w:color w:val="000000" w:themeColor="text1"/>
          <w:sz w:val="24"/>
        </w:rPr>
        <w:t>投标人基本账户开户名： 账号： 开户行：</w:t>
      </w:r>
    </w:p>
    <w:p w:rsidR="007E043D" w:rsidRDefault="00D65A55" w:rsidP="00865249">
      <w:pPr>
        <w:spacing w:line="360" w:lineRule="auto"/>
        <w:ind w:firstLine="468"/>
        <w:rPr>
          <w:rFonts w:ascii="宋体" w:hAnsi="宋体"/>
          <w:color w:val="000000" w:themeColor="text1"/>
          <w:sz w:val="24"/>
        </w:rPr>
      </w:pPr>
      <w:r>
        <w:rPr>
          <w:rFonts w:ascii="宋体" w:hAnsi="宋体" w:hint="eastAsia"/>
          <w:color w:val="000000" w:themeColor="text1"/>
          <w:sz w:val="24"/>
        </w:rPr>
        <w:t>投标人章： 日    期：</w:t>
      </w:r>
      <w:bookmarkStart w:id="258" w:name="_Hlt514495724"/>
      <w:bookmarkStart w:id="259" w:name="_Hlt533408944"/>
      <w:bookmarkEnd w:id="258"/>
      <w:bookmarkEnd w:id="259"/>
    </w:p>
    <w:p w:rsidR="007E043D" w:rsidRDefault="00D65A55" w:rsidP="00865249">
      <w:pPr>
        <w:widowControl/>
        <w:spacing w:line="360" w:lineRule="auto"/>
        <w:ind w:firstLine="468"/>
        <w:jc w:val="left"/>
        <w:rPr>
          <w:rFonts w:ascii="宋体" w:hAnsi="宋体" w:cs="宋体"/>
          <w:color w:val="000000" w:themeColor="text1"/>
          <w:kern w:val="0"/>
          <w:sz w:val="24"/>
        </w:rPr>
      </w:pPr>
      <w:r>
        <w:rPr>
          <w:rFonts w:ascii="宋体" w:hAnsi="宋体" w:cs="宋体" w:hint="eastAsia"/>
          <w:color w:val="000000" w:themeColor="text1"/>
          <w:kern w:val="0"/>
          <w:sz w:val="24"/>
        </w:rPr>
        <w:t>特此承诺</w:t>
      </w:r>
    </w:p>
    <w:p w:rsidR="007E043D" w:rsidRDefault="007E043D" w:rsidP="00865249">
      <w:pPr>
        <w:widowControl/>
        <w:spacing w:line="480" w:lineRule="exact"/>
        <w:ind w:leftChars="400" w:left="840" w:firstLine="468"/>
        <w:jc w:val="left"/>
        <w:rPr>
          <w:rFonts w:ascii="宋体" w:hAnsi="宋体" w:cs="宋体"/>
          <w:color w:val="000000" w:themeColor="text1"/>
          <w:kern w:val="0"/>
          <w:sz w:val="24"/>
        </w:rPr>
      </w:pPr>
    </w:p>
    <w:p w:rsidR="007E043D" w:rsidRDefault="00D65A55" w:rsidP="00865249">
      <w:pPr>
        <w:widowControl/>
        <w:spacing w:line="520" w:lineRule="exact"/>
        <w:ind w:left="480" w:firstLine="468"/>
        <w:jc w:val="left"/>
        <w:rPr>
          <w:rFonts w:ascii="宋体" w:hAnsi="宋体" w:cs="宋体"/>
          <w:color w:val="000000" w:themeColor="text1"/>
          <w:kern w:val="0"/>
          <w:sz w:val="24"/>
        </w:rPr>
      </w:pPr>
      <w:r>
        <w:rPr>
          <w:rFonts w:ascii="宋体" w:hAnsi="宋体" w:cs="宋体" w:hint="eastAsia"/>
          <w:color w:val="000000" w:themeColor="text1"/>
          <w:kern w:val="0"/>
          <w:sz w:val="24"/>
        </w:rPr>
        <w:t xml:space="preserve">                                        投标人（公章）：</w:t>
      </w:r>
    </w:p>
    <w:p w:rsidR="007E043D" w:rsidRDefault="00D65A55" w:rsidP="00865249">
      <w:pPr>
        <w:widowControl/>
        <w:spacing w:line="520" w:lineRule="exact"/>
        <w:ind w:left="480" w:firstLine="468"/>
        <w:jc w:val="left"/>
        <w:rPr>
          <w:rFonts w:ascii="宋体" w:hAnsi="宋体" w:cs="宋体"/>
          <w:color w:val="000000" w:themeColor="text1"/>
          <w:kern w:val="0"/>
          <w:sz w:val="24"/>
        </w:rPr>
      </w:pPr>
      <w:r>
        <w:rPr>
          <w:rFonts w:ascii="宋体" w:hAnsi="宋体" w:cs="宋体" w:hint="eastAsia"/>
          <w:color w:val="000000" w:themeColor="text1"/>
          <w:kern w:val="0"/>
          <w:sz w:val="24"/>
        </w:rPr>
        <w:t xml:space="preserve">                                        企业法人（签字）：</w:t>
      </w:r>
    </w:p>
    <w:p w:rsidR="007E043D" w:rsidRDefault="00D65A55" w:rsidP="00865249">
      <w:pPr>
        <w:widowControl/>
        <w:spacing w:line="520" w:lineRule="exact"/>
        <w:ind w:left="480" w:firstLine="468"/>
        <w:jc w:val="left"/>
        <w:rPr>
          <w:rFonts w:ascii="宋体" w:hAnsi="宋体" w:cs="宋体"/>
          <w:color w:val="000000" w:themeColor="text1"/>
          <w:kern w:val="0"/>
          <w:sz w:val="24"/>
        </w:rPr>
      </w:pPr>
      <w:r>
        <w:rPr>
          <w:rFonts w:ascii="宋体" w:hAnsi="宋体" w:cs="宋体" w:hint="eastAsia"/>
          <w:color w:val="000000" w:themeColor="text1"/>
          <w:kern w:val="0"/>
          <w:sz w:val="24"/>
        </w:rPr>
        <w:t xml:space="preserve">                                        授权代表（签字）：</w:t>
      </w:r>
    </w:p>
    <w:p w:rsidR="007E043D" w:rsidRDefault="00D65A55" w:rsidP="00865249">
      <w:pPr>
        <w:widowControl/>
        <w:spacing w:line="520" w:lineRule="exact"/>
        <w:ind w:left="480" w:firstLine="468"/>
        <w:jc w:val="left"/>
        <w:rPr>
          <w:rFonts w:ascii="宋体" w:hAnsi="宋体" w:cs="宋体"/>
          <w:color w:val="000000" w:themeColor="text1"/>
          <w:kern w:val="0"/>
          <w:sz w:val="24"/>
        </w:rPr>
      </w:pPr>
      <w:r>
        <w:rPr>
          <w:rFonts w:ascii="宋体" w:hAnsi="宋体" w:cs="宋体" w:hint="eastAsia"/>
          <w:color w:val="000000" w:themeColor="text1"/>
          <w:kern w:val="0"/>
          <w:sz w:val="24"/>
        </w:rPr>
        <w:t xml:space="preserve">                                            年月日</w:t>
      </w:r>
    </w:p>
    <w:p w:rsidR="007E043D" w:rsidRDefault="007E043D" w:rsidP="00865249">
      <w:pPr>
        <w:ind w:firstLine="468"/>
        <w:rPr>
          <w:color w:val="000000" w:themeColor="text1"/>
        </w:rPr>
      </w:pPr>
    </w:p>
    <w:p w:rsidR="007E043D" w:rsidRDefault="007E043D" w:rsidP="00865249">
      <w:pPr>
        <w:ind w:firstLine="468"/>
        <w:rPr>
          <w:color w:val="000000" w:themeColor="text1"/>
        </w:rPr>
      </w:pPr>
    </w:p>
    <w:p w:rsidR="007E043D" w:rsidRDefault="007E043D" w:rsidP="00865249">
      <w:pPr>
        <w:ind w:firstLine="468"/>
        <w:rPr>
          <w:color w:val="000000" w:themeColor="text1"/>
        </w:rPr>
      </w:pPr>
    </w:p>
    <w:p w:rsidR="007E043D" w:rsidRDefault="007E043D" w:rsidP="00865249">
      <w:pPr>
        <w:ind w:firstLine="468"/>
        <w:rPr>
          <w:color w:val="000000" w:themeColor="text1"/>
        </w:rPr>
      </w:pPr>
    </w:p>
    <w:p w:rsidR="007E043D" w:rsidRDefault="007E043D" w:rsidP="00865249">
      <w:pPr>
        <w:ind w:firstLine="468"/>
        <w:rPr>
          <w:color w:val="000000" w:themeColor="text1"/>
        </w:rPr>
      </w:pPr>
    </w:p>
    <w:p w:rsidR="007E043D" w:rsidRDefault="007E043D" w:rsidP="00865249">
      <w:pPr>
        <w:ind w:firstLine="468"/>
        <w:rPr>
          <w:color w:val="000000" w:themeColor="text1"/>
        </w:rPr>
      </w:pPr>
    </w:p>
    <w:p w:rsidR="007E043D" w:rsidRDefault="007E043D" w:rsidP="00865249">
      <w:pPr>
        <w:ind w:firstLine="468"/>
        <w:rPr>
          <w:color w:val="000000" w:themeColor="text1"/>
        </w:rPr>
      </w:pPr>
    </w:p>
    <w:p w:rsidR="007E043D" w:rsidRDefault="007E043D" w:rsidP="00865249">
      <w:pPr>
        <w:ind w:firstLine="468"/>
        <w:rPr>
          <w:color w:val="000000" w:themeColor="text1"/>
        </w:rPr>
      </w:pPr>
    </w:p>
    <w:p w:rsidR="007E043D" w:rsidRDefault="00D65A55" w:rsidP="00865249">
      <w:pPr>
        <w:pStyle w:val="3"/>
        <w:ind w:firstLine="548"/>
        <w:rPr>
          <w:rFonts w:hAnsi="宋体"/>
          <w:color w:val="000000" w:themeColor="text1"/>
          <w:sz w:val="28"/>
        </w:rPr>
      </w:pPr>
      <w:bookmarkStart w:id="260" w:name="_Toc27002"/>
      <w:bookmarkStart w:id="261" w:name="_Toc471736409"/>
      <w:bookmarkStart w:id="262" w:name="_Toc516969097"/>
      <w:bookmarkEnd w:id="253"/>
      <w:bookmarkEnd w:id="254"/>
      <w:r>
        <w:rPr>
          <w:rFonts w:hAnsi="宋体" w:hint="eastAsia"/>
          <w:color w:val="000000" w:themeColor="text1"/>
          <w:sz w:val="28"/>
        </w:rPr>
        <w:t>二．投标人情况综合简介</w:t>
      </w:r>
      <w:bookmarkEnd w:id="260"/>
      <w:bookmarkEnd w:id="261"/>
      <w:bookmarkEnd w:id="262"/>
    </w:p>
    <w:p w:rsidR="007E043D" w:rsidRDefault="00D65A55" w:rsidP="00865249">
      <w:pPr>
        <w:spacing w:line="500" w:lineRule="exact"/>
        <w:ind w:firstLine="468"/>
        <w:jc w:val="center"/>
        <w:rPr>
          <w:rFonts w:ascii="宋体" w:hAnsi="宋体"/>
          <w:color w:val="000000" w:themeColor="text1"/>
          <w:sz w:val="24"/>
        </w:rPr>
      </w:pPr>
      <w:r>
        <w:rPr>
          <w:rFonts w:ascii="宋体" w:hAnsi="宋体" w:hint="eastAsia"/>
          <w:color w:val="000000" w:themeColor="text1"/>
          <w:sz w:val="24"/>
        </w:rPr>
        <w:t>(投标人可自行制作格式)</w:t>
      </w:r>
    </w:p>
    <w:p w:rsidR="007E043D" w:rsidRDefault="007E043D" w:rsidP="00865249">
      <w:pPr>
        <w:spacing w:line="500" w:lineRule="exact"/>
        <w:ind w:firstLine="468"/>
        <w:jc w:val="center"/>
        <w:rPr>
          <w:rFonts w:ascii="宋体" w:hAnsi="宋体"/>
          <w:color w:val="000000" w:themeColor="text1"/>
          <w:sz w:val="24"/>
        </w:rPr>
      </w:pPr>
    </w:p>
    <w:p w:rsidR="007E043D" w:rsidRDefault="007E043D" w:rsidP="00865249">
      <w:pPr>
        <w:spacing w:line="500" w:lineRule="exact"/>
        <w:ind w:firstLine="468"/>
        <w:jc w:val="center"/>
        <w:rPr>
          <w:rFonts w:ascii="宋体" w:hAnsi="宋体"/>
          <w:color w:val="000000" w:themeColor="text1"/>
          <w:sz w:val="24"/>
        </w:rPr>
      </w:pPr>
    </w:p>
    <w:p w:rsidR="007E043D" w:rsidRDefault="007E043D" w:rsidP="00865249">
      <w:pPr>
        <w:spacing w:line="500" w:lineRule="exact"/>
        <w:ind w:firstLine="468"/>
        <w:jc w:val="center"/>
        <w:rPr>
          <w:rFonts w:ascii="宋体" w:hAnsi="宋体"/>
          <w:color w:val="000000" w:themeColor="text1"/>
          <w:sz w:val="24"/>
        </w:rPr>
      </w:pPr>
    </w:p>
    <w:p w:rsidR="007E043D" w:rsidRDefault="007E043D" w:rsidP="00865249">
      <w:pPr>
        <w:spacing w:line="500" w:lineRule="exact"/>
        <w:ind w:firstLine="468"/>
        <w:jc w:val="center"/>
        <w:rPr>
          <w:rFonts w:ascii="宋体" w:hAnsi="宋体"/>
          <w:color w:val="000000" w:themeColor="text1"/>
          <w:sz w:val="24"/>
        </w:rPr>
      </w:pPr>
    </w:p>
    <w:p w:rsidR="007E043D" w:rsidRDefault="007E043D" w:rsidP="00865249">
      <w:pPr>
        <w:spacing w:line="500" w:lineRule="exact"/>
        <w:ind w:firstLine="468"/>
        <w:jc w:val="center"/>
        <w:rPr>
          <w:rFonts w:ascii="宋体" w:hAnsi="宋体"/>
          <w:color w:val="000000" w:themeColor="text1"/>
          <w:sz w:val="24"/>
        </w:rPr>
      </w:pPr>
    </w:p>
    <w:p w:rsidR="007E043D" w:rsidRDefault="007E043D" w:rsidP="00865249">
      <w:pPr>
        <w:spacing w:line="500" w:lineRule="exact"/>
        <w:ind w:firstLine="468"/>
        <w:jc w:val="center"/>
        <w:rPr>
          <w:rFonts w:ascii="宋体" w:hAnsi="宋体"/>
          <w:color w:val="000000" w:themeColor="text1"/>
          <w:sz w:val="24"/>
        </w:rPr>
      </w:pPr>
    </w:p>
    <w:p w:rsidR="007E043D" w:rsidRDefault="007E043D" w:rsidP="00865249">
      <w:pPr>
        <w:spacing w:line="500" w:lineRule="exact"/>
        <w:ind w:firstLine="468"/>
        <w:jc w:val="center"/>
        <w:rPr>
          <w:rFonts w:ascii="宋体" w:hAnsi="宋体"/>
          <w:color w:val="000000" w:themeColor="text1"/>
          <w:sz w:val="24"/>
        </w:rPr>
      </w:pPr>
    </w:p>
    <w:p w:rsidR="007E043D" w:rsidRDefault="007E043D" w:rsidP="00865249">
      <w:pPr>
        <w:spacing w:line="500" w:lineRule="exact"/>
        <w:ind w:firstLine="468"/>
        <w:jc w:val="center"/>
        <w:rPr>
          <w:rFonts w:ascii="宋体" w:hAnsi="宋体"/>
          <w:color w:val="000000" w:themeColor="text1"/>
          <w:sz w:val="24"/>
        </w:rPr>
      </w:pPr>
    </w:p>
    <w:p w:rsidR="007E043D" w:rsidRDefault="007E043D" w:rsidP="00865249">
      <w:pPr>
        <w:spacing w:line="500" w:lineRule="exact"/>
        <w:ind w:firstLine="468"/>
        <w:jc w:val="center"/>
        <w:rPr>
          <w:rFonts w:ascii="宋体" w:hAnsi="宋体"/>
          <w:color w:val="000000" w:themeColor="text1"/>
          <w:sz w:val="24"/>
        </w:rPr>
      </w:pPr>
    </w:p>
    <w:p w:rsidR="007E043D" w:rsidRDefault="007E043D" w:rsidP="00865249">
      <w:pPr>
        <w:spacing w:line="500" w:lineRule="exact"/>
        <w:ind w:firstLine="468"/>
        <w:jc w:val="center"/>
        <w:rPr>
          <w:rFonts w:ascii="宋体" w:hAnsi="宋体"/>
          <w:color w:val="000000" w:themeColor="text1"/>
          <w:sz w:val="24"/>
        </w:rPr>
      </w:pPr>
    </w:p>
    <w:p w:rsidR="007E043D" w:rsidRDefault="007E043D" w:rsidP="00865249">
      <w:pPr>
        <w:spacing w:line="500" w:lineRule="exact"/>
        <w:ind w:firstLine="468"/>
        <w:jc w:val="center"/>
        <w:rPr>
          <w:rFonts w:ascii="宋体" w:hAnsi="宋体"/>
          <w:color w:val="000000" w:themeColor="text1"/>
          <w:sz w:val="24"/>
        </w:rPr>
      </w:pPr>
    </w:p>
    <w:p w:rsidR="007E043D" w:rsidRDefault="007E043D" w:rsidP="00865249">
      <w:pPr>
        <w:spacing w:line="500" w:lineRule="exact"/>
        <w:ind w:firstLine="468"/>
        <w:jc w:val="center"/>
        <w:rPr>
          <w:rFonts w:ascii="宋体" w:hAnsi="宋体"/>
          <w:color w:val="000000" w:themeColor="text1"/>
          <w:sz w:val="24"/>
        </w:rPr>
      </w:pPr>
    </w:p>
    <w:p w:rsidR="007E043D" w:rsidRDefault="007E043D" w:rsidP="00865249">
      <w:pPr>
        <w:spacing w:line="500" w:lineRule="exact"/>
        <w:ind w:firstLine="468"/>
        <w:jc w:val="center"/>
        <w:rPr>
          <w:rFonts w:ascii="宋体" w:hAnsi="宋体"/>
          <w:color w:val="000000" w:themeColor="text1"/>
          <w:sz w:val="24"/>
        </w:rPr>
      </w:pPr>
    </w:p>
    <w:p w:rsidR="007E043D" w:rsidRDefault="00D65A55" w:rsidP="00865249">
      <w:pPr>
        <w:pStyle w:val="3"/>
        <w:ind w:firstLine="548"/>
        <w:rPr>
          <w:rFonts w:hAnsi="宋体"/>
          <w:color w:val="000000" w:themeColor="text1"/>
          <w:sz w:val="28"/>
        </w:rPr>
      </w:pPr>
      <w:bookmarkStart w:id="263" w:name="_Toc14187"/>
      <w:r>
        <w:rPr>
          <w:rFonts w:hAnsi="宋体" w:hint="eastAsia"/>
          <w:color w:val="000000" w:themeColor="text1"/>
          <w:sz w:val="28"/>
        </w:rPr>
        <w:t>三．开标一览表</w:t>
      </w:r>
      <w:bookmarkEnd w:id="26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71"/>
        <w:gridCol w:w="6667"/>
      </w:tblGrid>
      <w:tr w:rsidR="007E043D">
        <w:trPr>
          <w:cantSplit/>
          <w:trHeight w:val="585"/>
          <w:jc w:val="center"/>
        </w:trPr>
        <w:tc>
          <w:tcPr>
            <w:tcW w:w="2471"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widowControl/>
              <w:spacing w:line="360" w:lineRule="exact"/>
              <w:ind w:firstLine="470"/>
              <w:jc w:val="center"/>
              <w:rPr>
                <w:rFonts w:ascii="宋体" w:hAnsi="宋体"/>
                <w:b/>
                <w:color w:val="000000" w:themeColor="text1"/>
                <w:sz w:val="24"/>
              </w:rPr>
            </w:pPr>
            <w:r>
              <w:rPr>
                <w:rFonts w:ascii="宋体" w:hAnsi="宋体" w:hint="eastAsia"/>
                <w:b/>
                <w:color w:val="000000" w:themeColor="text1"/>
                <w:sz w:val="24"/>
              </w:rPr>
              <w:t>项 目 名 称</w:t>
            </w:r>
          </w:p>
        </w:tc>
        <w:tc>
          <w:tcPr>
            <w:tcW w:w="6667"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spacing w:line="360" w:lineRule="exact"/>
              <w:ind w:firstLine="468"/>
              <w:jc w:val="center"/>
              <w:rPr>
                <w:rFonts w:ascii="宋体" w:hAnsi="宋体"/>
                <w:bCs/>
                <w:color w:val="000000" w:themeColor="text1"/>
                <w:sz w:val="24"/>
                <w:u w:val="single"/>
              </w:rPr>
            </w:pPr>
          </w:p>
        </w:tc>
      </w:tr>
      <w:tr w:rsidR="007E043D">
        <w:trPr>
          <w:cantSplit/>
          <w:trHeight w:val="510"/>
          <w:jc w:val="center"/>
        </w:trPr>
        <w:tc>
          <w:tcPr>
            <w:tcW w:w="2471" w:type="dxa"/>
            <w:tcBorders>
              <w:top w:val="nil"/>
              <w:left w:val="single" w:sz="4" w:space="0" w:color="auto"/>
              <w:bottom w:val="single" w:sz="4" w:space="0" w:color="auto"/>
              <w:right w:val="single" w:sz="4" w:space="0" w:color="auto"/>
            </w:tcBorders>
            <w:vAlign w:val="center"/>
          </w:tcPr>
          <w:p w:rsidR="007E043D" w:rsidRDefault="00D65A55" w:rsidP="00865249">
            <w:pPr>
              <w:spacing w:line="360" w:lineRule="exact"/>
              <w:ind w:firstLine="470"/>
              <w:jc w:val="center"/>
              <w:rPr>
                <w:rFonts w:ascii="宋体" w:hAnsi="宋体"/>
                <w:b/>
                <w:color w:val="000000" w:themeColor="text1"/>
                <w:sz w:val="24"/>
              </w:rPr>
            </w:pPr>
            <w:r>
              <w:rPr>
                <w:rFonts w:ascii="宋体" w:hAnsi="宋体" w:hint="eastAsia"/>
                <w:b/>
                <w:color w:val="000000" w:themeColor="text1"/>
                <w:sz w:val="24"/>
              </w:rPr>
              <w:t>投标人全称</w:t>
            </w:r>
          </w:p>
        </w:tc>
        <w:tc>
          <w:tcPr>
            <w:tcW w:w="6667" w:type="dxa"/>
            <w:tcBorders>
              <w:top w:val="nil"/>
              <w:left w:val="single" w:sz="4" w:space="0" w:color="auto"/>
              <w:bottom w:val="single" w:sz="4" w:space="0" w:color="auto"/>
              <w:right w:val="single" w:sz="4" w:space="0" w:color="auto"/>
            </w:tcBorders>
            <w:vAlign w:val="center"/>
          </w:tcPr>
          <w:p w:rsidR="007E043D" w:rsidRDefault="007E043D" w:rsidP="00865249">
            <w:pPr>
              <w:spacing w:line="360" w:lineRule="auto"/>
              <w:ind w:firstLine="468"/>
              <w:rPr>
                <w:rFonts w:ascii="宋体" w:hAnsi="宋体"/>
                <w:color w:val="000000" w:themeColor="text1"/>
                <w:sz w:val="24"/>
              </w:rPr>
            </w:pPr>
          </w:p>
        </w:tc>
      </w:tr>
      <w:tr w:rsidR="007E043D">
        <w:trPr>
          <w:cantSplit/>
          <w:trHeight w:val="510"/>
          <w:jc w:val="center"/>
        </w:trPr>
        <w:tc>
          <w:tcPr>
            <w:tcW w:w="2471" w:type="dxa"/>
            <w:tcBorders>
              <w:top w:val="nil"/>
              <w:left w:val="single" w:sz="4" w:space="0" w:color="auto"/>
              <w:bottom w:val="single" w:sz="4" w:space="0" w:color="auto"/>
              <w:right w:val="single" w:sz="4" w:space="0" w:color="auto"/>
            </w:tcBorders>
            <w:vAlign w:val="center"/>
          </w:tcPr>
          <w:p w:rsidR="007E043D" w:rsidRDefault="00D65A55" w:rsidP="00865249">
            <w:pPr>
              <w:spacing w:line="360" w:lineRule="exact"/>
              <w:ind w:firstLine="470"/>
              <w:jc w:val="center"/>
              <w:rPr>
                <w:rFonts w:ascii="宋体" w:hAnsi="宋体"/>
                <w:b/>
                <w:color w:val="000000" w:themeColor="text1"/>
                <w:sz w:val="24"/>
              </w:rPr>
            </w:pPr>
            <w:r>
              <w:rPr>
                <w:rFonts w:ascii="宋体" w:hAnsi="宋体" w:hint="eastAsia"/>
                <w:b/>
                <w:color w:val="000000" w:themeColor="text1"/>
                <w:sz w:val="24"/>
              </w:rPr>
              <w:t>投标范围</w:t>
            </w:r>
          </w:p>
        </w:tc>
        <w:tc>
          <w:tcPr>
            <w:tcW w:w="6667" w:type="dxa"/>
            <w:tcBorders>
              <w:top w:val="nil"/>
              <w:left w:val="single" w:sz="4" w:space="0" w:color="auto"/>
              <w:bottom w:val="single" w:sz="4" w:space="0" w:color="auto"/>
              <w:right w:val="single" w:sz="4" w:space="0" w:color="auto"/>
            </w:tcBorders>
            <w:vAlign w:val="center"/>
          </w:tcPr>
          <w:p w:rsidR="007E043D" w:rsidRDefault="00D65A55" w:rsidP="00865249">
            <w:pPr>
              <w:widowControl/>
              <w:spacing w:line="360" w:lineRule="exact"/>
              <w:ind w:firstLine="468"/>
              <w:rPr>
                <w:rFonts w:ascii="宋体" w:hAnsi="宋体"/>
                <w:b/>
                <w:color w:val="000000" w:themeColor="text1"/>
                <w:sz w:val="24"/>
              </w:rPr>
            </w:pPr>
            <w:r>
              <w:rPr>
                <w:rFonts w:ascii="宋体" w:hAnsi="宋体" w:hint="eastAsia"/>
                <w:color w:val="000000" w:themeColor="text1"/>
                <w:sz w:val="24"/>
                <w:szCs w:val="28"/>
              </w:rPr>
              <w:t>全部</w:t>
            </w:r>
          </w:p>
        </w:tc>
      </w:tr>
      <w:tr w:rsidR="007E043D">
        <w:trPr>
          <w:cantSplit/>
          <w:trHeight w:val="1127"/>
          <w:jc w:val="center"/>
        </w:trPr>
        <w:tc>
          <w:tcPr>
            <w:tcW w:w="2471" w:type="dxa"/>
            <w:tcBorders>
              <w:top w:val="nil"/>
              <w:left w:val="single" w:sz="4" w:space="0" w:color="auto"/>
              <w:bottom w:val="single" w:sz="4" w:space="0" w:color="auto"/>
              <w:right w:val="single" w:sz="4" w:space="0" w:color="auto"/>
            </w:tcBorders>
            <w:vAlign w:val="center"/>
          </w:tcPr>
          <w:p w:rsidR="007E043D" w:rsidRDefault="00D65A55" w:rsidP="00865249">
            <w:pPr>
              <w:spacing w:line="360" w:lineRule="exact"/>
              <w:ind w:firstLine="470"/>
              <w:jc w:val="center"/>
              <w:rPr>
                <w:rFonts w:ascii="宋体" w:hAnsi="宋体"/>
                <w:b/>
                <w:color w:val="000000" w:themeColor="text1"/>
                <w:sz w:val="24"/>
              </w:rPr>
            </w:pPr>
            <w:r>
              <w:rPr>
                <w:rFonts w:ascii="宋体" w:hAnsi="宋体" w:hint="eastAsia"/>
                <w:b/>
                <w:color w:val="000000" w:themeColor="text1"/>
                <w:sz w:val="24"/>
              </w:rPr>
              <w:t>最终投标报价</w:t>
            </w:r>
          </w:p>
          <w:p w:rsidR="007E043D" w:rsidRDefault="00D65A55" w:rsidP="00865249">
            <w:pPr>
              <w:spacing w:line="360" w:lineRule="exact"/>
              <w:ind w:firstLine="470"/>
              <w:jc w:val="center"/>
              <w:rPr>
                <w:rFonts w:ascii="宋体" w:hAnsi="宋体"/>
                <w:b/>
                <w:color w:val="000000" w:themeColor="text1"/>
                <w:sz w:val="24"/>
              </w:rPr>
            </w:pPr>
            <w:r>
              <w:rPr>
                <w:rFonts w:ascii="宋体" w:hAnsi="宋体" w:hint="eastAsia"/>
                <w:b/>
                <w:color w:val="000000" w:themeColor="text1"/>
                <w:sz w:val="24"/>
              </w:rPr>
              <w:t>（人民币）</w:t>
            </w:r>
          </w:p>
        </w:tc>
        <w:tc>
          <w:tcPr>
            <w:tcW w:w="6667" w:type="dxa"/>
            <w:tcBorders>
              <w:top w:val="nil"/>
              <w:left w:val="single" w:sz="4" w:space="0" w:color="auto"/>
              <w:bottom w:val="single" w:sz="4" w:space="0" w:color="auto"/>
              <w:right w:val="single" w:sz="4" w:space="0" w:color="auto"/>
            </w:tcBorders>
            <w:vAlign w:val="center"/>
          </w:tcPr>
          <w:p w:rsidR="007E043D" w:rsidRDefault="00D65A55" w:rsidP="007869C8">
            <w:pPr>
              <w:widowControl/>
              <w:spacing w:line="360" w:lineRule="exact"/>
              <w:ind w:firstLineChars="1700" w:firstLine="4080"/>
              <w:rPr>
                <w:rFonts w:ascii="宋体" w:hAnsi="宋体"/>
                <w:color w:val="FF0000"/>
                <w:sz w:val="24"/>
              </w:rPr>
            </w:pPr>
            <w:r>
              <w:rPr>
                <w:rFonts w:ascii="宋体" w:hAnsi="宋体" w:hint="eastAsia"/>
                <w:color w:val="FF0000"/>
                <w:sz w:val="24"/>
              </w:rPr>
              <w:t>(含税率   ％)</w:t>
            </w:r>
          </w:p>
        </w:tc>
      </w:tr>
      <w:tr w:rsidR="007E043D">
        <w:trPr>
          <w:cantSplit/>
          <w:trHeight w:val="510"/>
          <w:jc w:val="center"/>
        </w:trPr>
        <w:tc>
          <w:tcPr>
            <w:tcW w:w="2471" w:type="dxa"/>
            <w:tcBorders>
              <w:top w:val="nil"/>
              <w:left w:val="single" w:sz="4" w:space="0" w:color="auto"/>
              <w:bottom w:val="single" w:sz="4" w:space="0" w:color="auto"/>
              <w:right w:val="single" w:sz="4" w:space="0" w:color="auto"/>
            </w:tcBorders>
            <w:vAlign w:val="center"/>
          </w:tcPr>
          <w:p w:rsidR="007E043D" w:rsidRDefault="00D65A55" w:rsidP="00865249">
            <w:pPr>
              <w:spacing w:line="360" w:lineRule="exact"/>
              <w:ind w:firstLine="470"/>
              <w:jc w:val="center"/>
              <w:rPr>
                <w:rFonts w:ascii="宋体" w:hAnsi="宋体"/>
                <w:b/>
                <w:color w:val="000000" w:themeColor="text1"/>
                <w:sz w:val="24"/>
                <w:szCs w:val="24"/>
              </w:rPr>
            </w:pPr>
            <w:r>
              <w:rPr>
                <w:rFonts w:ascii="宋体" w:hAnsi="宋体" w:hint="eastAsia"/>
                <w:b/>
                <w:color w:val="000000" w:themeColor="text1"/>
                <w:sz w:val="24"/>
                <w:szCs w:val="24"/>
              </w:rPr>
              <w:t>服务期限</w:t>
            </w:r>
          </w:p>
        </w:tc>
        <w:tc>
          <w:tcPr>
            <w:tcW w:w="6667" w:type="dxa"/>
            <w:tcBorders>
              <w:top w:val="nil"/>
              <w:left w:val="single" w:sz="4" w:space="0" w:color="auto"/>
              <w:bottom w:val="single" w:sz="4" w:space="0" w:color="auto"/>
              <w:right w:val="single" w:sz="4" w:space="0" w:color="auto"/>
            </w:tcBorders>
            <w:vAlign w:val="center"/>
          </w:tcPr>
          <w:p w:rsidR="007E043D" w:rsidRDefault="00D65A55" w:rsidP="00865249">
            <w:pPr>
              <w:spacing w:line="360" w:lineRule="auto"/>
              <w:ind w:right="-670" w:firstLine="468"/>
              <w:jc w:val="left"/>
              <w:rPr>
                <w:rFonts w:ascii="宋体" w:hAnsi="宋体"/>
                <w:color w:val="000000" w:themeColor="text1"/>
                <w:sz w:val="24"/>
                <w:szCs w:val="24"/>
              </w:rPr>
            </w:pPr>
            <w:r>
              <w:rPr>
                <w:rFonts w:ascii="宋体" w:hAnsi="宋体" w:hint="eastAsia"/>
                <w:color w:val="000000" w:themeColor="text1"/>
                <w:sz w:val="24"/>
                <w:szCs w:val="24"/>
              </w:rPr>
              <w:t>□响应    □不响应</w:t>
            </w:r>
          </w:p>
        </w:tc>
      </w:tr>
      <w:tr w:rsidR="007E043D">
        <w:trPr>
          <w:cantSplit/>
          <w:trHeight w:val="510"/>
          <w:jc w:val="center"/>
        </w:trPr>
        <w:tc>
          <w:tcPr>
            <w:tcW w:w="2471" w:type="dxa"/>
            <w:tcBorders>
              <w:top w:val="nil"/>
              <w:left w:val="single" w:sz="4" w:space="0" w:color="auto"/>
              <w:bottom w:val="single" w:sz="4" w:space="0" w:color="auto"/>
              <w:right w:val="single" w:sz="4" w:space="0" w:color="auto"/>
            </w:tcBorders>
            <w:vAlign w:val="center"/>
          </w:tcPr>
          <w:p w:rsidR="007E043D" w:rsidRDefault="00D65A55" w:rsidP="00865249">
            <w:pPr>
              <w:spacing w:line="360" w:lineRule="exact"/>
              <w:ind w:firstLine="470"/>
              <w:jc w:val="center"/>
              <w:rPr>
                <w:rFonts w:ascii="宋体" w:hAnsi="宋体"/>
                <w:b/>
                <w:color w:val="000000" w:themeColor="text1"/>
                <w:sz w:val="24"/>
                <w:szCs w:val="24"/>
              </w:rPr>
            </w:pPr>
            <w:r>
              <w:rPr>
                <w:rFonts w:ascii="宋体" w:hAnsi="宋体" w:hint="eastAsia"/>
                <w:b/>
                <w:color w:val="000000" w:themeColor="text1"/>
                <w:sz w:val="24"/>
                <w:szCs w:val="24"/>
              </w:rPr>
              <w:t>服务内容</w:t>
            </w:r>
          </w:p>
        </w:tc>
        <w:tc>
          <w:tcPr>
            <w:tcW w:w="6667" w:type="dxa"/>
            <w:tcBorders>
              <w:top w:val="nil"/>
              <w:left w:val="single" w:sz="4" w:space="0" w:color="auto"/>
              <w:bottom w:val="single" w:sz="4" w:space="0" w:color="auto"/>
              <w:right w:val="single" w:sz="4" w:space="0" w:color="auto"/>
            </w:tcBorders>
            <w:vAlign w:val="center"/>
          </w:tcPr>
          <w:p w:rsidR="007E043D" w:rsidRDefault="00D65A55" w:rsidP="00865249">
            <w:pPr>
              <w:spacing w:line="360" w:lineRule="auto"/>
              <w:ind w:right="-670" w:firstLine="468"/>
              <w:rPr>
                <w:rFonts w:ascii="宋体" w:hAnsi="宋体"/>
                <w:color w:val="000000" w:themeColor="text1"/>
                <w:sz w:val="24"/>
                <w:szCs w:val="24"/>
              </w:rPr>
            </w:pPr>
            <w:r>
              <w:rPr>
                <w:rFonts w:ascii="宋体" w:hAnsi="宋体" w:hint="eastAsia"/>
                <w:color w:val="000000" w:themeColor="text1"/>
                <w:sz w:val="24"/>
                <w:szCs w:val="24"/>
              </w:rPr>
              <w:t>□响应    □不响应</w:t>
            </w:r>
          </w:p>
        </w:tc>
      </w:tr>
      <w:tr w:rsidR="007E043D">
        <w:trPr>
          <w:cantSplit/>
          <w:trHeight w:val="3706"/>
          <w:jc w:val="center"/>
        </w:trPr>
        <w:tc>
          <w:tcPr>
            <w:tcW w:w="2471" w:type="dxa"/>
            <w:tcBorders>
              <w:top w:val="nil"/>
              <w:left w:val="single" w:sz="4" w:space="0" w:color="auto"/>
              <w:bottom w:val="single" w:sz="4" w:space="0" w:color="auto"/>
              <w:right w:val="single" w:sz="4" w:space="0" w:color="auto"/>
            </w:tcBorders>
            <w:vAlign w:val="center"/>
          </w:tcPr>
          <w:p w:rsidR="007E043D" w:rsidRDefault="00D65A55" w:rsidP="00865249">
            <w:pPr>
              <w:spacing w:line="360" w:lineRule="auto"/>
              <w:ind w:firstLine="470"/>
              <w:jc w:val="center"/>
              <w:rPr>
                <w:rFonts w:ascii="宋体" w:hAnsi="宋体"/>
                <w:b/>
                <w:color w:val="000000" w:themeColor="text1"/>
                <w:sz w:val="24"/>
              </w:rPr>
            </w:pPr>
            <w:r>
              <w:rPr>
                <w:rFonts w:ascii="宋体" w:hAnsi="宋体" w:hint="eastAsia"/>
                <w:b/>
                <w:color w:val="000000" w:themeColor="text1"/>
                <w:sz w:val="24"/>
              </w:rPr>
              <w:t>备注</w:t>
            </w:r>
          </w:p>
        </w:tc>
        <w:tc>
          <w:tcPr>
            <w:tcW w:w="6667" w:type="dxa"/>
            <w:tcBorders>
              <w:top w:val="nil"/>
              <w:left w:val="single" w:sz="4" w:space="0" w:color="auto"/>
              <w:bottom w:val="single" w:sz="4" w:space="0" w:color="auto"/>
              <w:right w:val="single" w:sz="4" w:space="0" w:color="auto"/>
            </w:tcBorders>
            <w:vAlign w:val="center"/>
          </w:tcPr>
          <w:p w:rsidR="007E043D" w:rsidRDefault="007E043D" w:rsidP="00865249">
            <w:pPr>
              <w:spacing w:line="360" w:lineRule="auto"/>
              <w:ind w:firstLine="468"/>
              <w:jc w:val="left"/>
              <w:rPr>
                <w:rFonts w:ascii="宋体" w:hAnsi="宋体"/>
                <w:color w:val="000000" w:themeColor="text1"/>
                <w:sz w:val="24"/>
                <w:szCs w:val="28"/>
              </w:rPr>
            </w:pPr>
          </w:p>
        </w:tc>
      </w:tr>
    </w:tbl>
    <w:p w:rsidR="007E043D" w:rsidRDefault="00D65A55" w:rsidP="00865249">
      <w:pPr>
        <w:spacing w:before="100" w:beforeAutospacing="1" w:after="100" w:afterAutospacing="1" w:line="360" w:lineRule="auto"/>
        <w:ind w:firstLine="470"/>
        <w:rPr>
          <w:rFonts w:ascii="宋体" w:hAnsi="宋体"/>
          <w:b/>
          <w:color w:val="000000" w:themeColor="text1"/>
          <w:sz w:val="24"/>
        </w:rPr>
      </w:pPr>
      <w:r>
        <w:rPr>
          <w:rFonts w:ascii="宋体" w:hAnsi="宋体" w:hint="eastAsia"/>
          <w:b/>
          <w:color w:val="000000" w:themeColor="text1"/>
          <w:sz w:val="24"/>
        </w:rPr>
        <w:t xml:space="preserve">投标人(公章)：                                           </w:t>
      </w:r>
    </w:p>
    <w:p w:rsidR="007E043D" w:rsidRDefault="00D65A55" w:rsidP="00865249">
      <w:pPr>
        <w:spacing w:line="360" w:lineRule="auto"/>
        <w:ind w:firstLine="470"/>
        <w:rPr>
          <w:rFonts w:ascii="宋体" w:hAnsi="宋体"/>
          <w:b/>
          <w:color w:val="000000" w:themeColor="text1"/>
          <w:sz w:val="24"/>
        </w:rPr>
      </w:pPr>
      <w:r>
        <w:rPr>
          <w:rFonts w:ascii="宋体" w:hAnsi="宋体" w:hint="eastAsia"/>
          <w:b/>
          <w:color w:val="000000" w:themeColor="text1"/>
          <w:sz w:val="24"/>
        </w:rPr>
        <w:t>备注：表中最终投标报价即为优惠后报价，并作为评审及定标依据。任何有选择或有条件的最终投标报价，超过项目概算或者表中某一标段填写多个报价，均为无效报价。</w:t>
      </w:r>
    </w:p>
    <w:p w:rsidR="007E043D" w:rsidRDefault="007E043D" w:rsidP="00865249">
      <w:pPr>
        <w:ind w:firstLine="468"/>
        <w:rPr>
          <w:color w:val="000000" w:themeColor="text1"/>
        </w:rPr>
      </w:pPr>
    </w:p>
    <w:p w:rsidR="007E043D" w:rsidRDefault="007E043D" w:rsidP="00865249">
      <w:pPr>
        <w:ind w:firstLine="468"/>
        <w:rPr>
          <w:color w:val="000000" w:themeColor="text1"/>
        </w:rPr>
      </w:pPr>
    </w:p>
    <w:p w:rsidR="007E043D" w:rsidRDefault="007E043D" w:rsidP="00865249">
      <w:pPr>
        <w:ind w:firstLine="468"/>
        <w:rPr>
          <w:color w:val="000000" w:themeColor="text1"/>
        </w:rPr>
      </w:pPr>
    </w:p>
    <w:p w:rsidR="007E043D" w:rsidRDefault="007E043D" w:rsidP="00865249">
      <w:pPr>
        <w:ind w:firstLine="468"/>
        <w:rPr>
          <w:color w:val="000000" w:themeColor="text1"/>
        </w:rPr>
      </w:pPr>
    </w:p>
    <w:p w:rsidR="007E043D" w:rsidRDefault="007E043D" w:rsidP="00865249">
      <w:pPr>
        <w:ind w:firstLine="468"/>
        <w:rPr>
          <w:color w:val="000000" w:themeColor="text1"/>
        </w:rPr>
      </w:pPr>
    </w:p>
    <w:p w:rsidR="007E043D" w:rsidRDefault="007E043D" w:rsidP="00865249">
      <w:pPr>
        <w:ind w:firstLine="468"/>
        <w:rPr>
          <w:color w:val="000000" w:themeColor="text1"/>
        </w:rPr>
      </w:pPr>
    </w:p>
    <w:p w:rsidR="007E043D" w:rsidRDefault="007E043D" w:rsidP="00865249">
      <w:pPr>
        <w:ind w:firstLine="468"/>
        <w:rPr>
          <w:color w:val="000000" w:themeColor="text1"/>
        </w:rPr>
      </w:pPr>
    </w:p>
    <w:p w:rsidR="007E043D" w:rsidRDefault="007E043D" w:rsidP="00865249">
      <w:pPr>
        <w:ind w:firstLine="468"/>
        <w:rPr>
          <w:color w:val="000000" w:themeColor="text1"/>
        </w:rPr>
      </w:pPr>
    </w:p>
    <w:p w:rsidR="007E043D" w:rsidRDefault="007E043D" w:rsidP="00865249">
      <w:pPr>
        <w:ind w:firstLine="468"/>
        <w:rPr>
          <w:color w:val="000000" w:themeColor="text1"/>
        </w:rPr>
      </w:pPr>
    </w:p>
    <w:p w:rsidR="007E043D" w:rsidRDefault="007E043D" w:rsidP="00865249">
      <w:pPr>
        <w:ind w:firstLine="468"/>
        <w:rPr>
          <w:color w:val="000000" w:themeColor="text1"/>
        </w:rPr>
      </w:pPr>
    </w:p>
    <w:p w:rsidR="007E043D" w:rsidRDefault="007E043D" w:rsidP="00865249">
      <w:pPr>
        <w:ind w:firstLine="468"/>
        <w:rPr>
          <w:color w:val="000000" w:themeColor="text1"/>
        </w:rPr>
      </w:pPr>
    </w:p>
    <w:p w:rsidR="007E043D" w:rsidRDefault="00D65A55" w:rsidP="00865249">
      <w:pPr>
        <w:pStyle w:val="3"/>
        <w:ind w:firstLine="548"/>
        <w:rPr>
          <w:rFonts w:hAnsi="宋体"/>
          <w:color w:val="000000" w:themeColor="text1"/>
          <w:sz w:val="28"/>
        </w:rPr>
      </w:pPr>
      <w:bookmarkStart w:id="264" w:name="_Toc528276345"/>
      <w:bookmarkStart w:id="265" w:name="_Toc471736413"/>
      <w:bookmarkStart w:id="266" w:name="_Toc20723"/>
      <w:bookmarkStart w:id="267" w:name="_Toc27108"/>
      <w:bookmarkStart w:id="268" w:name="_Toc220232409"/>
      <w:bookmarkStart w:id="269" w:name="_Toc536542358"/>
      <w:bookmarkStart w:id="270" w:name="_Toc36563030"/>
      <w:bookmarkStart w:id="271" w:name="_Toc29288"/>
      <w:bookmarkStart w:id="272" w:name="_Toc18578"/>
      <w:r>
        <w:rPr>
          <w:rFonts w:hAnsi="宋体" w:hint="eastAsia"/>
          <w:color w:val="000000" w:themeColor="text1"/>
          <w:sz w:val="28"/>
        </w:rPr>
        <w:t>四．单项报价表</w:t>
      </w:r>
      <w:bookmarkEnd w:id="264"/>
      <w:bookmarkEnd w:id="265"/>
      <w:bookmarkEnd w:id="266"/>
      <w:bookmarkEnd w:id="267"/>
      <w:bookmarkEnd w:id="268"/>
      <w:bookmarkEnd w:id="269"/>
      <w:bookmarkEnd w:id="270"/>
      <w:bookmarkEnd w:id="271"/>
      <w:bookmarkEnd w:id="2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8"/>
        <w:gridCol w:w="2812"/>
        <w:gridCol w:w="1560"/>
        <w:gridCol w:w="2126"/>
        <w:gridCol w:w="2268"/>
      </w:tblGrid>
      <w:tr w:rsidR="007E043D">
        <w:trPr>
          <w:cantSplit/>
          <w:trHeight w:val="423"/>
        </w:trPr>
        <w:tc>
          <w:tcPr>
            <w:tcW w:w="698"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spacing w:before="120" w:after="120"/>
              <w:ind w:firstLine="470"/>
              <w:rPr>
                <w:rFonts w:ascii="宋体" w:hAnsi="宋体"/>
                <w:b/>
                <w:color w:val="000000" w:themeColor="text1"/>
                <w:sz w:val="24"/>
                <w:szCs w:val="20"/>
              </w:rPr>
            </w:pPr>
            <w:r>
              <w:rPr>
                <w:rFonts w:ascii="宋体" w:hAnsi="宋体" w:hint="eastAsia"/>
                <w:b/>
                <w:color w:val="000000" w:themeColor="text1"/>
                <w:sz w:val="24"/>
                <w:szCs w:val="20"/>
              </w:rPr>
              <w:t>序号</w:t>
            </w:r>
          </w:p>
        </w:tc>
        <w:tc>
          <w:tcPr>
            <w:tcW w:w="2812"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ind w:firstLine="470"/>
              <w:jc w:val="center"/>
              <w:rPr>
                <w:rFonts w:ascii="宋体" w:hAnsi="宋体"/>
                <w:b/>
                <w:color w:val="000000" w:themeColor="text1"/>
                <w:sz w:val="24"/>
              </w:rPr>
            </w:pPr>
            <w:r>
              <w:rPr>
                <w:rFonts w:ascii="宋体" w:hAnsi="宋体" w:hint="eastAsia"/>
                <w:b/>
                <w:color w:val="000000" w:themeColor="text1"/>
                <w:sz w:val="24"/>
              </w:rPr>
              <w:t>采购安装项目名称</w:t>
            </w:r>
          </w:p>
        </w:tc>
        <w:tc>
          <w:tcPr>
            <w:tcW w:w="1560"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ind w:firstLine="470"/>
              <w:jc w:val="center"/>
              <w:rPr>
                <w:rFonts w:ascii="宋体" w:hAnsi="宋体"/>
                <w:b/>
                <w:color w:val="000000" w:themeColor="text1"/>
                <w:sz w:val="24"/>
              </w:rPr>
            </w:pPr>
            <w:r>
              <w:rPr>
                <w:rFonts w:ascii="宋体" w:hAnsi="宋体" w:hint="eastAsia"/>
                <w:b/>
                <w:color w:val="000000" w:themeColor="text1"/>
                <w:sz w:val="24"/>
              </w:rPr>
              <w:t>单价</w:t>
            </w:r>
          </w:p>
        </w:tc>
        <w:tc>
          <w:tcPr>
            <w:tcW w:w="2126"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ind w:firstLine="470"/>
              <w:jc w:val="center"/>
              <w:rPr>
                <w:rFonts w:ascii="宋体" w:hAnsi="宋体"/>
                <w:b/>
                <w:color w:val="000000" w:themeColor="text1"/>
                <w:sz w:val="24"/>
              </w:rPr>
            </w:pPr>
            <w:r>
              <w:rPr>
                <w:rFonts w:ascii="宋体" w:hAnsi="宋体" w:hint="eastAsia"/>
                <w:b/>
                <w:color w:val="000000" w:themeColor="text1"/>
                <w:sz w:val="24"/>
              </w:rPr>
              <w:t>小计</w:t>
            </w:r>
          </w:p>
        </w:tc>
        <w:tc>
          <w:tcPr>
            <w:tcW w:w="2268"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ind w:firstLine="470"/>
              <w:jc w:val="center"/>
              <w:rPr>
                <w:rFonts w:ascii="宋体" w:hAnsi="宋体"/>
                <w:b/>
                <w:color w:val="000000" w:themeColor="text1"/>
                <w:sz w:val="24"/>
              </w:rPr>
            </w:pPr>
            <w:r>
              <w:rPr>
                <w:rFonts w:ascii="宋体" w:hAnsi="宋体" w:hint="eastAsia"/>
                <w:b/>
                <w:color w:val="000000" w:themeColor="text1"/>
                <w:sz w:val="24"/>
              </w:rPr>
              <w:t>备注</w:t>
            </w:r>
          </w:p>
        </w:tc>
      </w:tr>
      <w:tr w:rsidR="007E043D">
        <w:trPr>
          <w:cantSplit/>
          <w:trHeight w:val="424"/>
        </w:trPr>
        <w:tc>
          <w:tcPr>
            <w:tcW w:w="698" w:type="dxa"/>
            <w:tcBorders>
              <w:top w:val="single" w:sz="4" w:space="0" w:color="auto"/>
              <w:left w:val="single" w:sz="4" w:space="0" w:color="auto"/>
              <w:bottom w:val="single" w:sz="4" w:space="0" w:color="auto"/>
              <w:right w:val="single" w:sz="4" w:space="0" w:color="auto"/>
            </w:tcBorders>
          </w:tcPr>
          <w:p w:rsidR="007E043D" w:rsidRDefault="00D65A55" w:rsidP="00596048">
            <w:pPr>
              <w:rPr>
                <w:rFonts w:ascii="宋体" w:hAnsi="宋体"/>
                <w:color w:val="000000" w:themeColor="text1"/>
                <w:sz w:val="24"/>
              </w:rPr>
            </w:pPr>
            <w:r>
              <w:rPr>
                <w:rFonts w:ascii="宋体" w:hAnsi="宋体" w:hint="eastAsia"/>
                <w:color w:val="000000" w:themeColor="text1"/>
                <w:sz w:val="24"/>
              </w:rPr>
              <w:t>1</w:t>
            </w:r>
          </w:p>
        </w:tc>
        <w:tc>
          <w:tcPr>
            <w:tcW w:w="2812"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c>
          <w:tcPr>
            <w:tcW w:w="1560"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c>
          <w:tcPr>
            <w:tcW w:w="2126"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r>
      <w:tr w:rsidR="007E043D">
        <w:trPr>
          <w:cantSplit/>
          <w:trHeight w:val="423"/>
        </w:trPr>
        <w:tc>
          <w:tcPr>
            <w:tcW w:w="698" w:type="dxa"/>
            <w:tcBorders>
              <w:top w:val="single" w:sz="4" w:space="0" w:color="auto"/>
              <w:left w:val="single" w:sz="4" w:space="0" w:color="auto"/>
              <w:bottom w:val="single" w:sz="4" w:space="0" w:color="auto"/>
              <w:right w:val="single" w:sz="4" w:space="0" w:color="auto"/>
            </w:tcBorders>
          </w:tcPr>
          <w:p w:rsidR="007E043D" w:rsidRDefault="00D65A55" w:rsidP="00596048">
            <w:pPr>
              <w:rPr>
                <w:rFonts w:ascii="宋体" w:hAnsi="宋体"/>
                <w:color w:val="000000" w:themeColor="text1"/>
                <w:sz w:val="24"/>
              </w:rPr>
            </w:pPr>
            <w:r>
              <w:rPr>
                <w:rFonts w:ascii="宋体" w:hAnsi="宋体" w:hint="eastAsia"/>
                <w:color w:val="000000" w:themeColor="text1"/>
                <w:sz w:val="24"/>
              </w:rPr>
              <w:t>2</w:t>
            </w:r>
          </w:p>
        </w:tc>
        <w:tc>
          <w:tcPr>
            <w:tcW w:w="2812"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c>
          <w:tcPr>
            <w:tcW w:w="1560"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c>
          <w:tcPr>
            <w:tcW w:w="2126"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r>
      <w:tr w:rsidR="007E043D">
        <w:trPr>
          <w:cantSplit/>
          <w:trHeight w:val="424"/>
        </w:trPr>
        <w:tc>
          <w:tcPr>
            <w:tcW w:w="698" w:type="dxa"/>
            <w:tcBorders>
              <w:top w:val="single" w:sz="4" w:space="0" w:color="auto"/>
              <w:left w:val="single" w:sz="4" w:space="0" w:color="auto"/>
              <w:bottom w:val="single" w:sz="4" w:space="0" w:color="auto"/>
              <w:right w:val="single" w:sz="4" w:space="0" w:color="auto"/>
            </w:tcBorders>
          </w:tcPr>
          <w:p w:rsidR="007E043D" w:rsidRDefault="00D65A55" w:rsidP="00596048">
            <w:pPr>
              <w:rPr>
                <w:rFonts w:ascii="宋体" w:hAnsi="宋体"/>
                <w:color w:val="000000" w:themeColor="text1"/>
                <w:sz w:val="24"/>
              </w:rPr>
            </w:pPr>
            <w:r>
              <w:rPr>
                <w:rFonts w:ascii="宋体" w:hAnsi="宋体" w:hint="eastAsia"/>
                <w:color w:val="000000" w:themeColor="text1"/>
                <w:sz w:val="24"/>
              </w:rPr>
              <w:t>3</w:t>
            </w:r>
          </w:p>
        </w:tc>
        <w:tc>
          <w:tcPr>
            <w:tcW w:w="2812"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c>
          <w:tcPr>
            <w:tcW w:w="1560"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c>
          <w:tcPr>
            <w:tcW w:w="2126"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r>
      <w:tr w:rsidR="007E043D">
        <w:trPr>
          <w:cantSplit/>
          <w:trHeight w:val="423"/>
        </w:trPr>
        <w:tc>
          <w:tcPr>
            <w:tcW w:w="698" w:type="dxa"/>
            <w:tcBorders>
              <w:top w:val="single" w:sz="4" w:space="0" w:color="auto"/>
              <w:left w:val="single" w:sz="4" w:space="0" w:color="auto"/>
              <w:bottom w:val="single" w:sz="4" w:space="0" w:color="auto"/>
              <w:right w:val="single" w:sz="4" w:space="0" w:color="auto"/>
            </w:tcBorders>
          </w:tcPr>
          <w:p w:rsidR="007E043D" w:rsidRDefault="00D65A55" w:rsidP="00596048">
            <w:pPr>
              <w:rPr>
                <w:rFonts w:ascii="宋体" w:hAnsi="宋体"/>
                <w:color w:val="000000" w:themeColor="text1"/>
                <w:sz w:val="24"/>
              </w:rPr>
            </w:pPr>
            <w:r>
              <w:rPr>
                <w:rFonts w:ascii="宋体" w:hAnsi="宋体" w:hint="eastAsia"/>
                <w:color w:val="000000" w:themeColor="text1"/>
                <w:sz w:val="24"/>
              </w:rPr>
              <w:t>4</w:t>
            </w:r>
          </w:p>
        </w:tc>
        <w:tc>
          <w:tcPr>
            <w:tcW w:w="2812"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c>
          <w:tcPr>
            <w:tcW w:w="1560"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c>
          <w:tcPr>
            <w:tcW w:w="2126"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r>
      <w:tr w:rsidR="007E043D">
        <w:trPr>
          <w:cantSplit/>
          <w:trHeight w:val="424"/>
        </w:trPr>
        <w:tc>
          <w:tcPr>
            <w:tcW w:w="698" w:type="dxa"/>
            <w:tcBorders>
              <w:top w:val="single" w:sz="4" w:space="0" w:color="auto"/>
              <w:left w:val="single" w:sz="4" w:space="0" w:color="auto"/>
              <w:bottom w:val="single" w:sz="4" w:space="0" w:color="auto"/>
              <w:right w:val="single" w:sz="4" w:space="0" w:color="auto"/>
            </w:tcBorders>
          </w:tcPr>
          <w:p w:rsidR="007E043D" w:rsidRDefault="00D65A55" w:rsidP="00596048">
            <w:pPr>
              <w:rPr>
                <w:rFonts w:ascii="宋体" w:hAnsi="宋体"/>
                <w:color w:val="000000" w:themeColor="text1"/>
                <w:sz w:val="24"/>
              </w:rPr>
            </w:pPr>
            <w:r>
              <w:rPr>
                <w:rFonts w:ascii="宋体" w:hAnsi="宋体" w:hint="eastAsia"/>
                <w:color w:val="000000" w:themeColor="text1"/>
                <w:sz w:val="24"/>
              </w:rPr>
              <w:t>5</w:t>
            </w:r>
          </w:p>
        </w:tc>
        <w:tc>
          <w:tcPr>
            <w:tcW w:w="2812"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c>
          <w:tcPr>
            <w:tcW w:w="1560"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c>
          <w:tcPr>
            <w:tcW w:w="2126"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r>
      <w:tr w:rsidR="007E043D">
        <w:trPr>
          <w:cantSplit/>
          <w:trHeight w:val="423"/>
        </w:trPr>
        <w:tc>
          <w:tcPr>
            <w:tcW w:w="698" w:type="dxa"/>
            <w:tcBorders>
              <w:top w:val="single" w:sz="4" w:space="0" w:color="auto"/>
              <w:left w:val="single" w:sz="4" w:space="0" w:color="auto"/>
              <w:bottom w:val="single" w:sz="4" w:space="0" w:color="auto"/>
              <w:right w:val="single" w:sz="4" w:space="0" w:color="auto"/>
            </w:tcBorders>
          </w:tcPr>
          <w:p w:rsidR="007E043D" w:rsidRDefault="00D65A55" w:rsidP="00596048">
            <w:pPr>
              <w:rPr>
                <w:rFonts w:ascii="宋体" w:hAnsi="宋体"/>
                <w:color w:val="000000" w:themeColor="text1"/>
                <w:sz w:val="24"/>
              </w:rPr>
            </w:pPr>
            <w:r>
              <w:rPr>
                <w:rFonts w:ascii="宋体" w:hAnsi="宋体" w:hint="eastAsia"/>
                <w:color w:val="000000" w:themeColor="text1"/>
                <w:sz w:val="24"/>
              </w:rPr>
              <w:t>6</w:t>
            </w:r>
          </w:p>
        </w:tc>
        <w:tc>
          <w:tcPr>
            <w:tcW w:w="2812"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c>
          <w:tcPr>
            <w:tcW w:w="1560"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c>
          <w:tcPr>
            <w:tcW w:w="2126"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r>
      <w:tr w:rsidR="007E043D">
        <w:trPr>
          <w:cantSplit/>
          <w:trHeight w:val="424"/>
        </w:trPr>
        <w:tc>
          <w:tcPr>
            <w:tcW w:w="698" w:type="dxa"/>
            <w:tcBorders>
              <w:top w:val="single" w:sz="4" w:space="0" w:color="auto"/>
              <w:left w:val="single" w:sz="4" w:space="0" w:color="auto"/>
              <w:bottom w:val="single" w:sz="4" w:space="0" w:color="auto"/>
              <w:right w:val="single" w:sz="4" w:space="0" w:color="auto"/>
            </w:tcBorders>
          </w:tcPr>
          <w:p w:rsidR="007E043D" w:rsidRDefault="00D65A55" w:rsidP="00596048">
            <w:pPr>
              <w:rPr>
                <w:rFonts w:ascii="宋体" w:hAnsi="宋体"/>
                <w:color w:val="000000" w:themeColor="text1"/>
                <w:sz w:val="24"/>
              </w:rPr>
            </w:pPr>
            <w:r>
              <w:rPr>
                <w:rFonts w:ascii="宋体" w:hAnsi="宋体" w:hint="eastAsia"/>
                <w:color w:val="000000" w:themeColor="text1"/>
                <w:sz w:val="24"/>
              </w:rPr>
              <w:t>7</w:t>
            </w:r>
          </w:p>
        </w:tc>
        <w:tc>
          <w:tcPr>
            <w:tcW w:w="2812"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c>
          <w:tcPr>
            <w:tcW w:w="1560"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c>
          <w:tcPr>
            <w:tcW w:w="2126"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r>
      <w:tr w:rsidR="007E043D">
        <w:trPr>
          <w:cantSplit/>
          <w:trHeight w:val="423"/>
        </w:trPr>
        <w:tc>
          <w:tcPr>
            <w:tcW w:w="698" w:type="dxa"/>
            <w:tcBorders>
              <w:top w:val="single" w:sz="4" w:space="0" w:color="auto"/>
              <w:left w:val="single" w:sz="4" w:space="0" w:color="auto"/>
              <w:bottom w:val="single" w:sz="4" w:space="0" w:color="auto"/>
              <w:right w:val="single" w:sz="4" w:space="0" w:color="auto"/>
            </w:tcBorders>
          </w:tcPr>
          <w:p w:rsidR="007E043D" w:rsidRDefault="00D65A55" w:rsidP="00596048">
            <w:pPr>
              <w:rPr>
                <w:rFonts w:ascii="宋体" w:hAnsi="宋体"/>
                <w:color w:val="000000" w:themeColor="text1"/>
                <w:sz w:val="24"/>
              </w:rPr>
            </w:pPr>
            <w:r>
              <w:rPr>
                <w:rFonts w:ascii="宋体" w:hAnsi="宋体" w:hint="eastAsia"/>
                <w:color w:val="000000" w:themeColor="text1"/>
                <w:sz w:val="24"/>
              </w:rPr>
              <w:t>8</w:t>
            </w:r>
          </w:p>
        </w:tc>
        <w:tc>
          <w:tcPr>
            <w:tcW w:w="2812"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c>
          <w:tcPr>
            <w:tcW w:w="1560"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c>
          <w:tcPr>
            <w:tcW w:w="2126"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r>
      <w:tr w:rsidR="007E043D">
        <w:trPr>
          <w:cantSplit/>
          <w:trHeight w:val="424"/>
        </w:trPr>
        <w:tc>
          <w:tcPr>
            <w:tcW w:w="698" w:type="dxa"/>
            <w:tcBorders>
              <w:top w:val="single" w:sz="4" w:space="0" w:color="auto"/>
              <w:left w:val="single" w:sz="4" w:space="0" w:color="auto"/>
              <w:bottom w:val="single" w:sz="4" w:space="0" w:color="auto"/>
              <w:right w:val="single" w:sz="4" w:space="0" w:color="auto"/>
            </w:tcBorders>
          </w:tcPr>
          <w:p w:rsidR="007E043D" w:rsidRDefault="00D65A55" w:rsidP="00596048">
            <w:pPr>
              <w:rPr>
                <w:rFonts w:ascii="宋体" w:hAnsi="宋体"/>
                <w:color w:val="000000" w:themeColor="text1"/>
                <w:sz w:val="24"/>
              </w:rPr>
            </w:pPr>
            <w:r>
              <w:rPr>
                <w:rFonts w:ascii="宋体" w:hAnsi="宋体" w:hint="eastAsia"/>
                <w:color w:val="000000" w:themeColor="text1"/>
                <w:sz w:val="24"/>
              </w:rPr>
              <w:t>9</w:t>
            </w:r>
          </w:p>
        </w:tc>
        <w:tc>
          <w:tcPr>
            <w:tcW w:w="2812"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c>
          <w:tcPr>
            <w:tcW w:w="1560"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c>
          <w:tcPr>
            <w:tcW w:w="2126"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r>
      <w:tr w:rsidR="007E043D">
        <w:trPr>
          <w:cantSplit/>
          <w:trHeight w:val="424"/>
        </w:trPr>
        <w:tc>
          <w:tcPr>
            <w:tcW w:w="698" w:type="dxa"/>
            <w:tcBorders>
              <w:top w:val="single" w:sz="4" w:space="0" w:color="auto"/>
              <w:left w:val="single" w:sz="4" w:space="0" w:color="auto"/>
              <w:bottom w:val="single" w:sz="4" w:space="0" w:color="auto"/>
              <w:right w:val="single" w:sz="4" w:space="0" w:color="auto"/>
            </w:tcBorders>
          </w:tcPr>
          <w:p w:rsidR="007E043D" w:rsidRDefault="00D65A55" w:rsidP="00596048">
            <w:pPr>
              <w:rPr>
                <w:rFonts w:ascii="宋体" w:hAnsi="宋体"/>
                <w:color w:val="000000" w:themeColor="text1"/>
                <w:sz w:val="24"/>
              </w:rPr>
            </w:pPr>
            <w:r>
              <w:rPr>
                <w:rFonts w:ascii="宋体" w:hAnsi="宋体" w:hint="eastAsia"/>
                <w:color w:val="000000" w:themeColor="text1"/>
                <w:sz w:val="24"/>
              </w:rPr>
              <w:t>10</w:t>
            </w:r>
          </w:p>
        </w:tc>
        <w:tc>
          <w:tcPr>
            <w:tcW w:w="2812"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c>
          <w:tcPr>
            <w:tcW w:w="1560"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c>
          <w:tcPr>
            <w:tcW w:w="2126"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r>
      <w:tr w:rsidR="007E043D">
        <w:trPr>
          <w:cantSplit/>
          <w:trHeight w:val="424"/>
        </w:trPr>
        <w:tc>
          <w:tcPr>
            <w:tcW w:w="698" w:type="dxa"/>
            <w:tcBorders>
              <w:top w:val="single" w:sz="4" w:space="0" w:color="auto"/>
              <w:left w:val="single" w:sz="4" w:space="0" w:color="auto"/>
              <w:bottom w:val="single" w:sz="4" w:space="0" w:color="auto"/>
              <w:right w:val="single" w:sz="4" w:space="0" w:color="auto"/>
            </w:tcBorders>
          </w:tcPr>
          <w:p w:rsidR="007E043D" w:rsidRDefault="00D65A55" w:rsidP="00596048">
            <w:pPr>
              <w:rPr>
                <w:rFonts w:ascii="宋体" w:hAnsi="宋体"/>
                <w:color w:val="000000" w:themeColor="text1"/>
                <w:sz w:val="24"/>
              </w:rPr>
            </w:pPr>
            <w:r>
              <w:rPr>
                <w:rFonts w:ascii="宋体" w:hAnsi="宋体" w:hint="eastAsia"/>
                <w:color w:val="000000" w:themeColor="text1"/>
                <w:sz w:val="24"/>
              </w:rPr>
              <w:t>11</w:t>
            </w:r>
          </w:p>
        </w:tc>
        <w:tc>
          <w:tcPr>
            <w:tcW w:w="2812"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c>
          <w:tcPr>
            <w:tcW w:w="1560"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c>
          <w:tcPr>
            <w:tcW w:w="2126"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r>
      <w:tr w:rsidR="007E043D">
        <w:trPr>
          <w:cantSplit/>
          <w:trHeight w:val="424"/>
        </w:trPr>
        <w:tc>
          <w:tcPr>
            <w:tcW w:w="698" w:type="dxa"/>
            <w:tcBorders>
              <w:top w:val="single" w:sz="4" w:space="0" w:color="auto"/>
              <w:left w:val="single" w:sz="4" w:space="0" w:color="auto"/>
              <w:bottom w:val="single" w:sz="4" w:space="0" w:color="auto"/>
              <w:right w:val="single" w:sz="4" w:space="0" w:color="auto"/>
            </w:tcBorders>
          </w:tcPr>
          <w:p w:rsidR="007E043D" w:rsidRDefault="00D65A55" w:rsidP="00596048">
            <w:pPr>
              <w:rPr>
                <w:rFonts w:ascii="宋体" w:hAnsi="宋体"/>
                <w:color w:val="000000" w:themeColor="text1"/>
                <w:sz w:val="24"/>
              </w:rPr>
            </w:pPr>
            <w:r>
              <w:rPr>
                <w:rFonts w:ascii="宋体" w:hAnsi="宋体" w:hint="eastAsia"/>
                <w:color w:val="000000" w:themeColor="text1"/>
                <w:sz w:val="24"/>
              </w:rPr>
              <w:t>12</w:t>
            </w:r>
          </w:p>
        </w:tc>
        <w:tc>
          <w:tcPr>
            <w:tcW w:w="2812"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c>
          <w:tcPr>
            <w:tcW w:w="1560"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c>
          <w:tcPr>
            <w:tcW w:w="2126"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r>
      <w:tr w:rsidR="007E043D">
        <w:trPr>
          <w:cantSplit/>
          <w:trHeight w:val="424"/>
        </w:trPr>
        <w:tc>
          <w:tcPr>
            <w:tcW w:w="698" w:type="dxa"/>
            <w:tcBorders>
              <w:top w:val="single" w:sz="4" w:space="0" w:color="auto"/>
              <w:left w:val="single" w:sz="4" w:space="0" w:color="auto"/>
              <w:bottom w:val="single" w:sz="4" w:space="0" w:color="auto"/>
              <w:right w:val="single" w:sz="4" w:space="0" w:color="auto"/>
            </w:tcBorders>
          </w:tcPr>
          <w:p w:rsidR="007E043D" w:rsidRDefault="00D65A55" w:rsidP="00596048">
            <w:pPr>
              <w:rPr>
                <w:rFonts w:ascii="宋体" w:hAnsi="宋体"/>
                <w:color w:val="000000" w:themeColor="text1"/>
                <w:sz w:val="24"/>
              </w:rPr>
            </w:pPr>
            <w:r>
              <w:rPr>
                <w:rFonts w:ascii="宋体" w:hAnsi="宋体" w:hint="eastAsia"/>
                <w:color w:val="000000" w:themeColor="text1"/>
                <w:sz w:val="24"/>
              </w:rPr>
              <w:t>13</w:t>
            </w:r>
          </w:p>
        </w:tc>
        <w:tc>
          <w:tcPr>
            <w:tcW w:w="2812"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c>
          <w:tcPr>
            <w:tcW w:w="1560"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c>
          <w:tcPr>
            <w:tcW w:w="2126"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r>
      <w:tr w:rsidR="007E043D">
        <w:trPr>
          <w:cantSplit/>
          <w:trHeight w:val="424"/>
        </w:trPr>
        <w:tc>
          <w:tcPr>
            <w:tcW w:w="698"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jc w:val="center"/>
              <w:rPr>
                <w:rFonts w:ascii="宋体" w:hAnsi="宋体"/>
                <w:color w:val="000000" w:themeColor="text1"/>
                <w:sz w:val="24"/>
              </w:rPr>
            </w:pPr>
          </w:p>
        </w:tc>
        <w:tc>
          <w:tcPr>
            <w:tcW w:w="2812"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ind w:firstLine="468"/>
              <w:rPr>
                <w:rFonts w:ascii="宋体" w:hAnsi="宋体"/>
                <w:color w:val="000000" w:themeColor="text1"/>
                <w:sz w:val="24"/>
                <w:szCs w:val="20"/>
              </w:rPr>
            </w:pPr>
            <w:r>
              <w:rPr>
                <w:rFonts w:ascii="宋体" w:hAnsi="宋体" w:hint="eastAsia"/>
                <w:color w:val="000000" w:themeColor="text1"/>
                <w:sz w:val="24"/>
                <w:szCs w:val="20"/>
              </w:rPr>
              <w:t>其他费用</w:t>
            </w:r>
          </w:p>
        </w:tc>
        <w:tc>
          <w:tcPr>
            <w:tcW w:w="1560"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c>
          <w:tcPr>
            <w:tcW w:w="2126"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r>
      <w:tr w:rsidR="007E043D">
        <w:trPr>
          <w:cantSplit/>
          <w:trHeight w:val="424"/>
        </w:trPr>
        <w:tc>
          <w:tcPr>
            <w:tcW w:w="698"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jc w:val="center"/>
              <w:rPr>
                <w:rFonts w:ascii="宋体" w:hAnsi="宋体"/>
                <w:color w:val="000000" w:themeColor="text1"/>
                <w:sz w:val="24"/>
              </w:rPr>
            </w:pPr>
          </w:p>
        </w:tc>
        <w:tc>
          <w:tcPr>
            <w:tcW w:w="2812" w:type="dxa"/>
            <w:tcBorders>
              <w:top w:val="single" w:sz="4" w:space="0" w:color="auto"/>
              <w:left w:val="single" w:sz="4" w:space="0" w:color="auto"/>
              <w:bottom w:val="single" w:sz="4" w:space="0" w:color="auto"/>
              <w:right w:val="single" w:sz="4" w:space="0" w:color="auto"/>
            </w:tcBorders>
          </w:tcPr>
          <w:p w:rsidR="007E043D" w:rsidRDefault="00D65A55" w:rsidP="00865249">
            <w:pPr>
              <w:ind w:firstLine="468"/>
              <w:rPr>
                <w:rFonts w:ascii="宋体" w:hAnsi="宋体"/>
                <w:color w:val="000000" w:themeColor="text1"/>
                <w:sz w:val="24"/>
              </w:rPr>
            </w:pPr>
            <w:r>
              <w:rPr>
                <w:rFonts w:ascii="宋体" w:hAnsi="宋体" w:hint="eastAsia"/>
                <w:color w:val="000000" w:themeColor="text1"/>
                <w:sz w:val="24"/>
              </w:rPr>
              <w:t>…</w:t>
            </w:r>
          </w:p>
        </w:tc>
        <w:tc>
          <w:tcPr>
            <w:tcW w:w="1560"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c>
          <w:tcPr>
            <w:tcW w:w="2126"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r>
      <w:tr w:rsidR="007E043D">
        <w:trPr>
          <w:cantSplit/>
          <w:trHeight w:val="424"/>
        </w:trPr>
        <w:tc>
          <w:tcPr>
            <w:tcW w:w="698"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jc w:val="center"/>
              <w:rPr>
                <w:rFonts w:ascii="宋体" w:hAnsi="宋体"/>
                <w:color w:val="000000" w:themeColor="text1"/>
                <w:sz w:val="24"/>
              </w:rPr>
            </w:pPr>
          </w:p>
        </w:tc>
        <w:tc>
          <w:tcPr>
            <w:tcW w:w="2812" w:type="dxa"/>
            <w:tcBorders>
              <w:top w:val="single" w:sz="4" w:space="0" w:color="auto"/>
              <w:left w:val="single" w:sz="4" w:space="0" w:color="auto"/>
              <w:bottom w:val="single" w:sz="4" w:space="0" w:color="auto"/>
              <w:right w:val="single" w:sz="4" w:space="0" w:color="auto"/>
            </w:tcBorders>
          </w:tcPr>
          <w:p w:rsidR="007E043D" w:rsidRDefault="00D65A55" w:rsidP="00865249">
            <w:pPr>
              <w:ind w:firstLine="468"/>
              <w:rPr>
                <w:rFonts w:ascii="宋体" w:hAnsi="宋体"/>
                <w:color w:val="000000" w:themeColor="text1"/>
                <w:sz w:val="24"/>
                <w:szCs w:val="20"/>
              </w:rPr>
            </w:pPr>
            <w:r>
              <w:rPr>
                <w:rFonts w:ascii="宋体" w:hAnsi="宋体" w:hint="eastAsia"/>
                <w:color w:val="000000" w:themeColor="text1"/>
                <w:sz w:val="24"/>
                <w:szCs w:val="20"/>
              </w:rPr>
              <w:t>…</w:t>
            </w:r>
          </w:p>
        </w:tc>
        <w:tc>
          <w:tcPr>
            <w:tcW w:w="1560"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c>
          <w:tcPr>
            <w:tcW w:w="2126"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r>
      <w:tr w:rsidR="007E043D">
        <w:trPr>
          <w:cantSplit/>
          <w:trHeight w:val="424"/>
        </w:trPr>
        <w:tc>
          <w:tcPr>
            <w:tcW w:w="698"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jc w:val="center"/>
              <w:rPr>
                <w:rFonts w:ascii="宋体" w:hAnsi="宋体"/>
                <w:color w:val="000000" w:themeColor="text1"/>
                <w:sz w:val="24"/>
              </w:rPr>
            </w:pPr>
          </w:p>
        </w:tc>
        <w:tc>
          <w:tcPr>
            <w:tcW w:w="2812" w:type="dxa"/>
            <w:tcBorders>
              <w:top w:val="single" w:sz="4" w:space="0" w:color="auto"/>
              <w:left w:val="single" w:sz="4" w:space="0" w:color="auto"/>
              <w:bottom w:val="single" w:sz="4" w:space="0" w:color="auto"/>
              <w:right w:val="single" w:sz="4" w:space="0" w:color="auto"/>
            </w:tcBorders>
          </w:tcPr>
          <w:p w:rsidR="007E043D" w:rsidRDefault="00D65A55" w:rsidP="00865249">
            <w:pPr>
              <w:ind w:firstLine="468"/>
              <w:rPr>
                <w:rFonts w:ascii="宋体" w:hAnsi="宋体"/>
                <w:color w:val="000000" w:themeColor="text1"/>
                <w:sz w:val="24"/>
              </w:rPr>
            </w:pPr>
            <w:r>
              <w:rPr>
                <w:rFonts w:ascii="宋体" w:hAnsi="宋体" w:hint="eastAsia"/>
                <w:color w:val="000000" w:themeColor="text1"/>
                <w:sz w:val="24"/>
              </w:rPr>
              <w:t>…</w:t>
            </w:r>
          </w:p>
        </w:tc>
        <w:tc>
          <w:tcPr>
            <w:tcW w:w="1560"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c>
          <w:tcPr>
            <w:tcW w:w="2126"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r>
      <w:tr w:rsidR="007E043D">
        <w:trPr>
          <w:cantSplit/>
          <w:trHeight w:val="424"/>
        </w:trPr>
        <w:tc>
          <w:tcPr>
            <w:tcW w:w="698"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jc w:val="center"/>
              <w:rPr>
                <w:rFonts w:ascii="宋体" w:hAnsi="宋体"/>
                <w:color w:val="000000" w:themeColor="text1"/>
                <w:sz w:val="24"/>
              </w:rPr>
            </w:pPr>
          </w:p>
        </w:tc>
        <w:tc>
          <w:tcPr>
            <w:tcW w:w="2812"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ind w:firstLine="468"/>
              <w:rPr>
                <w:rFonts w:ascii="宋体" w:hAnsi="宋体"/>
                <w:color w:val="000000" w:themeColor="text1"/>
                <w:sz w:val="24"/>
                <w:szCs w:val="20"/>
              </w:rPr>
            </w:pPr>
            <w:r>
              <w:rPr>
                <w:rFonts w:ascii="宋体" w:hAnsi="宋体" w:hint="eastAsia"/>
                <w:color w:val="000000" w:themeColor="text1"/>
                <w:sz w:val="24"/>
                <w:szCs w:val="20"/>
              </w:rPr>
              <w:t>合计</w:t>
            </w:r>
            <w:r>
              <w:rPr>
                <w:rFonts w:ascii="宋体" w:hAnsi="宋体" w:hint="eastAsia"/>
                <w:color w:val="FF0000"/>
                <w:sz w:val="24"/>
                <w:szCs w:val="20"/>
              </w:rPr>
              <w:t>(税率   ％)</w:t>
            </w:r>
          </w:p>
        </w:tc>
        <w:tc>
          <w:tcPr>
            <w:tcW w:w="1560"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c>
          <w:tcPr>
            <w:tcW w:w="2126"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r>
    </w:tbl>
    <w:p w:rsidR="007E043D" w:rsidRDefault="00D65A55" w:rsidP="00865249">
      <w:pPr>
        <w:spacing w:line="360" w:lineRule="auto"/>
        <w:ind w:firstLine="470"/>
        <w:rPr>
          <w:rFonts w:ascii="宋体" w:hAnsi="宋体"/>
          <w:bCs/>
          <w:color w:val="000000" w:themeColor="text1"/>
          <w:sz w:val="24"/>
          <w:szCs w:val="28"/>
        </w:rPr>
      </w:pPr>
      <w:r>
        <w:rPr>
          <w:rFonts w:ascii="宋体" w:hAnsi="宋体" w:hint="eastAsia"/>
          <w:b/>
          <w:color w:val="000000" w:themeColor="text1"/>
          <w:sz w:val="24"/>
          <w:szCs w:val="20"/>
        </w:rPr>
        <w:t>投标人公章：</w:t>
      </w:r>
    </w:p>
    <w:p w:rsidR="007E043D" w:rsidRDefault="007E043D" w:rsidP="00865249">
      <w:pPr>
        <w:adjustRightInd w:val="0"/>
        <w:snapToGrid w:val="0"/>
        <w:spacing w:line="360" w:lineRule="auto"/>
        <w:ind w:firstLine="470"/>
        <w:rPr>
          <w:rFonts w:ascii="宋体" w:hAnsi="宋体"/>
          <w:b/>
          <w:bCs/>
          <w:color w:val="000000" w:themeColor="text1"/>
          <w:sz w:val="24"/>
          <w:szCs w:val="28"/>
        </w:rPr>
      </w:pPr>
    </w:p>
    <w:p w:rsidR="007E043D" w:rsidRDefault="007E043D" w:rsidP="00865249">
      <w:pPr>
        <w:spacing w:line="360" w:lineRule="auto"/>
        <w:ind w:firstLine="470"/>
        <w:rPr>
          <w:rFonts w:ascii="宋体" w:hAnsi="宋体" w:cs="宋体"/>
          <w:b/>
          <w:color w:val="000000" w:themeColor="text1"/>
          <w:sz w:val="24"/>
          <w:szCs w:val="24"/>
        </w:rPr>
      </w:pPr>
    </w:p>
    <w:p w:rsidR="007E043D" w:rsidRDefault="007E043D" w:rsidP="00865249">
      <w:pPr>
        <w:spacing w:line="360" w:lineRule="auto"/>
        <w:ind w:firstLine="470"/>
        <w:rPr>
          <w:rFonts w:ascii="宋体" w:hAnsi="宋体" w:cs="宋体"/>
          <w:b/>
          <w:color w:val="000000" w:themeColor="text1"/>
          <w:sz w:val="24"/>
          <w:szCs w:val="24"/>
        </w:rPr>
      </w:pPr>
    </w:p>
    <w:p w:rsidR="007E043D" w:rsidRDefault="007E043D" w:rsidP="00865249">
      <w:pPr>
        <w:spacing w:line="360" w:lineRule="auto"/>
        <w:ind w:firstLine="470"/>
        <w:rPr>
          <w:rFonts w:ascii="宋体" w:hAnsi="宋体" w:cs="宋体"/>
          <w:b/>
          <w:color w:val="000000" w:themeColor="text1"/>
          <w:sz w:val="24"/>
          <w:szCs w:val="24"/>
        </w:rPr>
      </w:pPr>
    </w:p>
    <w:p w:rsidR="007E043D" w:rsidRDefault="007E043D" w:rsidP="00865249">
      <w:pPr>
        <w:spacing w:line="360" w:lineRule="auto"/>
        <w:ind w:firstLine="470"/>
        <w:rPr>
          <w:rFonts w:ascii="宋体" w:hAnsi="宋体" w:cs="宋体"/>
          <w:b/>
          <w:color w:val="000000" w:themeColor="text1"/>
          <w:sz w:val="24"/>
          <w:szCs w:val="24"/>
        </w:rPr>
      </w:pPr>
    </w:p>
    <w:p w:rsidR="007E043D" w:rsidRDefault="007E043D" w:rsidP="00865249">
      <w:pPr>
        <w:spacing w:line="360" w:lineRule="auto"/>
        <w:ind w:firstLine="470"/>
        <w:rPr>
          <w:rFonts w:ascii="宋体" w:hAnsi="宋体" w:cs="宋体"/>
          <w:b/>
          <w:color w:val="000000" w:themeColor="text1"/>
          <w:sz w:val="24"/>
          <w:szCs w:val="24"/>
        </w:rPr>
      </w:pPr>
    </w:p>
    <w:p w:rsidR="007E043D" w:rsidRDefault="007E043D" w:rsidP="00865249">
      <w:pPr>
        <w:ind w:firstLine="468"/>
        <w:rPr>
          <w:color w:val="000000" w:themeColor="text1"/>
        </w:rPr>
      </w:pPr>
    </w:p>
    <w:p w:rsidR="007E043D" w:rsidRDefault="00D65A55" w:rsidP="00865249">
      <w:pPr>
        <w:pStyle w:val="3"/>
        <w:ind w:firstLine="548"/>
        <w:rPr>
          <w:rFonts w:hAnsi="宋体"/>
          <w:color w:val="000000" w:themeColor="text1"/>
          <w:sz w:val="28"/>
        </w:rPr>
      </w:pPr>
      <w:bookmarkStart w:id="273" w:name="_Hlt509739007"/>
      <w:bookmarkStart w:id="274" w:name="_Toc461103234"/>
      <w:bookmarkStart w:id="275" w:name="_Toc471736411"/>
      <w:bookmarkStart w:id="276" w:name="_Toc8477"/>
      <w:bookmarkStart w:id="277" w:name="_Toc197934563"/>
      <w:bookmarkEnd w:id="273"/>
      <w:r>
        <w:rPr>
          <w:rFonts w:hAnsi="宋体" w:hint="eastAsia"/>
          <w:color w:val="000000" w:themeColor="text1"/>
          <w:sz w:val="28"/>
        </w:rPr>
        <w:t>五．投标人信用承诺</w:t>
      </w:r>
      <w:bookmarkEnd w:id="274"/>
      <w:bookmarkEnd w:id="275"/>
      <w:bookmarkEnd w:id="276"/>
    </w:p>
    <w:p w:rsidR="007E043D" w:rsidRDefault="00D65A55" w:rsidP="00865249">
      <w:pPr>
        <w:spacing w:line="360" w:lineRule="auto"/>
        <w:ind w:firstLine="468"/>
        <w:rPr>
          <w:rFonts w:ascii="宋体" w:hAnsi="宋体"/>
          <w:color w:val="000000" w:themeColor="text1"/>
          <w:sz w:val="24"/>
        </w:rPr>
      </w:pPr>
      <w:r>
        <w:rPr>
          <w:rFonts w:ascii="宋体" w:hAnsi="宋体" w:hint="eastAsia"/>
          <w:color w:val="000000" w:themeColor="text1"/>
          <w:sz w:val="24"/>
        </w:rPr>
        <w:t>我公司申明，我公司无以下不良信用记录情形：</w:t>
      </w:r>
    </w:p>
    <w:p w:rsidR="007E043D" w:rsidRDefault="00D65A55" w:rsidP="00865249">
      <w:pPr>
        <w:spacing w:line="360" w:lineRule="auto"/>
        <w:ind w:firstLine="468"/>
        <w:rPr>
          <w:rFonts w:ascii="宋体" w:hAnsi="宋体"/>
          <w:color w:val="000000" w:themeColor="text1"/>
          <w:sz w:val="24"/>
        </w:rPr>
      </w:pPr>
      <w:r>
        <w:rPr>
          <w:rFonts w:ascii="宋体" w:hAnsi="宋体" w:hint="eastAsia"/>
          <w:color w:val="000000" w:themeColor="text1"/>
          <w:sz w:val="24"/>
        </w:rPr>
        <w:t>1.公司被人民法院列入失信被执行人；</w:t>
      </w:r>
    </w:p>
    <w:p w:rsidR="007E043D" w:rsidRDefault="00D65A55" w:rsidP="00865249">
      <w:pPr>
        <w:spacing w:line="360" w:lineRule="auto"/>
        <w:ind w:firstLine="468"/>
        <w:rPr>
          <w:rFonts w:ascii="宋体" w:hAnsi="宋体"/>
          <w:color w:val="000000" w:themeColor="text1"/>
          <w:sz w:val="24"/>
        </w:rPr>
      </w:pPr>
      <w:r>
        <w:rPr>
          <w:rFonts w:ascii="宋体" w:hAnsi="宋体" w:hint="eastAsia"/>
          <w:color w:val="000000" w:themeColor="text1"/>
          <w:sz w:val="24"/>
        </w:rPr>
        <w:t>2.公司、公司法定代表人被人民检察院列入行贿犯罪档案；</w:t>
      </w:r>
    </w:p>
    <w:p w:rsidR="007E043D" w:rsidRDefault="00D65A55" w:rsidP="00865249">
      <w:pPr>
        <w:spacing w:line="360" w:lineRule="auto"/>
        <w:ind w:firstLine="468"/>
        <w:rPr>
          <w:rFonts w:ascii="宋体" w:hAnsi="宋体"/>
          <w:color w:val="000000" w:themeColor="text1"/>
          <w:sz w:val="24"/>
        </w:rPr>
      </w:pPr>
      <w:r>
        <w:rPr>
          <w:rFonts w:ascii="宋体" w:hAnsi="宋体" w:hint="eastAsia"/>
          <w:color w:val="000000" w:themeColor="text1"/>
          <w:sz w:val="24"/>
        </w:rPr>
        <w:t>3.公司被工商行政管理部门列入企业经营异常名录；</w:t>
      </w:r>
    </w:p>
    <w:p w:rsidR="007E043D" w:rsidRDefault="00D65A55" w:rsidP="00865249">
      <w:pPr>
        <w:spacing w:line="360" w:lineRule="auto"/>
        <w:ind w:firstLine="468"/>
        <w:rPr>
          <w:rFonts w:ascii="宋体" w:hAnsi="宋体"/>
          <w:color w:val="000000" w:themeColor="text1"/>
          <w:sz w:val="24"/>
        </w:rPr>
      </w:pPr>
      <w:r>
        <w:rPr>
          <w:rFonts w:ascii="宋体" w:hAnsi="宋体" w:hint="eastAsia"/>
          <w:color w:val="000000" w:themeColor="text1"/>
          <w:sz w:val="24"/>
        </w:rPr>
        <w:t>4.公司被税务部门列入重大税收违法案件当事人名单的；</w:t>
      </w:r>
    </w:p>
    <w:p w:rsidR="007E043D" w:rsidRDefault="00D65A55" w:rsidP="00865249">
      <w:pPr>
        <w:spacing w:line="360" w:lineRule="auto"/>
        <w:ind w:firstLine="468"/>
        <w:rPr>
          <w:rFonts w:ascii="宋体" w:hAnsi="宋体"/>
          <w:color w:val="000000" w:themeColor="text1"/>
          <w:sz w:val="24"/>
        </w:rPr>
      </w:pPr>
      <w:r>
        <w:rPr>
          <w:rFonts w:ascii="宋体" w:hAnsi="宋体" w:hint="eastAsia"/>
          <w:color w:val="000000" w:themeColor="text1"/>
          <w:sz w:val="24"/>
        </w:rPr>
        <w:t>5.</w:t>
      </w:r>
      <w:r>
        <w:rPr>
          <w:rFonts w:ascii="宋体" w:hAnsi="宋体" w:hint="eastAsia"/>
          <w:color w:val="000000" w:themeColor="text1"/>
          <w:sz w:val="24"/>
          <w:szCs w:val="24"/>
        </w:rPr>
        <w:t xml:space="preserve"> 参加本次投标活动前三年内，在服务活动中没有重大违法及安全事故记录</w:t>
      </w:r>
      <w:r>
        <w:rPr>
          <w:rFonts w:ascii="宋体" w:hAnsi="宋体" w:hint="eastAsia"/>
          <w:color w:val="000000" w:themeColor="text1"/>
          <w:sz w:val="24"/>
        </w:rPr>
        <w:t>。</w:t>
      </w:r>
    </w:p>
    <w:p w:rsidR="007E043D" w:rsidRDefault="00D65A55" w:rsidP="00865249">
      <w:pPr>
        <w:spacing w:line="360" w:lineRule="auto"/>
        <w:ind w:firstLine="468"/>
        <w:rPr>
          <w:rFonts w:ascii="宋体" w:hAnsi="宋体"/>
          <w:color w:val="000000" w:themeColor="text1"/>
          <w:sz w:val="24"/>
        </w:rPr>
      </w:pPr>
      <w:r>
        <w:rPr>
          <w:rFonts w:ascii="宋体" w:hAnsi="宋体" w:hint="eastAsia"/>
          <w:color w:val="000000" w:themeColor="text1"/>
          <w:sz w:val="24"/>
        </w:rPr>
        <w:t xml:space="preserve">我公司已就上述不良信用行为按照招标文件规定进行了查询，并在投标文件中如实提供查询截图及相关证明。我公司承诺：合同签订前，若我公司具有不良信用记录情形，贵方可取消我公司中标资格或者不授予合同，所有责任由我公司自行承担。同时，我公司愿意无条件接受监管部门的调查处理。 </w:t>
      </w:r>
    </w:p>
    <w:p w:rsidR="007E043D" w:rsidRDefault="007E043D" w:rsidP="00865249">
      <w:pPr>
        <w:spacing w:line="360" w:lineRule="auto"/>
        <w:ind w:firstLine="470"/>
        <w:rPr>
          <w:rFonts w:ascii="宋体" w:hAnsi="宋体"/>
          <w:b/>
          <w:color w:val="000000" w:themeColor="text1"/>
          <w:sz w:val="24"/>
        </w:rPr>
      </w:pPr>
    </w:p>
    <w:p w:rsidR="007E043D" w:rsidRDefault="00D65A55" w:rsidP="00865249">
      <w:pPr>
        <w:spacing w:line="360" w:lineRule="auto"/>
        <w:ind w:firstLine="470"/>
        <w:rPr>
          <w:rFonts w:ascii="宋体" w:hAnsi="宋体"/>
          <w:b/>
          <w:color w:val="000000" w:themeColor="text1"/>
          <w:sz w:val="24"/>
        </w:rPr>
      </w:pPr>
      <w:r>
        <w:rPr>
          <w:rFonts w:ascii="宋体" w:hAnsi="宋体" w:hint="eastAsia"/>
          <w:b/>
          <w:color w:val="000000" w:themeColor="text1"/>
          <w:sz w:val="24"/>
        </w:rPr>
        <w:t>投标人（公章）：</w:t>
      </w:r>
    </w:p>
    <w:p w:rsidR="007E043D" w:rsidRDefault="007E043D" w:rsidP="00865249">
      <w:pPr>
        <w:spacing w:line="360" w:lineRule="auto"/>
        <w:ind w:firstLine="470"/>
        <w:rPr>
          <w:rFonts w:ascii="宋体" w:hAnsi="宋体"/>
          <w:b/>
          <w:color w:val="000000" w:themeColor="text1"/>
          <w:sz w:val="24"/>
        </w:rPr>
      </w:pPr>
    </w:p>
    <w:p w:rsidR="007E043D" w:rsidRDefault="007E043D" w:rsidP="00865249">
      <w:pPr>
        <w:spacing w:line="360" w:lineRule="auto"/>
        <w:ind w:firstLine="470"/>
        <w:rPr>
          <w:rFonts w:ascii="宋体" w:hAnsi="宋体"/>
          <w:b/>
          <w:color w:val="000000" w:themeColor="text1"/>
          <w:sz w:val="24"/>
        </w:rPr>
      </w:pPr>
    </w:p>
    <w:p w:rsidR="007E043D" w:rsidRDefault="007E043D" w:rsidP="00865249">
      <w:pPr>
        <w:spacing w:line="360" w:lineRule="auto"/>
        <w:ind w:firstLine="470"/>
        <w:rPr>
          <w:rFonts w:ascii="宋体" w:hAnsi="宋体"/>
          <w:b/>
          <w:color w:val="000000" w:themeColor="text1"/>
          <w:sz w:val="24"/>
        </w:rPr>
      </w:pPr>
    </w:p>
    <w:p w:rsidR="007E043D" w:rsidRDefault="007E043D" w:rsidP="00865249">
      <w:pPr>
        <w:spacing w:line="360" w:lineRule="auto"/>
        <w:ind w:firstLine="470"/>
        <w:rPr>
          <w:rFonts w:ascii="宋体" w:hAnsi="宋体"/>
          <w:b/>
          <w:color w:val="000000" w:themeColor="text1"/>
          <w:sz w:val="24"/>
        </w:rPr>
      </w:pPr>
    </w:p>
    <w:p w:rsidR="007E043D" w:rsidRDefault="007E043D" w:rsidP="00865249">
      <w:pPr>
        <w:spacing w:line="360" w:lineRule="auto"/>
        <w:ind w:firstLine="470"/>
        <w:rPr>
          <w:rFonts w:ascii="宋体" w:hAnsi="宋体"/>
          <w:b/>
          <w:color w:val="000000" w:themeColor="text1"/>
          <w:sz w:val="24"/>
        </w:rPr>
      </w:pPr>
    </w:p>
    <w:p w:rsidR="007E043D" w:rsidRDefault="007E043D" w:rsidP="00865249">
      <w:pPr>
        <w:spacing w:line="360" w:lineRule="auto"/>
        <w:ind w:firstLine="470"/>
        <w:rPr>
          <w:rFonts w:ascii="宋体" w:hAnsi="宋体"/>
          <w:b/>
          <w:color w:val="000000" w:themeColor="text1"/>
          <w:sz w:val="24"/>
        </w:rPr>
      </w:pPr>
    </w:p>
    <w:p w:rsidR="007E043D" w:rsidRDefault="007E043D" w:rsidP="00865249">
      <w:pPr>
        <w:spacing w:line="360" w:lineRule="auto"/>
        <w:ind w:firstLine="470"/>
        <w:rPr>
          <w:rFonts w:ascii="宋体" w:hAnsi="宋体"/>
          <w:b/>
          <w:color w:val="000000" w:themeColor="text1"/>
          <w:sz w:val="24"/>
        </w:rPr>
      </w:pPr>
    </w:p>
    <w:p w:rsidR="007E043D" w:rsidRDefault="007E043D" w:rsidP="00865249">
      <w:pPr>
        <w:spacing w:line="360" w:lineRule="auto"/>
        <w:ind w:firstLine="470"/>
        <w:rPr>
          <w:rFonts w:ascii="宋体" w:hAnsi="宋体"/>
          <w:b/>
          <w:color w:val="000000" w:themeColor="text1"/>
          <w:sz w:val="24"/>
        </w:rPr>
      </w:pPr>
    </w:p>
    <w:p w:rsidR="007E043D" w:rsidRDefault="007E043D" w:rsidP="00865249">
      <w:pPr>
        <w:spacing w:line="360" w:lineRule="auto"/>
        <w:ind w:firstLine="470"/>
        <w:rPr>
          <w:rFonts w:ascii="宋体" w:hAnsi="宋体"/>
          <w:b/>
          <w:color w:val="000000" w:themeColor="text1"/>
          <w:sz w:val="24"/>
        </w:rPr>
      </w:pPr>
    </w:p>
    <w:p w:rsidR="007E043D" w:rsidRDefault="007E043D" w:rsidP="00865249">
      <w:pPr>
        <w:spacing w:line="360" w:lineRule="auto"/>
        <w:ind w:firstLine="470"/>
        <w:rPr>
          <w:rFonts w:ascii="宋体" w:hAnsi="宋体"/>
          <w:b/>
          <w:color w:val="000000" w:themeColor="text1"/>
          <w:sz w:val="24"/>
        </w:rPr>
      </w:pPr>
    </w:p>
    <w:p w:rsidR="007E043D" w:rsidRDefault="007E043D" w:rsidP="00865249">
      <w:pPr>
        <w:spacing w:line="360" w:lineRule="auto"/>
        <w:ind w:firstLine="470"/>
        <w:rPr>
          <w:rFonts w:ascii="宋体" w:hAnsi="宋体"/>
          <w:b/>
          <w:color w:val="000000" w:themeColor="text1"/>
          <w:sz w:val="24"/>
        </w:rPr>
      </w:pPr>
    </w:p>
    <w:p w:rsidR="007E043D" w:rsidRDefault="007E043D" w:rsidP="00865249">
      <w:pPr>
        <w:spacing w:line="360" w:lineRule="auto"/>
        <w:ind w:firstLine="470"/>
        <w:rPr>
          <w:rFonts w:ascii="宋体" w:hAnsi="宋体"/>
          <w:b/>
          <w:color w:val="000000" w:themeColor="text1"/>
          <w:sz w:val="24"/>
        </w:rPr>
      </w:pPr>
    </w:p>
    <w:p w:rsidR="007E043D" w:rsidRDefault="007E043D" w:rsidP="00865249">
      <w:pPr>
        <w:spacing w:line="360" w:lineRule="auto"/>
        <w:ind w:firstLine="470"/>
        <w:rPr>
          <w:rFonts w:ascii="宋体" w:hAnsi="宋体"/>
          <w:b/>
          <w:color w:val="000000" w:themeColor="text1"/>
          <w:sz w:val="24"/>
        </w:rPr>
      </w:pPr>
    </w:p>
    <w:p w:rsidR="007E043D" w:rsidRDefault="007E043D" w:rsidP="00865249">
      <w:pPr>
        <w:spacing w:line="360" w:lineRule="auto"/>
        <w:ind w:firstLine="470"/>
        <w:rPr>
          <w:rFonts w:ascii="宋体" w:hAnsi="宋体"/>
          <w:b/>
          <w:color w:val="000000" w:themeColor="text1"/>
          <w:sz w:val="24"/>
        </w:rPr>
      </w:pPr>
    </w:p>
    <w:p w:rsidR="007E043D" w:rsidRDefault="00D65A55" w:rsidP="00865249">
      <w:pPr>
        <w:pStyle w:val="3"/>
        <w:ind w:firstLine="548"/>
        <w:rPr>
          <w:rFonts w:hAnsi="宋体"/>
          <w:color w:val="000000" w:themeColor="text1"/>
          <w:sz w:val="28"/>
        </w:rPr>
      </w:pPr>
      <w:bookmarkStart w:id="278" w:name="_Hlt509738950"/>
      <w:bookmarkStart w:id="279" w:name="_Toc496587831"/>
      <w:bookmarkStart w:id="280" w:name="_Toc15529"/>
      <w:bookmarkEnd w:id="277"/>
      <w:bookmarkEnd w:id="278"/>
      <w:r>
        <w:rPr>
          <w:rFonts w:hAnsi="宋体" w:hint="eastAsia"/>
          <w:color w:val="000000" w:themeColor="text1"/>
          <w:sz w:val="28"/>
        </w:rPr>
        <w:lastRenderedPageBreak/>
        <w:t>六.</w:t>
      </w:r>
      <w:bookmarkEnd w:id="279"/>
      <w:r>
        <w:rPr>
          <w:rFonts w:hAnsi="宋体" w:hint="eastAsia"/>
          <w:color w:val="000000" w:themeColor="text1"/>
          <w:sz w:val="28"/>
        </w:rPr>
        <w:t xml:space="preserve"> 投标业绩</w:t>
      </w:r>
      <w:bookmarkEnd w:id="280"/>
    </w:p>
    <w:p w:rsidR="007E043D" w:rsidRDefault="00D65A55" w:rsidP="00865249">
      <w:pPr>
        <w:ind w:firstLine="548"/>
        <w:jc w:val="center"/>
        <w:rPr>
          <w:b/>
          <w:color w:val="000000" w:themeColor="text1"/>
          <w:sz w:val="28"/>
          <w:szCs w:val="28"/>
        </w:rPr>
      </w:pPr>
      <w:r>
        <w:rPr>
          <w:rFonts w:hint="eastAsia"/>
          <w:b/>
          <w:color w:val="000000" w:themeColor="text1"/>
          <w:sz w:val="28"/>
          <w:szCs w:val="28"/>
        </w:rPr>
        <w:t>（一）业绩表</w:t>
      </w:r>
    </w:p>
    <w:p w:rsidR="007E043D" w:rsidRDefault="00D65A55" w:rsidP="00865249">
      <w:pPr>
        <w:ind w:firstLine="468"/>
        <w:jc w:val="center"/>
        <w:rPr>
          <w:color w:val="000000" w:themeColor="text1"/>
          <w:sz w:val="24"/>
          <w:szCs w:val="24"/>
        </w:rPr>
      </w:pPr>
      <w:r>
        <w:rPr>
          <w:rFonts w:hint="eastAsia"/>
          <w:color w:val="000000" w:themeColor="text1"/>
          <w:sz w:val="24"/>
          <w:szCs w:val="24"/>
        </w:rPr>
        <w:t>（格式仅供参考）</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1559"/>
        <w:gridCol w:w="2410"/>
        <w:gridCol w:w="1559"/>
        <w:gridCol w:w="1701"/>
        <w:gridCol w:w="1134"/>
      </w:tblGrid>
      <w:tr w:rsidR="007E043D">
        <w:trPr>
          <w:trHeight w:val="527"/>
        </w:trPr>
        <w:tc>
          <w:tcPr>
            <w:tcW w:w="846" w:type="dxa"/>
            <w:tcBorders>
              <w:top w:val="single" w:sz="4" w:space="0" w:color="auto"/>
              <w:left w:val="single" w:sz="4" w:space="0" w:color="auto"/>
              <w:bottom w:val="single" w:sz="4" w:space="0" w:color="auto"/>
              <w:right w:val="single" w:sz="4" w:space="0" w:color="auto"/>
            </w:tcBorders>
            <w:vAlign w:val="center"/>
          </w:tcPr>
          <w:p w:rsidR="007E043D" w:rsidRDefault="00D65A55" w:rsidP="00596048">
            <w:pPr>
              <w:spacing w:line="360" w:lineRule="auto"/>
              <w:rPr>
                <w:rFonts w:ascii="宋体" w:hAnsi="宋体"/>
                <w:color w:val="000000" w:themeColor="text1"/>
                <w:sz w:val="24"/>
                <w:szCs w:val="24"/>
              </w:rPr>
            </w:pPr>
            <w:r>
              <w:rPr>
                <w:rFonts w:ascii="宋体" w:hAnsi="宋体" w:hint="eastAsia"/>
                <w:color w:val="000000" w:themeColor="text1"/>
                <w:sz w:val="24"/>
                <w:szCs w:val="24"/>
              </w:rPr>
              <w:t>序号</w:t>
            </w:r>
          </w:p>
        </w:tc>
        <w:tc>
          <w:tcPr>
            <w:tcW w:w="1559"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spacing w:line="360" w:lineRule="auto"/>
              <w:ind w:firstLine="468"/>
              <w:jc w:val="center"/>
              <w:rPr>
                <w:rFonts w:ascii="宋体" w:hAnsi="宋体"/>
                <w:color w:val="000000" w:themeColor="text1"/>
                <w:sz w:val="24"/>
                <w:szCs w:val="24"/>
              </w:rPr>
            </w:pPr>
            <w:r>
              <w:rPr>
                <w:rFonts w:ascii="宋体" w:hAnsi="宋体" w:hint="eastAsia"/>
                <w:color w:val="000000" w:themeColor="text1"/>
                <w:sz w:val="24"/>
                <w:szCs w:val="24"/>
              </w:rPr>
              <w:t>项目名称</w:t>
            </w:r>
          </w:p>
        </w:tc>
        <w:tc>
          <w:tcPr>
            <w:tcW w:w="2410"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widowControl/>
              <w:ind w:firstLine="468"/>
              <w:jc w:val="center"/>
              <w:rPr>
                <w:rFonts w:ascii="宋体" w:hAnsi="宋体"/>
                <w:color w:val="000000" w:themeColor="text1"/>
                <w:sz w:val="24"/>
                <w:szCs w:val="24"/>
              </w:rPr>
            </w:pPr>
            <w:r>
              <w:rPr>
                <w:rFonts w:ascii="宋体" w:hAnsi="宋体" w:hint="eastAsia"/>
                <w:color w:val="000000" w:themeColor="text1"/>
                <w:sz w:val="24"/>
                <w:szCs w:val="24"/>
              </w:rPr>
              <w:t>服务内容</w:t>
            </w:r>
          </w:p>
        </w:tc>
        <w:tc>
          <w:tcPr>
            <w:tcW w:w="1559"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spacing w:line="360" w:lineRule="auto"/>
              <w:ind w:firstLine="468"/>
              <w:jc w:val="center"/>
              <w:rPr>
                <w:rFonts w:ascii="宋体" w:hAnsi="宋体"/>
                <w:color w:val="000000" w:themeColor="text1"/>
                <w:sz w:val="24"/>
                <w:szCs w:val="24"/>
              </w:rPr>
            </w:pPr>
            <w:r>
              <w:rPr>
                <w:rFonts w:ascii="宋体" w:hAnsi="宋体" w:hint="eastAsia"/>
                <w:color w:val="000000" w:themeColor="text1"/>
                <w:sz w:val="24"/>
                <w:szCs w:val="24"/>
              </w:rPr>
              <w:t>合同总金额</w:t>
            </w:r>
          </w:p>
        </w:tc>
        <w:tc>
          <w:tcPr>
            <w:tcW w:w="1701"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spacing w:line="360" w:lineRule="auto"/>
              <w:ind w:firstLine="468"/>
              <w:jc w:val="center"/>
              <w:rPr>
                <w:rFonts w:ascii="宋体" w:hAnsi="宋体"/>
                <w:color w:val="000000" w:themeColor="text1"/>
                <w:sz w:val="24"/>
                <w:szCs w:val="24"/>
              </w:rPr>
            </w:pPr>
            <w:r>
              <w:rPr>
                <w:rFonts w:ascii="宋体" w:hAnsi="宋体" w:hint="eastAsia"/>
                <w:color w:val="000000" w:themeColor="text1"/>
                <w:sz w:val="24"/>
                <w:szCs w:val="24"/>
              </w:rPr>
              <w:t>业主单位</w:t>
            </w:r>
          </w:p>
          <w:p w:rsidR="007E043D" w:rsidRDefault="00D65A55" w:rsidP="00865249">
            <w:pPr>
              <w:spacing w:line="360" w:lineRule="auto"/>
              <w:ind w:firstLine="468"/>
              <w:jc w:val="center"/>
              <w:rPr>
                <w:rFonts w:ascii="宋体" w:hAnsi="宋体"/>
                <w:color w:val="000000" w:themeColor="text1"/>
                <w:sz w:val="24"/>
                <w:szCs w:val="24"/>
              </w:rPr>
            </w:pPr>
            <w:r>
              <w:rPr>
                <w:rFonts w:ascii="宋体" w:hAnsi="宋体" w:hint="eastAsia"/>
                <w:color w:val="000000" w:themeColor="text1"/>
                <w:sz w:val="24"/>
                <w:szCs w:val="24"/>
              </w:rPr>
              <w:t>及联系电话</w:t>
            </w:r>
          </w:p>
        </w:tc>
        <w:tc>
          <w:tcPr>
            <w:tcW w:w="1134"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spacing w:line="360" w:lineRule="auto"/>
              <w:ind w:firstLine="468"/>
              <w:jc w:val="center"/>
              <w:rPr>
                <w:rFonts w:ascii="宋体" w:hAnsi="宋体"/>
                <w:color w:val="000000" w:themeColor="text1"/>
                <w:sz w:val="24"/>
                <w:szCs w:val="24"/>
              </w:rPr>
            </w:pPr>
            <w:r>
              <w:rPr>
                <w:rFonts w:ascii="宋体" w:hAnsi="宋体" w:hint="eastAsia"/>
                <w:color w:val="000000" w:themeColor="text1"/>
                <w:sz w:val="24"/>
                <w:szCs w:val="24"/>
              </w:rPr>
              <w:t>备注</w:t>
            </w:r>
          </w:p>
        </w:tc>
      </w:tr>
      <w:tr w:rsidR="007E043D">
        <w:trPr>
          <w:trHeight w:val="527"/>
        </w:trPr>
        <w:tc>
          <w:tcPr>
            <w:tcW w:w="9209" w:type="dxa"/>
            <w:gridSpan w:val="6"/>
            <w:tcBorders>
              <w:top w:val="single" w:sz="4" w:space="0" w:color="auto"/>
              <w:left w:val="single" w:sz="4" w:space="0" w:color="auto"/>
              <w:bottom w:val="single" w:sz="4" w:space="0" w:color="auto"/>
              <w:right w:val="single" w:sz="4" w:space="0" w:color="auto"/>
            </w:tcBorders>
            <w:vAlign w:val="center"/>
          </w:tcPr>
          <w:p w:rsidR="007E043D" w:rsidRDefault="00D65A55" w:rsidP="00865249">
            <w:pPr>
              <w:spacing w:line="360" w:lineRule="auto"/>
              <w:ind w:firstLine="468"/>
              <w:jc w:val="center"/>
              <w:rPr>
                <w:rFonts w:ascii="宋体" w:hAnsi="宋体"/>
                <w:color w:val="000000" w:themeColor="text1"/>
                <w:sz w:val="24"/>
                <w:szCs w:val="24"/>
              </w:rPr>
            </w:pPr>
            <w:r>
              <w:rPr>
                <w:rFonts w:ascii="宋体" w:hAnsi="宋体" w:hint="eastAsia"/>
                <w:color w:val="000000" w:themeColor="text1"/>
                <w:sz w:val="24"/>
                <w:szCs w:val="24"/>
              </w:rPr>
              <w:t>初审业绩（资格门槛业绩）</w:t>
            </w:r>
          </w:p>
        </w:tc>
      </w:tr>
      <w:tr w:rsidR="007E043D">
        <w:tc>
          <w:tcPr>
            <w:tcW w:w="846" w:type="dxa"/>
            <w:tcBorders>
              <w:top w:val="single" w:sz="4" w:space="0" w:color="auto"/>
              <w:left w:val="single" w:sz="4" w:space="0" w:color="auto"/>
              <w:bottom w:val="single" w:sz="4" w:space="0" w:color="auto"/>
              <w:right w:val="single" w:sz="4" w:space="0" w:color="auto"/>
            </w:tcBorders>
            <w:vAlign w:val="center"/>
          </w:tcPr>
          <w:p w:rsidR="007E043D" w:rsidRDefault="00D65A55" w:rsidP="00596048">
            <w:pPr>
              <w:spacing w:line="360" w:lineRule="auto"/>
              <w:rPr>
                <w:rFonts w:ascii="宋体" w:hAnsi="宋体"/>
                <w:color w:val="000000" w:themeColor="text1"/>
                <w:sz w:val="24"/>
                <w:szCs w:val="24"/>
              </w:rPr>
            </w:pPr>
            <w:r>
              <w:rPr>
                <w:rFonts w:ascii="宋体" w:hAnsi="宋体" w:hint="eastAsia"/>
                <w:color w:val="000000" w:themeColor="text1"/>
                <w:sz w:val="24"/>
                <w:szCs w:val="24"/>
              </w:rPr>
              <w:t>1</w:t>
            </w:r>
          </w:p>
        </w:tc>
        <w:tc>
          <w:tcPr>
            <w:tcW w:w="1559"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spacing w:line="360" w:lineRule="auto"/>
              <w:ind w:firstLine="468"/>
              <w:rPr>
                <w:rFonts w:ascii="宋体" w:hAnsi="宋体"/>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spacing w:line="360" w:lineRule="auto"/>
              <w:ind w:firstLine="468"/>
              <w:rPr>
                <w:rFonts w:ascii="宋体" w:hAnsi="宋体"/>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spacing w:line="360" w:lineRule="auto"/>
              <w:ind w:firstLine="468"/>
              <w:rPr>
                <w:rFonts w:ascii="宋体" w:hAnsi="宋体"/>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spacing w:line="360" w:lineRule="auto"/>
              <w:ind w:firstLine="468"/>
              <w:rPr>
                <w:rFonts w:ascii="宋体"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spacing w:line="360" w:lineRule="auto"/>
              <w:ind w:firstLine="468"/>
              <w:rPr>
                <w:rFonts w:ascii="宋体" w:hAnsi="宋体"/>
                <w:color w:val="000000" w:themeColor="text1"/>
                <w:sz w:val="24"/>
                <w:szCs w:val="24"/>
              </w:rPr>
            </w:pPr>
          </w:p>
        </w:tc>
      </w:tr>
      <w:tr w:rsidR="007E043D">
        <w:tc>
          <w:tcPr>
            <w:tcW w:w="9209" w:type="dxa"/>
            <w:gridSpan w:val="6"/>
            <w:tcBorders>
              <w:top w:val="single" w:sz="4" w:space="0" w:color="auto"/>
              <w:left w:val="single" w:sz="4" w:space="0" w:color="auto"/>
              <w:bottom w:val="single" w:sz="4" w:space="0" w:color="auto"/>
              <w:right w:val="single" w:sz="4" w:space="0" w:color="auto"/>
            </w:tcBorders>
            <w:vAlign w:val="center"/>
          </w:tcPr>
          <w:p w:rsidR="007E043D" w:rsidRDefault="00D65A55" w:rsidP="00865249">
            <w:pPr>
              <w:spacing w:line="360" w:lineRule="auto"/>
              <w:ind w:firstLine="468"/>
              <w:jc w:val="center"/>
              <w:rPr>
                <w:rFonts w:ascii="宋体" w:hAnsi="宋体"/>
                <w:color w:val="000000" w:themeColor="text1"/>
                <w:sz w:val="24"/>
                <w:szCs w:val="24"/>
              </w:rPr>
            </w:pPr>
            <w:r>
              <w:rPr>
                <w:rFonts w:ascii="宋体" w:hAnsi="宋体" w:hint="eastAsia"/>
                <w:color w:val="000000" w:themeColor="text1"/>
                <w:sz w:val="24"/>
                <w:szCs w:val="24"/>
              </w:rPr>
              <w:t>评审业绩（打分业绩）</w:t>
            </w:r>
          </w:p>
        </w:tc>
      </w:tr>
      <w:tr w:rsidR="007E043D">
        <w:tc>
          <w:tcPr>
            <w:tcW w:w="846" w:type="dxa"/>
            <w:tcBorders>
              <w:top w:val="single" w:sz="4" w:space="0" w:color="auto"/>
              <w:left w:val="single" w:sz="4" w:space="0" w:color="auto"/>
              <w:bottom w:val="single" w:sz="4" w:space="0" w:color="auto"/>
              <w:right w:val="single" w:sz="4" w:space="0" w:color="auto"/>
            </w:tcBorders>
            <w:vAlign w:val="center"/>
          </w:tcPr>
          <w:p w:rsidR="007E043D" w:rsidRDefault="00D65A55" w:rsidP="00596048">
            <w:pPr>
              <w:spacing w:line="360" w:lineRule="auto"/>
              <w:rPr>
                <w:rFonts w:ascii="宋体" w:hAnsi="宋体"/>
                <w:color w:val="000000" w:themeColor="text1"/>
                <w:sz w:val="24"/>
                <w:szCs w:val="24"/>
              </w:rPr>
            </w:pPr>
            <w:r>
              <w:rPr>
                <w:rFonts w:ascii="宋体" w:hAnsi="宋体" w:hint="eastAsia"/>
                <w:color w:val="000000" w:themeColor="text1"/>
                <w:sz w:val="24"/>
                <w:szCs w:val="24"/>
              </w:rPr>
              <w:t>1</w:t>
            </w:r>
          </w:p>
        </w:tc>
        <w:tc>
          <w:tcPr>
            <w:tcW w:w="1559"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spacing w:line="360" w:lineRule="auto"/>
              <w:ind w:firstLine="468"/>
              <w:rPr>
                <w:rFonts w:ascii="宋体" w:hAnsi="宋体"/>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spacing w:line="360" w:lineRule="auto"/>
              <w:ind w:firstLine="468"/>
              <w:rPr>
                <w:rFonts w:ascii="宋体" w:hAnsi="宋体"/>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spacing w:line="360" w:lineRule="auto"/>
              <w:ind w:firstLine="468"/>
              <w:rPr>
                <w:rFonts w:ascii="宋体" w:hAnsi="宋体"/>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spacing w:line="360" w:lineRule="auto"/>
              <w:ind w:firstLine="468"/>
              <w:rPr>
                <w:rFonts w:ascii="宋体"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spacing w:line="360" w:lineRule="auto"/>
              <w:ind w:firstLine="468"/>
              <w:rPr>
                <w:rFonts w:ascii="宋体" w:hAnsi="宋体"/>
                <w:color w:val="000000" w:themeColor="text1"/>
                <w:sz w:val="24"/>
                <w:szCs w:val="24"/>
              </w:rPr>
            </w:pPr>
          </w:p>
        </w:tc>
      </w:tr>
      <w:tr w:rsidR="007E043D">
        <w:tc>
          <w:tcPr>
            <w:tcW w:w="846" w:type="dxa"/>
            <w:tcBorders>
              <w:top w:val="single" w:sz="4" w:space="0" w:color="auto"/>
              <w:left w:val="single" w:sz="4" w:space="0" w:color="auto"/>
              <w:bottom w:val="single" w:sz="4" w:space="0" w:color="auto"/>
              <w:right w:val="single" w:sz="4" w:space="0" w:color="auto"/>
            </w:tcBorders>
            <w:vAlign w:val="center"/>
          </w:tcPr>
          <w:p w:rsidR="007E043D" w:rsidRDefault="00D65A55" w:rsidP="00596048">
            <w:pPr>
              <w:spacing w:line="360" w:lineRule="auto"/>
              <w:rPr>
                <w:rFonts w:ascii="宋体" w:hAnsi="宋体"/>
                <w:color w:val="000000" w:themeColor="text1"/>
                <w:sz w:val="24"/>
                <w:szCs w:val="24"/>
              </w:rPr>
            </w:pPr>
            <w:r>
              <w:rPr>
                <w:rFonts w:ascii="宋体" w:hAnsi="宋体" w:hint="eastAsia"/>
                <w:color w:val="000000" w:themeColor="text1"/>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spacing w:line="360" w:lineRule="auto"/>
              <w:ind w:firstLine="468"/>
              <w:rPr>
                <w:rFonts w:ascii="宋体" w:hAnsi="宋体"/>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spacing w:line="360" w:lineRule="auto"/>
              <w:ind w:firstLine="468"/>
              <w:rPr>
                <w:rFonts w:ascii="宋体" w:hAnsi="宋体"/>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spacing w:line="360" w:lineRule="auto"/>
              <w:ind w:firstLine="468"/>
              <w:rPr>
                <w:rFonts w:ascii="宋体" w:hAnsi="宋体"/>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spacing w:line="360" w:lineRule="auto"/>
              <w:ind w:firstLine="468"/>
              <w:rPr>
                <w:rFonts w:ascii="宋体"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spacing w:line="360" w:lineRule="auto"/>
              <w:ind w:firstLine="468"/>
              <w:rPr>
                <w:rFonts w:ascii="宋体" w:hAnsi="宋体"/>
                <w:color w:val="000000" w:themeColor="text1"/>
                <w:sz w:val="24"/>
                <w:szCs w:val="24"/>
              </w:rPr>
            </w:pPr>
          </w:p>
        </w:tc>
      </w:tr>
      <w:tr w:rsidR="007E043D">
        <w:tc>
          <w:tcPr>
            <w:tcW w:w="846" w:type="dxa"/>
            <w:tcBorders>
              <w:top w:val="single" w:sz="4" w:space="0" w:color="auto"/>
              <w:left w:val="single" w:sz="4" w:space="0" w:color="auto"/>
              <w:bottom w:val="single" w:sz="4" w:space="0" w:color="auto"/>
              <w:right w:val="single" w:sz="4" w:space="0" w:color="auto"/>
            </w:tcBorders>
            <w:vAlign w:val="center"/>
          </w:tcPr>
          <w:p w:rsidR="007E043D" w:rsidRDefault="00D65A55" w:rsidP="00596048">
            <w:pPr>
              <w:spacing w:line="360" w:lineRule="auto"/>
              <w:rPr>
                <w:rFonts w:ascii="宋体" w:hAnsi="宋体"/>
                <w:color w:val="000000" w:themeColor="text1"/>
                <w:sz w:val="24"/>
                <w:szCs w:val="24"/>
              </w:rPr>
            </w:pPr>
            <w:r>
              <w:rPr>
                <w:rFonts w:ascii="宋体" w:hAnsi="宋体" w:hint="eastAsia"/>
                <w:color w:val="000000" w:themeColor="text1"/>
                <w:sz w:val="24"/>
                <w:szCs w:val="24"/>
              </w:rPr>
              <w:t>3</w:t>
            </w:r>
          </w:p>
        </w:tc>
        <w:tc>
          <w:tcPr>
            <w:tcW w:w="1559"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spacing w:line="360" w:lineRule="auto"/>
              <w:ind w:firstLine="468"/>
              <w:rPr>
                <w:rFonts w:ascii="宋体" w:hAnsi="宋体"/>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spacing w:line="360" w:lineRule="auto"/>
              <w:ind w:firstLine="468"/>
              <w:rPr>
                <w:rFonts w:ascii="宋体" w:hAnsi="宋体"/>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spacing w:line="360" w:lineRule="auto"/>
              <w:ind w:firstLine="468"/>
              <w:rPr>
                <w:rFonts w:ascii="宋体" w:hAnsi="宋体"/>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spacing w:line="360" w:lineRule="auto"/>
              <w:ind w:firstLine="468"/>
              <w:rPr>
                <w:rFonts w:ascii="宋体"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spacing w:line="360" w:lineRule="auto"/>
              <w:ind w:firstLine="468"/>
              <w:rPr>
                <w:rFonts w:ascii="宋体" w:hAnsi="宋体"/>
                <w:color w:val="000000" w:themeColor="text1"/>
                <w:sz w:val="24"/>
                <w:szCs w:val="24"/>
              </w:rPr>
            </w:pPr>
          </w:p>
        </w:tc>
      </w:tr>
      <w:tr w:rsidR="007E043D">
        <w:tc>
          <w:tcPr>
            <w:tcW w:w="846"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spacing w:line="360" w:lineRule="auto"/>
              <w:ind w:firstLine="468"/>
              <w:jc w:val="center"/>
              <w:rPr>
                <w:rFonts w:ascii="宋体" w:hAnsi="宋体"/>
                <w:color w:val="000000" w:themeColor="text1"/>
                <w:sz w:val="24"/>
                <w:szCs w:val="24"/>
              </w:rPr>
            </w:pPr>
            <w:bookmarkStart w:id="281" w:name="_GoBack"/>
            <w:bookmarkEnd w:id="281"/>
          </w:p>
        </w:tc>
        <w:tc>
          <w:tcPr>
            <w:tcW w:w="1559"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spacing w:line="360" w:lineRule="auto"/>
              <w:ind w:firstLine="468"/>
              <w:rPr>
                <w:rFonts w:ascii="宋体" w:hAnsi="宋体"/>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spacing w:line="360" w:lineRule="auto"/>
              <w:ind w:firstLine="468"/>
              <w:rPr>
                <w:rFonts w:ascii="宋体" w:hAnsi="宋体"/>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spacing w:line="360" w:lineRule="auto"/>
              <w:ind w:firstLine="468"/>
              <w:rPr>
                <w:rFonts w:ascii="宋体" w:hAnsi="宋体"/>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spacing w:line="360" w:lineRule="auto"/>
              <w:ind w:firstLine="468"/>
              <w:rPr>
                <w:rFonts w:ascii="宋体"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spacing w:line="360" w:lineRule="auto"/>
              <w:ind w:firstLine="468"/>
              <w:rPr>
                <w:rFonts w:ascii="宋体" w:hAnsi="宋体"/>
                <w:color w:val="000000" w:themeColor="text1"/>
                <w:sz w:val="24"/>
                <w:szCs w:val="24"/>
              </w:rPr>
            </w:pPr>
          </w:p>
        </w:tc>
      </w:tr>
    </w:tbl>
    <w:p w:rsidR="007E043D" w:rsidRDefault="007E043D" w:rsidP="00865249">
      <w:pPr>
        <w:spacing w:beforeLines="20" w:afterLines="20" w:line="360" w:lineRule="auto"/>
        <w:ind w:firstLine="546"/>
        <w:rPr>
          <w:rFonts w:ascii="宋体" w:hAnsi="宋体"/>
          <w:color w:val="000000" w:themeColor="text1"/>
          <w:sz w:val="28"/>
        </w:rPr>
      </w:pPr>
    </w:p>
    <w:p w:rsidR="007C235C" w:rsidRDefault="007C235C" w:rsidP="00865249">
      <w:pPr>
        <w:spacing w:beforeLines="20" w:afterLines="20" w:line="360" w:lineRule="auto"/>
        <w:ind w:firstLine="548"/>
        <w:jc w:val="center"/>
        <w:rPr>
          <w:rFonts w:ascii="宋体" w:hAnsi="宋体"/>
          <w:b/>
          <w:color w:val="000000" w:themeColor="text1"/>
          <w:sz w:val="28"/>
        </w:rPr>
      </w:pPr>
    </w:p>
    <w:p w:rsidR="007C235C" w:rsidRDefault="007C235C" w:rsidP="00865249">
      <w:pPr>
        <w:spacing w:beforeLines="20" w:afterLines="20" w:line="360" w:lineRule="auto"/>
        <w:ind w:firstLine="548"/>
        <w:jc w:val="center"/>
        <w:rPr>
          <w:rFonts w:ascii="宋体" w:hAnsi="宋体"/>
          <w:b/>
          <w:color w:val="000000" w:themeColor="text1"/>
          <w:sz w:val="28"/>
        </w:rPr>
      </w:pPr>
    </w:p>
    <w:p w:rsidR="007E043D" w:rsidRDefault="00D65A55" w:rsidP="00865249">
      <w:pPr>
        <w:spacing w:beforeLines="20" w:afterLines="20" w:line="360" w:lineRule="auto"/>
        <w:ind w:firstLine="548"/>
        <w:jc w:val="center"/>
        <w:rPr>
          <w:rFonts w:ascii="宋体" w:hAnsi="宋体"/>
          <w:b/>
          <w:color w:val="000000" w:themeColor="text1"/>
          <w:sz w:val="28"/>
        </w:rPr>
      </w:pPr>
      <w:r>
        <w:rPr>
          <w:rFonts w:ascii="宋体" w:hAnsi="宋体" w:hint="eastAsia"/>
          <w:b/>
          <w:color w:val="000000" w:themeColor="text1"/>
          <w:sz w:val="28"/>
        </w:rPr>
        <w:t>（二）业绩证明材料</w:t>
      </w:r>
    </w:p>
    <w:p w:rsidR="007E043D" w:rsidRDefault="00D65A55" w:rsidP="00865249">
      <w:pPr>
        <w:spacing w:beforeLines="20" w:afterLines="20" w:line="360" w:lineRule="auto"/>
        <w:ind w:firstLine="468"/>
        <w:jc w:val="center"/>
        <w:rPr>
          <w:rFonts w:ascii="宋体" w:hAnsi="宋体"/>
          <w:color w:val="000000" w:themeColor="text1"/>
          <w:sz w:val="24"/>
          <w:szCs w:val="24"/>
        </w:rPr>
      </w:pPr>
      <w:r>
        <w:rPr>
          <w:rFonts w:ascii="宋体" w:hAnsi="宋体" w:hint="eastAsia"/>
          <w:color w:val="000000" w:themeColor="text1"/>
          <w:sz w:val="24"/>
          <w:szCs w:val="24"/>
        </w:rPr>
        <w:t>（建议与上述“（一）业绩表”填写的业绩一一对应提供）</w:t>
      </w:r>
    </w:p>
    <w:p w:rsidR="007E043D" w:rsidRDefault="007E043D" w:rsidP="00865249">
      <w:pPr>
        <w:spacing w:beforeLines="20" w:afterLines="20" w:line="360" w:lineRule="auto"/>
        <w:ind w:firstLine="468"/>
        <w:jc w:val="center"/>
        <w:rPr>
          <w:rFonts w:ascii="宋体" w:hAnsi="宋体"/>
          <w:color w:val="000000" w:themeColor="text1"/>
          <w:sz w:val="24"/>
          <w:szCs w:val="24"/>
        </w:rPr>
      </w:pPr>
    </w:p>
    <w:p w:rsidR="007E043D" w:rsidRDefault="007E043D" w:rsidP="00865249">
      <w:pPr>
        <w:spacing w:beforeLines="20" w:afterLines="20" w:line="360" w:lineRule="auto"/>
        <w:ind w:firstLine="468"/>
        <w:jc w:val="center"/>
        <w:rPr>
          <w:rFonts w:ascii="宋体" w:hAnsi="宋体"/>
          <w:color w:val="000000" w:themeColor="text1"/>
          <w:sz w:val="24"/>
          <w:szCs w:val="24"/>
        </w:rPr>
      </w:pPr>
    </w:p>
    <w:p w:rsidR="007E043D" w:rsidRDefault="007E043D" w:rsidP="00865249">
      <w:pPr>
        <w:spacing w:beforeLines="20" w:afterLines="20" w:line="360" w:lineRule="auto"/>
        <w:ind w:firstLine="468"/>
        <w:rPr>
          <w:rFonts w:ascii="宋体" w:hAnsi="宋体"/>
          <w:color w:val="000000" w:themeColor="text1"/>
          <w:sz w:val="24"/>
          <w:szCs w:val="24"/>
        </w:rPr>
      </w:pPr>
    </w:p>
    <w:p w:rsidR="007E043D" w:rsidRDefault="007E043D" w:rsidP="00865249">
      <w:pPr>
        <w:spacing w:beforeLines="20" w:afterLines="20" w:line="360" w:lineRule="auto"/>
        <w:ind w:firstLine="468"/>
        <w:rPr>
          <w:rFonts w:ascii="宋体" w:hAnsi="宋体"/>
          <w:color w:val="000000" w:themeColor="text1"/>
          <w:sz w:val="24"/>
          <w:szCs w:val="24"/>
        </w:rPr>
      </w:pPr>
    </w:p>
    <w:p w:rsidR="007C235C" w:rsidRDefault="007C235C" w:rsidP="007869C8">
      <w:pPr>
        <w:pStyle w:val="3"/>
        <w:ind w:firstLineChars="1200" w:firstLine="3373"/>
        <w:jc w:val="both"/>
        <w:rPr>
          <w:rFonts w:hAnsi="宋体"/>
          <w:color w:val="000000" w:themeColor="text1"/>
          <w:sz w:val="28"/>
        </w:rPr>
      </w:pPr>
      <w:bookmarkStart w:id="282" w:name="_Toc496587833"/>
      <w:bookmarkStart w:id="283" w:name="_Toc11306"/>
      <w:bookmarkStart w:id="284" w:name="_Toc471675528"/>
    </w:p>
    <w:p w:rsidR="007C235C" w:rsidRDefault="007C235C" w:rsidP="00865249">
      <w:pPr>
        <w:ind w:firstLine="468"/>
      </w:pPr>
    </w:p>
    <w:p w:rsidR="007C235C" w:rsidRPr="007C235C" w:rsidRDefault="007C235C" w:rsidP="00865249">
      <w:pPr>
        <w:ind w:firstLine="468"/>
      </w:pPr>
    </w:p>
    <w:p w:rsidR="007E043D" w:rsidRDefault="00D65A55" w:rsidP="007869C8">
      <w:pPr>
        <w:pStyle w:val="3"/>
        <w:ind w:firstLineChars="1200" w:firstLine="3373"/>
        <w:jc w:val="both"/>
        <w:rPr>
          <w:rFonts w:hAnsi="宋体"/>
          <w:color w:val="000000" w:themeColor="text1"/>
          <w:sz w:val="28"/>
          <w:szCs w:val="36"/>
        </w:rPr>
      </w:pPr>
      <w:r>
        <w:rPr>
          <w:rFonts w:hAnsi="宋体" w:hint="eastAsia"/>
          <w:color w:val="000000" w:themeColor="text1"/>
          <w:sz w:val="28"/>
        </w:rPr>
        <w:lastRenderedPageBreak/>
        <w:t>七．采购安装服务方案</w:t>
      </w:r>
      <w:bookmarkEnd w:id="282"/>
      <w:bookmarkEnd w:id="283"/>
      <w:bookmarkEnd w:id="284"/>
    </w:p>
    <w:p w:rsidR="007E043D" w:rsidRDefault="00D65A55" w:rsidP="00865249">
      <w:pPr>
        <w:spacing w:beforeLines="20" w:afterLines="20" w:line="360" w:lineRule="auto"/>
        <w:ind w:firstLine="468"/>
        <w:jc w:val="center"/>
        <w:rPr>
          <w:rFonts w:ascii="宋体" w:hAnsi="宋体"/>
          <w:bCs/>
          <w:color w:val="000000" w:themeColor="text1"/>
          <w:sz w:val="24"/>
          <w:szCs w:val="24"/>
        </w:rPr>
      </w:pPr>
      <w:r>
        <w:rPr>
          <w:rFonts w:ascii="宋体" w:hAnsi="宋体" w:hint="eastAsia"/>
          <w:bCs/>
          <w:color w:val="000000" w:themeColor="text1"/>
          <w:sz w:val="24"/>
          <w:szCs w:val="24"/>
        </w:rPr>
        <w:t>（投标人可自行制作格式）</w:t>
      </w:r>
      <w:bookmarkStart w:id="285" w:name="_Toc496587834"/>
      <w:bookmarkStart w:id="286" w:name="_Toc12373"/>
    </w:p>
    <w:p w:rsidR="00570369" w:rsidRDefault="00570369" w:rsidP="00865249">
      <w:pPr>
        <w:spacing w:beforeLines="20" w:afterLines="20" w:line="360" w:lineRule="auto"/>
        <w:ind w:firstLine="468"/>
        <w:jc w:val="center"/>
        <w:rPr>
          <w:rFonts w:ascii="宋体" w:hAnsi="宋体"/>
          <w:bCs/>
          <w:color w:val="000000" w:themeColor="text1"/>
          <w:sz w:val="24"/>
          <w:szCs w:val="24"/>
        </w:rPr>
      </w:pPr>
    </w:p>
    <w:p w:rsidR="00570369" w:rsidRDefault="00570369" w:rsidP="00865249">
      <w:pPr>
        <w:spacing w:beforeLines="20" w:afterLines="20" w:line="360" w:lineRule="auto"/>
        <w:ind w:firstLine="468"/>
        <w:jc w:val="center"/>
        <w:rPr>
          <w:rFonts w:ascii="宋体" w:hAnsi="宋体"/>
          <w:bCs/>
          <w:color w:val="000000" w:themeColor="text1"/>
          <w:sz w:val="24"/>
          <w:szCs w:val="24"/>
        </w:rPr>
      </w:pPr>
    </w:p>
    <w:p w:rsidR="00570369" w:rsidRPr="00570369" w:rsidRDefault="00570369" w:rsidP="00865249">
      <w:pPr>
        <w:spacing w:beforeLines="20" w:afterLines="20" w:line="360" w:lineRule="auto"/>
        <w:ind w:firstLine="546"/>
        <w:jc w:val="center"/>
        <w:rPr>
          <w:rFonts w:ascii="宋体" w:hAnsi="宋体"/>
          <w:color w:val="000000" w:themeColor="text1"/>
          <w:sz w:val="28"/>
        </w:rPr>
      </w:pPr>
    </w:p>
    <w:p w:rsidR="007E043D" w:rsidRDefault="00D65A55" w:rsidP="00865249">
      <w:pPr>
        <w:pStyle w:val="3"/>
        <w:ind w:firstLine="548"/>
        <w:rPr>
          <w:rFonts w:hAnsi="宋体"/>
          <w:color w:val="000000" w:themeColor="text1"/>
          <w:sz w:val="28"/>
          <w:szCs w:val="36"/>
        </w:rPr>
      </w:pPr>
      <w:r>
        <w:rPr>
          <w:rFonts w:hAnsi="宋体" w:hint="eastAsia"/>
          <w:color w:val="000000" w:themeColor="text1"/>
          <w:sz w:val="28"/>
        </w:rPr>
        <w:t>八．有关证明文件</w:t>
      </w:r>
      <w:bookmarkEnd w:id="285"/>
      <w:bookmarkEnd w:id="286"/>
    </w:p>
    <w:p w:rsidR="007E043D" w:rsidRDefault="00D65A55" w:rsidP="007869C8">
      <w:pPr>
        <w:tabs>
          <w:tab w:val="left" w:pos="4620"/>
        </w:tabs>
        <w:spacing w:line="360" w:lineRule="auto"/>
        <w:ind w:firstLineChars="200" w:firstLine="480"/>
        <w:rPr>
          <w:rFonts w:ascii="宋体" w:hAnsi="宋体"/>
          <w:color w:val="000000" w:themeColor="text1"/>
          <w:sz w:val="24"/>
        </w:rPr>
      </w:pPr>
      <w:r>
        <w:rPr>
          <w:rFonts w:ascii="宋体" w:hAnsi="宋体" w:hint="eastAsia"/>
          <w:color w:val="000000" w:themeColor="text1"/>
          <w:sz w:val="24"/>
        </w:rPr>
        <w:t>提供符合投标邀请（招标公告）、招标需求及评标办法规定的相关证明文件（制作成扫描件）。</w:t>
      </w:r>
    </w:p>
    <w:p w:rsidR="007E043D" w:rsidRDefault="00D65A55" w:rsidP="00865249">
      <w:pPr>
        <w:pStyle w:val="ae"/>
        <w:snapToGrid w:val="0"/>
        <w:spacing w:before="120" w:after="120" w:line="360" w:lineRule="auto"/>
        <w:ind w:firstLine="468"/>
        <w:jc w:val="left"/>
        <w:rPr>
          <w:rFonts w:hAnsi="宋体"/>
          <w:color w:val="000000" w:themeColor="text1"/>
          <w:sz w:val="24"/>
        </w:rPr>
      </w:pPr>
      <w:r>
        <w:rPr>
          <w:rFonts w:hAnsi="宋体" w:hint="eastAsia"/>
          <w:color w:val="000000" w:themeColor="text1"/>
          <w:sz w:val="24"/>
        </w:rPr>
        <w:t>特别提示：</w:t>
      </w:r>
    </w:p>
    <w:p w:rsidR="007E043D" w:rsidRDefault="00D65A55" w:rsidP="00865249">
      <w:pPr>
        <w:pStyle w:val="ae"/>
        <w:snapToGrid w:val="0"/>
        <w:spacing w:line="360" w:lineRule="auto"/>
        <w:ind w:firstLine="468"/>
        <w:jc w:val="left"/>
        <w:rPr>
          <w:rFonts w:hAnsi="宋体"/>
          <w:color w:val="000000" w:themeColor="text1"/>
          <w:sz w:val="24"/>
        </w:rPr>
      </w:pPr>
      <w:r>
        <w:rPr>
          <w:rFonts w:hAnsi="宋体" w:hint="eastAsia"/>
          <w:color w:val="000000" w:themeColor="text1"/>
          <w:sz w:val="24"/>
        </w:rPr>
        <w:t>投标人在投标文件制作时，在此栏内上传下列材料（包括但不限于）：</w:t>
      </w:r>
    </w:p>
    <w:p w:rsidR="007E043D" w:rsidRDefault="00D65A55" w:rsidP="00570369">
      <w:pPr>
        <w:tabs>
          <w:tab w:val="left" w:pos="4620"/>
        </w:tabs>
        <w:spacing w:line="360" w:lineRule="auto"/>
        <w:ind w:firstLineChars="200" w:firstLine="482"/>
        <w:rPr>
          <w:rFonts w:ascii="宋体" w:hAnsi="宋体"/>
          <w:color w:val="000000" w:themeColor="text1"/>
          <w:sz w:val="24"/>
        </w:rPr>
      </w:pPr>
      <w:r>
        <w:rPr>
          <w:rFonts w:ascii="宋体" w:hAnsi="宋体" w:hint="eastAsia"/>
          <w:b/>
          <w:color w:val="000000" w:themeColor="text1"/>
          <w:sz w:val="24"/>
        </w:rPr>
        <w:t>招标文件要求的其他证明资料</w:t>
      </w:r>
      <w:r>
        <w:rPr>
          <w:rFonts w:ascii="宋体" w:hAnsi="宋体" w:cs="Cambria" w:hint="eastAsia"/>
          <w:b/>
          <w:color w:val="000000" w:themeColor="text1"/>
          <w:sz w:val="24"/>
        </w:rPr>
        <w:t>（根据项目要求编辑）</w:t>
      </w:r>
      <w:r>
        <w:rPr>
          <w:rFonts w:ascii="宋体" w:hAnsi="宋体" w:hint="eastAsia"/>
          <w:b/>
          <w:color w:val="000000" w:themeColor="text1"/>
          <w:sz w:val="24"/>
          <w:szCs w:val="24"/>
        </w:rPr>
        <w:t>，如营业执照、税务登记证、业绩、相关证书、证明资料等，</w:t>
      </w:r>
      <w:r>
        <w:rPr>
          <w:rFonts w:ascii="宋体" w:hAnsi="宋体" w:hint="eastAsia"/>
          <w:color w:val="000000" w:themeColor="text1"/>
          <w:sz w:val="24"/>
        </w:rPr>
        <w:t>应将上述证明材料制作成扫描件。</w:t>
      </w:r>
    </w:p>
    <w:p w:rsidR="007E043D" w:rsidRDefault="00D65A55" w:rsidP="007869C8">
      <w:pPr>
        <w:pStyle w:val="3"/>
        <w:ind w:firstLineChars="1100" w:firstLine="3092"/>
        <w:jc w:val="both"/>
        <w:rPr>
          <w:rFonts w:hAnsi="宋体"/>
          <w:color w:val="000000" w:themeColor="text1"/>
          <w:sz w:val="28"/>
        </w:rPr>
      </w:pPr>
      <w:bookmarkStart w:id="287" w:name="_Toc2112"/>
      <w:bookmarkStart w:id="288" w:name="_Toc220232401"/>
      <w:bookmarkStart w:id="289" w:name="_Toc516969104"/>
      <w:bookmarkStart w:id="290" w:name="_Toc471736417"/>
      <w:bookmarkStart w:id="291" w:name="_Toc508363608"/>
      <w:bookmarkStart w:id="292" w:name="_Hlt510342906"/>
      <w:r>
        <w:rPr>
          <w:rFonts w:hAnsi="宋体" w:hint="eastAsia"/>
          <w:color w:val="000000" w:themeColor="text1"/>
          <w:sz w:val="28"/>
        </w:rPr>
        <w:t>九．投标授权书</w:t>
      </w:r>
      <w:bookmarkEnd w:id="287"/>
    </w:p>
    <w:p w:rsidR="007E043D" w:rsidRDefault="00D65A55" w:rsidP="007869C8">
      <w:pPr>
        <w:pStyle w:val="ae"/>
        <w:snapToGrid w:val="0"/>
        <w:spacing w:line="360" w:lineRule="auto"/>
        <w:ind w:firstLineChars="200" w:firstLine="480"/>
        <w:jc w:val="left"/>
        <w:rPr>
          <w:rFonts w:hAnsi="宋体"/>
          <w:color w:val="000000" w:themeColor="text1"/>
          <w:sz w:val="24"/>
          <w:szCs w:val="28"/>
        </w:rPr>
      </w:pPr>
      <w:r>
        <w:rPr>
          <w:rFonts w:hAnsi="宋体" w:hint="eastAsia"/>
          <w:color w:val="000000" w:themeColor="text1"/>
          <w:sz w:val="24"/>
          <w:szCs w:val="28"/>
        </w:rPr>
        <w:t>本授权书声明：公司授权（投标人授权代表姓名、职务，手机号码）代表本公司参加合肥文旅博览集团有限公司</w:t>
      </w:r>
      <w:r>
        <w:rPr>
          <w:rFonts w:hAnsi="宋体" w:hint="eastAsia"/>
          <w:bCs/>
          <w:color w:val="000000" w:themeColor="text1"/>
          <w:sz w:val="24"/>
          <w:szCs w:val="28"/>
        </w:rPr>
        <w:t>招标活动（项目编号：）</w:t>
      </w:r>
      <w:r>
        <w:rPr>
          <w:rFonts w:hAnsi="宋体" w:hint="eastAsia"/>
          <w:color w:val="000000" w:themeColor="text1"/>
          <w:sz w:val="24"/>
          <w:szCs w:val="28"/>
        </w:rPr>
        <w:t>，全权代表本公司处理投标过程的一切事宜，包括但不限于：投标、参与开标、谈判、签约等。投标人授权代表在投标过程中所签署的一切文件和处理与之有关的一切事务，本公司均予以认可并对此承担责任。投标人授权代表无转委托权。特此授权。</w:t>
      </w:r>
    </w:p>
    <w:p w:rsidR="007E043D" w:rsidRDefault="00D65A55" w:rsidP="007869C8">
      <w:pPr>
        <w:pStyle w:val="ae"/>
        <w:snapToGrid w:val="0"/>
        <w:spacing w:line="360" w:lineRule="auto"/>
        <w:ind w:firstLineChars="200" w:firstLine="480"/>
        <w:jc w:val="left"/>
        <w:rPr>
          <w:rFonts w:hAnsi="宋体"/>
          <w:color w:val="000000" w:themeColor="text1"/>
          <w:sz w:val="24"/>
          <w:szCs w:val="28"/>
        </w:rPr>
      </w:pPr>
      <w:r>
        <w:rPr>
          <w:rFonts w:hAnsi="宋体" w:hint="eastAsia"/>
          <w:color w:val="000000" w:themeColor="text1"/>
          <w:sz w:val="24"/>
          <w:szCs w:val="28"/>
        </w:rPr>
        <w:t>本授权书自出具之日起生效。</w:t>
      </w:r>
    </w:p>
    <w:p w:rsidR="007E043D" w:rsidRDefault="007E043D" w:rsidP="00865249">
      <w:pPr>
        <w:spacing w:line="360" w:lineRule="auto"/>
        <w:ind w:firstLine="468"/>
        <w:rPr>
          <w:rFonts w:ascii="宋体" w:hAnsi="宋体"/>
          <w:color w:val="000000" w:themeColor="text1"/>
          <w:sz w:val="24"/>
          <w:szCs w:val="28"/>
        </w:rPr>
      </w:pPr>
    </w:p>
    <w:p w:rsidR="007E043D" w:rsidRDefault="00773D0B" w:rsidP="00865249">
      <w:pPr>
        <w:spacing w:line="360" w:lineRule="auto"/>
        <w:ind w:firstLine="409"/>
        <w:rPr>
          <w:rFonts w:ascii="宋体" w:hAnsi="宋体"/>
          <w:color w:val="000000" w:themeColor="text1"/>
          <w:sz w:val="24"/>
          <w:szCs w:val="28"/>
        </w:rPr>
      </w:pPr>
      <w:r w:rsidRPr="00773D0B">
        <w:rPr>
          <w:color w:val="000000" w:themeColor="text1"/>
        </w:rPr>
        <w:pict>
          <v:group id="_x0000_s1027" style="position:absolute;left:0;text-align:left;margin-left:91.4pt;margin-top:20.1pt;width:303.95pt;height:57.3pt;z-index:251659264" coordorigin="3270,5789" coordsize="6079" o:gfxdata="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">
            <v:roundrect id="自选图形 67" o:spid="_x0000_s1026" style="position:absolute;left:3270;top:5789;width:2794;height:1525" arcsize="10923f" o:gfxdata="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Hp7Uq8AAAA&#10;2gAAAA8AAAAAAAAAAQAgAAAAIgAAAGRycy9kb3ducmV2LnhtbFBLAQIUABQAAAAIAIdO4kAzLwWe&#10;OwAAADkAAAAQAAAAAAAAAAEAIAAAAAsBAABkcnMvc2hhcGV4bWwueG1sUEsFBgAAAAAGAAYAWwEA&#10;ALUDAAAAAA==&#10;">
              <v:textbox style="mso-next-textbox:#自选图形 67">
                <w:txbxContent>
                  <w:p w:rsidR="00213835" w:rsidRDefault="00213835"/>
                </w:txbxContent>
              </v:textbox>
            </v:roundrect>
            <v:roundrect id="自选图形 68" o:spid="_x0000_s1028" style="position:absolute;left:6555;top:5789;width:2794;height:1525" arcsize="10923f" o:gfxdata="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4AdT68AAAA&#10;2gAAAA8AAAAAAAAAAQAgAAAAIgAAAGRycy9kb3ducmV2LnhtbFBLAQIUABQAAAAIAIdO4kAzLwWe&#10;OwAAADkAAAAQAAAAAAAAAAEAIAAAAAsBAABkcnMvc2hhcGV4bWwueG1sUEsFBgAAAAAGAAYAWwEA&#10;ALUDAAAAAA==&#10;">
              <v:textbox style="mso-next-textbox:#自选图形 68">
                <w:txbxContent>
                  <w:p w:rsidR="00213835" w:rsidRDefault="00213835">
                    <w:pPr>
                      <w:jc w:val="center"/>
                      <w:rPr>
                        <w:color w:val="FF0000"/>
                        <w:szCs w:val="21"/>
                      </w:rPr>
                    </w:pPr>
                  </w:p>
                </w:txbxContent>
              </v:textbox>
            </v:roundrect>
          </v:group>
        </w:pict>
      </w:r>
    </w:p>
    <w:p w:rsidR="007E043D" w:rsidRDefault="00D65A55" w:rsidP="00865249">
      <w:pPr>
        <w:spacing w:line="360" w:lineRule="auto"/>
        <w:ind w:firstLine="468"/>
        <w:rPr>
          <w:rFonts w:ascii="宋体" w:hAnsi="宋体"/>
          <w:color w:val="000000" w:themeColor="text1"/>
          <w:sz w:val="24"/>
          <w:szCs w:val="28"/>
        </w:rPr>
      </w:pPr>
      <w:r>
        <w:rPr>
          <w:rFonts w:ascii="宋体" w:hAnsi="宋体" w:hint="eastAsia"/>
          <w:color w:val="000000" w:themeColor="text1"/>
          <w:sz w:val="24"/>
          <w:szCs w:val="28"/>
        </w:rPr>
        <w:t>特此声明。</w:t>
      </w:r>
    </w:p>
    <w:p w:rsidR="007E043D" w:rsidRDefault="007E043D" w:rsidP="00865249">
      <w:pPr>
        <w:spacing w:line="360" w:lineRule="auto"/>
        <w:ind w:firstLine="468"/>
        <w:rPr>
          <w:rFonts w:ascii="宋体" w:hAnsi="宋体"/>
          <w:color w:val="000000" w:themeColor="text1"/>
          <w:sz w:val="24"/>
          <w:szCs w:val="28"/>
        </w:rPr>
      </w:pPr>
    </w:p>
    <w:p w:rsidR="007E043D" w:rsidRDefault="007E043D" w:rsidP="00865249">
      <w:pPr>
        <w:spacing w:line="360" w:lineRule="auto"/>
        <w:ind w:firstLine="468"/>
        <w:rPr>
          <w:rFonts w:ascii="宋体" w:hAnsi="宋体"/>
          <w:color w:val="000000" w:themeColor="text1"/>
          <w:sz w:val="24"/>
          <w:szCs w:val="28"/>
        </w:rPr>
      </w:pPr>
    </w:p>
    <w:p w:rsidR="007E043D" w:rsidRDefault="007E043D" w:rsidP="00865249">
      <w:pPr>
        <w:spacing w:line="360" w:lineRule="auto"/>
        <w:ind w:firstLine="468"/>
        <w:rPr>
          <w:rFonts w:ascii="宋体" w:hAnsi="宋体"/>
          <w:color w:val="000000" w:themeColor="text1"/>
          <w:sz w:val="24"/>
          <w:szCs w:val="28"/>
        </w:rPr>
      </w:pPr>
    </w:p>
    <w:p w:rsidR="007E043D" w:rsidRDefault="007E043D" w:rsidP="00865249">
      <w:pPr>
        <w:spacing w:line="360" w:lineRule="auto"/>
        <w:ind w:firstLine="468"/>
        <w:rPr>
          <w:rFonts w:ascii="宋体" w:hAnsi="宋体"/>
          <w:color w:val="000000" w:themeColor="text1"/>
          <w:sz w:val="24"/>
          <w:szCs w:val="28"/>
        </w:rPr>
      </w:pPr>
    </w:p>
    <w:p w:rsidR="007E043D" w:rsidRDefault="00D65A55" w:rsidP="00865249">
      <w:pPr>
        <w:spacing w:line="360" w:lineRule="auto"/>
        <w:ind w:firstLine="470"/>
        <w:rPr>
          <w:rFonts w:ascii="宋体" w:hAnsi="宋体"/>
          <w:b/>
          <w:bCs/>
          <w:color w:val="000000" w:themeColor="text1"/>
          <w:sz w:val="24"/>
          <w:szCs w:val="28"/>
        </w:rPr>
      </w:pPr>
      <w:r>
        <w:rPr>
          <w:rFonts w:ascii="宋体" w:hAnsi="宋体" w:hint="eastAsia"/>
          <w:b/>
          <w:bCs/>
          <w:color w:val="000000" w:themeColor="text1"/>
          <w:sz w:val="24"/>
          <w:szCs w:val="28"/>
        </w:rPr>
        <w:t>投标人(公章)：</w:t>
      </w:r>
    </w:p>
    <w:p w:rsidR="007E043D" w:rsidRPr="00570369" w:rsidRDefault="00D65A55" w:rsidP="00865249">
      <w:pPr>
        <w:spacing w:line="360" w:lineRule="auto"/>
        <w:ind w:firstLine="468"/>
        <w:rPr>
          <w:rFonts w:ascii="宋体" w:hAnsi="宋体"/>
          <w:color w:val="000000" w:themeColor="text1"/>
          <w:sz w:val="24"/>
          <w:szCs w:val="28"/>
        </w:rPr>
      </w:pPr>
      <w:r>
        <w:rPr>
          <w:rFonts w:ascii="宋体" w:hAnsi="宋体" w:hint="eastAsia"/>
          <w:color w:val="000000" w:themeColor="text1"/>
          <w:sz w:val="24"/>
          <w:szCs w:val="28"/>
        </w:rPr>
        <w:t xml:space="preserve">日        期： </w:t>
      </w:r>
    </w:p>
    <w:p w:rsidR="007E043D" w:rsidRDefault="00D65A55" w:rsidP="00865249">
      <w:pPr>
        <w:pStyle w:val="ae"/>
        <w:snapToGrid w:val="0"/>
        <w:spacing w:line="360" w:lineRule="auto"/>
        <w:ind w:firstLine="468"/>
        <w:jc w:val="left"/>
        <w:rPr>
          <w:rFonts w:hAnsi="宋体"/>
          <w:color w:val="000000" w:themeColor="text1"/>
          <w:sz w:val="24"/>
          <w:szCs w:val="28"/>
        </w:rPr>
      </w:pPr>
      <w:r>
        <w:rPr>
          <w:rFonts w:hAnsi="宋体" w:hint="eastAsia"/>
          <w:color w:val="000000" w:themeColor="text1"/>
          <w:sz w:val="24"/>
          <w:szCs w:val="28"/>
        </w:rPr>
        <w:t>注：</w:t>
      </w:r>
    </w:p>
    <w:p w:rsidR="007E043D" w:rsidRDefault="00D65A55" w:rsidP="00865249">
      <w:pPr>
        <w:pStyle w:val="ae"/>
        <w:snapToGrid w:val="0"/>
        <w:spacing w:line="360" w:lineRule="auto"/>
        <w:ind w:firstLine="468"/>
        <w:jc w:val="left"/>
        <w:rPr>
          <w:rFonts w:hAnsi="宋体"/>
          <w:color w:val="000000" w:themeColor="text1"/>
          <w:sz w:val="24"/>
          <w:szCs w:val="28"/>
        </w:rPr>
      </w:pPr>
      <w:bookmarkStart w:id="293" w:name="_Toc220232403"/>
      <w:bookmarkStart w:id="294" w:name="_Toc471736421"/>
      <w:r>
        <w:rPr>
          <w:rFonts w:hAnsi="宋体" w:hint="eastAsia"/>
          <w:color w:val="000000" w:themeColor="text1"/>
          <w:sz w:val="24"/>
          <w:szCs w:val="28"/>
        </w:rPr>
        <w:t>1.本项目只允许有唯一的投标人授权代表（须与投标函中授权代表为同一人，否则投标无效），投标文件中提供授权代表身份证</w:t>
      </w:r>
      <w:r>
        <w:rPr>
          <w:rFonts w:hAnsi="宋体" w:hint="eastAsia"/>
          <w:color w:val="000000" w:themeColor="text1"/>
          <w:sz w:val="24"/>
        </w:rPr>
        <w:t>扫描件</w:t>
      </w:r>
      <w:r>
        <w:rPr>
          <w:rFonts w:hAnsi="宋体" w:hint="eastAsia"/>
          <w:color w:val="000000" w:themeColor="text1"/>
          <w:sz w:val="24"/>
          <w:szCs w:val="28"/>
        </w:rPr>
        <w:t>。</w:t>
      </w:r>
    </w:p>
    <w:p w:rsidR="007E043D" w:rsidRPr="00570369" w:rsidRDefault="00D65A55" w:rsidP="00865249">
      <w:pPr>
        <w:pStyle w:val="ae"/>
        <w:snapToGrid w:val="0"/>
        <w:spacing w:line="360" w:lineRule="auto"/>
        <w:ind w:firstLine="468"/>
        <w:jc w:val="left"/>
        <w:rPr>
          <w:rFonts w:hAnsi="宋体"/>
          <w:color w:val="000000" w:themeColor="text1"/>
          <w:sz w:val="24"/>
          <w:szCs w:val="24"/>
        </w:rPr>
      </w:pPr>
      <w:r>
        <w:rPr>
          <w:rFonts w:hAnsi="宋体" w:hint="eastAsia"/>
          <w:color w:val="000000" w:themeColor="text1"/>
          <w:sz w:val="24"/>
          <w:szCs w:val="28"/>
        </w:rPr>
        <w:t>2.法定代表人参加投标的无需此件，</w:t>
      </w:r>
      <w:r>
        <w:rPr>
          <w:rFonts w:hAnsi="宋体" w:hint="eastAsia"/>
          <w:color w:val="000000" w:themeColor="text1"/>
          <w:sz w:val="24"/>
        </w:rPr>
        <w:t>但投标文件中须提供身份证扫描件。</w:t>
      </w:r>
      <w:bookmarkEnd w:id="293"/>
      <w:bookmarkEnd w:id="294"/>
    </w:p>
    <w:bookmarkEnd w:id="288"/>
    <w:bookmarkEnd w:id="289"/>
    <w:bookmarkEnd w:id="290"/>
    <w:bookmarkEnd w:id="291"/>
    <w:bookmarkEnd w:id="292"/>
    <w:p w:rsidR="007E043D" w:rsidRDefault="007E043D" w:rsidP="00865249">
      <w:pPr>
        <w:widowControl/>
        <w:ind w:firstLine="587"/>
        <w:jc w:val="left"/>
        <w:rPr>
          <w:rFonts w:ascii="宋体" w:hAnsi="宋体"/>
          <w:b/>
          <w:bCs/>
          <w:color w:val="000000" w:themeColor="text1"/>
          <w:sz w:val="30"/>
        </w:rPr>
        <w:sectPr w:rsidR="007E043D">
          <w:headerReference w:type="default" r:id="rId13"/>
          <w:footerReference w:type="default" r:id="rId14"/>
          <w:pgSz w:w="11907" w:h="16840"/>
          <w:pgMar w:top="1440" w:right="1247" w:bottom="1440" w:left="1247" w:header="851" w:footer="992" w:gutter="0"/>
          <w:cols w:space="720"/>
        </w:sectPr>
      </w:pPr>
    </w:p>
    <w:p w:rsidR="005A3462" w:rsidRDefault="00D65A55" w:rsidP="00865249">
      <w:pPr>
        <w:pStyle w:val="3"/>
        <w:ind w:firstLine="548"/>
        <w:rPr>
          <w:rFonts w:hAnsi="宋体"/>
          <w:color w:val="000000" w:themeColor="text1"/>
          <w:sz w:val="28"/>
        </w:rPr>
      </w:pPr>
      <w:bookmarkStart w:id="295" w:name="_Toc420342108"/>
      <w:bookmarkStart w:id="296" w:name="_Toc459990157"/>
      <w:bookmarkStart w:id="297" w:name="_Toc471736427"/>
      <w:bookmarkStart w:id="298" w:name="_Toc391040781"/>
      <w:bookmarkStart w:id="299" w:name="_Toc390243258"/>
      <w:bookmarkStart w:id="300" w:name="_Toc6828"/>
      <w:bookmarkStart w:id="301" w:name="_Toc517681252"/>
      <w:r>
        <w:rPr>
          <w:rFonts w:hAnsi="宋体" w:hint="eastAsia"/>
          <w:color w:val="000000" w:themeColor="text1"/>
          <w:sz w:val="28"/>
        </w:rPr>
        <w:lastRenderedPageBreak/>
        <w:t>十．</w:t>
      </w:r>
      <w:bookmarkStart w:id="302" w:name="_Toc471733801"/>
      <w:bookmarkStart w:id="303" w:name="_Toc389124158"/>
      <w:bookmarkStart w:id="304" w:name="_Toc471736430"/>
      <w:bookmarkEnd w:id="295"/>
      <w:bookmarkEnd w:id="296"/>
      <w:bookmarkEnd w:id="297"/>
      <w:bookmarkEnd w:id="298"/>
      <w:bookmarkEnd w:id="299"/>
      <w:r w:rsidR="005A3462">
        <w:rPr>
          <w:rFonts w:hAnsi="宋体" w:hint="eastAsia"/>
          <w:color w:val="000000" w:themeColor="text1"/>
          <w:sz w:val="28"/>
        </w:rPr>
        <w:t>技术参数偏离表</w:t>
      </w:r>
    </w:p>
    <w:p w:rsidR="005A3462" w:rsidRDefault="005A3462" w:rsidP="00865249">
      <w:pPr>
        <w:spacing w:line="440" w:lineRule="exact"/>
        <w:ind w:firstLine="470"/>
        <w:rPr>
          <w:rFonts w:ascii="宋体" w:hAnsi="宋体"/>
          <w:b/>
          <w:szCs w:val="21"/>
        </w:rPr>
      </w:pPr>
      <w:r>
        <w:rPr>
          <w:rFonts w:ascii="宋体" w:hAnsi="宋体" w:hint="eastAsia"/>
          <w:b/>
          <w:szCs w:val="21"/>
        </w:rPr>
        <w:t xml:space="preserve">项目名称：                </w:t>
      </w:r>
      <w:r>
        <w:rPr>
          <w:rFonts w:hint="eastAsia"/>
          <w:b/>
          <w:u w:val="single"/>
        </w:rPr>
        <w:t>招标</w:t>
      </w:r>
      <w:r>
        <w:rPr>
          <w:b/>
          <w:u w:val="single"/>
        </w:rPr>
        <w:t>项目</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1560"/>
        <w:gridCol w:w="2551"/>
        <w:gridCol w:w="2552"/>
        <w:gridCol w:w="1672"/>
      </w:tblGrid>
      <w:tr w:rsidR="005A3462" w:rsidTr="00253244">
        <w:trPr>
          <w:trHeight w:val="675"/>
        </w:trPr>
        <w:tc>
          <w:tcPr>
            <w:tcW w:w="737" w:type="dxa"/>
            <w:tcBorders>
              <w:top w:val="single" w:sz="4" w:space="0" w:color="auto"/>
              <w:left w:val="single" w:sz="4" w:space="0" w:color="auto"/>
              <w:bottom w:val="single" w:sz="4" w:space="0" w:color="auto"/>
              <w:right w:val="single" w:sz="4" w:space="0" w:color="auto"/>
            </w:tcBorders>
          </w:tcPr>
          <w:p w:rsidR="005A3462" w:rsidRDefault="005A3462" w:rsidP="00865249">
            <w:pPr>
              <w:spacing w:line="440" w:lineRule="exact"/>
              <w:ind w:firstLine="351"/>
              <w:jc w:val="center"/>
              <w:rPr>
                <w:rFonts w:ascii="宋体" w:hAnsi="宋体"/>
                <w:sz w:val="18"/>
                <w:szCs w:val="18"/>
              </w:rPr>
            </w:pPr>
            <w:r>
              <w:rPr>
                <w:rFonts w:ascii="宋体" w:hAnsi="宋体" w:hint="eastAsia"/>
                <w:sz w:val="18"/>
                <w:szCs w:val="18"/>
              </w:rPr>
              <w:t>序号</w:t>
            </w:r>
          </w:p>
        </w:tc>
        <w:tc>
          <w:tcPr>
            <w:tcW w:w="1560" w:type="dxa"/>
            <w:tcBorders>
              <w:top w:val="single" w:sz="4" w:space="0" w:color="auto"/>
              <w:left w:val="single" w:sz="4" w:space="0" w:color="auto"/>
              <w:bottom w:val="single" w:sz="4" w:space="0" w:color="auto"/>
              <w:right w:val="single" w:sz="4" w:space="0" w:color="auto"/>
            </w:tcBorders>
          </w:tcPr>
          <w:p w:rsidR="005A3462" w:rsidRDefault="005A3462" w:rsidP="00865249">
            <w:pPr>
              <w:spacing w:line="440" w:lineRule="exact"/>
              <w:ind w:firstLine="351"/>
              <w:jc w:val="center"/>
              <w:rPr>
                <w:rFonts w:ascii="宋体" w:hAnsi="宋体"/>
                <w:sz w:val="18"/>
                <w:szCs w:val="18"/>
              </w:rPr>
            </w:pPr>
            <w:r>
              <w:rPr>
                <w:rFonts w:ascii="宋体" w:hAnsi="宋体" w:hint="eastAsia"/>
                <w:sz w:val="18"/>
                <w:szCs w:val="18"/>
              </w:rPr>
              <w:t>偏离条目</w:t>
            </w:r>
          </w:p>
        </w:tc>
        <w:tc>
          <w:tcPr>
            <w:tcW w:w="2551" w:type="dxa"/>
            <w:tcBorders>
              <w:top w:val="single" w:sz="4" w:space="0" w:color="auto"/>
              <w:left w:val="single" w:sz="4" w:space="0" w:color="auto"/>
              <w:bottom w:val="single" w:sz="4" w:space="0" w:color="auto"/>
              <w:right w:val="single" w:sz="4" w:space="0" w:color="auto"/>
            </w:tcBorders>
          </w:tcPr>
          <w:p w:rsidR="005A3462" w:rsidRDefault="005A3462" w:rsidP="00253244">
            <w:pPr>
              <w:spacing w:line="440" w:lineRule="exact"/>
              <w:ind w:firstLineChars="50" w:firstLine="90"/>
              <w:jc w:val="center"/>
              <w:rPr>
                <w:rFonts w:ascii="宋体" w:hAnsi="宋体"/>
                <w:sz w:val="18"/>
                <w:szCs w:val="18"/>
              </w:rPr>
            </w:pPr>
            <w:r>
              <w:rPr>
                <w:rFonts w:ascii="宋体" w:hAnsi="宋体" w:hint="eastAsia"/>
                <w:sz w:val="18"/>
                <w:szCs w:val="18"/>
              </w:rPr>
              <w:t>招标文件条目</w:t>
            </w:r>
          </w:p>
        </w:tc>
        <w:tc>
          <w:tcPr>
            <w:tcW w:w="2552" w:type="dxa"/>
            <w:tcBorders>
              <w:top w:val="single" w:sz="4" w:space="0" w:color="auto"/>
              <w:left w:val="single" w:sz="4" w:space="0" w:color="auto"/>
              <w:bottom w:val="single" w:sz="4" w:space="0" w:color="auto"/>
              <w:right w:val="single" w:sz="4" w:space="0" w:color="auto"/>
            </w:tcBorders>
          </w:tcPr>
          <w:p w:rsidR="005A3462" w:rsidRDefault="005A3462" w:rsidP="00865249">
            <w:pPr>
              <w:spacing w:line="440" w:lineRule="exact"/>
              <w:ind w:left="420" w:firstLine="351"/>
              <w:jc w:val="left"/>
              <w:rPr>
                <w:rFonts w:ascii="宋体" w:hAnsi="宋体"/>
                <w:sz w:val="18"/>
                <w:szCs w:val="18"/>
              </w:rPr>
            </w:pPr>
            <w:r>
              <w:rPr>
                <w:rFonts w:ascii="宋体" w:hAnsi="宋体" w:hint="eastAsia"/>
                <w:sz w:val="18"/>
                <w:szCs w:val="18"/>
              </w:rPr>
              <w:t>投标人偏离描述</w:t>
            </w:r>
          </w:p>
        </w:tc>
        <w:tc>
          <w:tcPr>
            <w:tcW w:w="1672" w:type="dxa"/>
            <w:tcBorders>
              <w:top w:val="single" w:sz="4" w:space="0" w:color="auto"/>
              <w:left w:val="single" w:sz="4" w:space="0" w:color="auto"/>
              <w:bottom w:val="single" w:sz="4" w:space="0" w:color="auto"/>
              <w:right w:val="single" w:sz="4" w:space="0" w:color="auto"/>
            </w:tcBorders>
          </w:tcPr>
          <w:p w:rsidR="005A3462" w:rsidRDefault="005A3462" w:rsidP="00865249">
            <w:pPr>
              <w:spacing w:line="440" w:lineRule="exact"/>
              <w:ind w:firstLine="351"/>
              <w:jc w:val="center"/>
              <w:rPr>
                <w:rFonts w:ascii="宋体" w:hAnsi="宋体"/>
                <w:sz w:val="18"/>
                <w:szCs w:val="18"/>
              </w:rPr>
            </w:pPr>
            <w:r>
              <w:rPr>
                <w:rFonts w:ascii="宋体" w:hAnsi="宋体" w:hint="eastAsia"/>
                <w:sz w:val="18"/>
                <w:szCs w:val="18"/>
              </w:rPr>
              <w:t>正/</w:t>
            </w:r>
            <w:r>
              <w:rPr>
                <w:rFonts w:ascii="宋体" w:hAnsi="宋体"/>
                <w:sz w:val="18"/>
                <w:szCs w:val="18"/>
              </w:rPr>
              <w:t>负偏离</w:t>
            </w:r>
          </w:p>
        </w:tc>
      </w:tr>
      <w:tr w:rsidR="005A3462" w:rsidTr="00253244">
        <w:trPr>
          <w:trHeight w:val="675"/>
        </w:trPr>
        <w:tc>
          <w:tcPr>
            <w:tcW w:w="737" w:type="dxa"/>
            <w:tcBorders>
              <w:top w:val="single" w:sz="4" w:space="0" w:color="auto"/>
              <w:left w:val="single" w:sz="4" w:space="0" w:color="auto"/>
              <w:bottom w:val="single" w:sz="4" w:space="0" w:color="auto"/>
              <w:right w:val="single" w:sz="4" w:space="0" w:color="auto"/>
            </w:tcBorders>
          </w:tcPr>
          <w:p w:rsidR="005A3462" w:rsidRDefault="005A3462" w:rsidP="00865249">
            <w:pPr>
              <w:spacing w:line="440" w:lineRule="exact"/>
              <w:ind w:firstLine="468"/>
              <w:jc w:val="center"/>
              <w:rPr>
                <w:rFonts w:ascii="宋体" w:hAnsi="宋体"/>
                <w:szCs w:val="21"/>
              </w:rPr>
            </w:pPr>
            <w:r>
              <w:rPr>
                <w:rFonts w:ascii="宋体" w:hAnsi="宋体" w:hint="eastAsia"/>
                <w:szCs w:val="21"/>
              </w:rPr>
              <w:t>1</w:t>
            </w:r>
          </w:p>
        </w:tc>
        <w:tc>
          <w:tcPr>
            <w:tcW w:w="1560" w:type="dxa"/>
            <w:tcBorders>
              <w:top w:val="single" w:sz="4" w:space="0" w:color="auto"/>
              <w:left w:val="single" w:sz="4" w:space="0" w:color="auto"/>
              <w:bottom w:val="single" w:sz="4" w:space="0" w:color="auto"/>
              <w:right w:val="single" w:sz="4" w:space="0" w:color="auto"/>
            </w:tcBorders>
          </w:tcPr>
          <w:p w:rsidR="005A3462" w:rsidRDefault="005A3462" w:rsidP="00865249">
            <w:pPr>
              <w:spacing w:line="440" w:lineRule="exact"/>
              <w:ind w:firstLine="468"/>
              <w:jc w:val="left"/>
              <w:rPr>
                <w:rFonts w:ascii="宋体" w:hAnsi="宋体"/>
                <w:szCs w:val="21"/>
              </w:rPr>
            </w:pPr>
          </w:p>
        </w:tc>
        <w:tc>
          <w:tcPr>
            <w:tcW w:w="2551" w:type="dxa"/>
            <w:tcBorders>
              <w:top w:val="single" w:sz="4" w:space="0" w:color="auto"/>
              <w:left w:val="single" w:sz="4" w:space="0" w:color="auto"/>
              <w:bottom w:val="single" w:sz="4" w:space="0" w:color="auto"/>
              <w:right w:val="single" w:sz="4" w:space="0" w:color="auto"/>
            </w:tcBorders>
          </w:tcPr>
          <w:p w:rsidR="005A3462" w:rsidRDefault="005A3462" w:rsidP="00865249">
            <w:pPr>
              <w:spacing w:line="440" w:lineRule="exact"/>
              <w:ind w:firstLine="468"/>
              <w:rPr>
                <w:rFonts w:ascii="宋体" w:hAnsi="宋体"/>
                <w:szCs w:val="21"/>
              </w:rPr>
            </w:pPr>
          </w:p>
        </w:tc>
        <w:tc>
          <w:tcPr>
            <w:tcW w:w="2552" w:type="dxa"/>
            <w:tcBorders>
              <w:top w:val="single" w:sz="4" w:space="0" w:color="auto"/>
              <w:left w:val="single" w:sz="4" w:space="0" w:color="auto"/>
              <w:bottom w:val="single" w:sz="4" w:space="0" w:color="auto"/>
              <w:right w:val="single" w:sz="4" w:space="0" w:color="auto"/>
            </w:tcBorders>
          </w:tcPr>
          <w:p w:rsidR="005A3462" w:rsidRDefault="005A3462" w:rsidP="00865249">
            <w:pPr>
              <w:spacing w:line="440" w:lineRule="exact"/>
              <w:ind w:firstLine="468"/>
              <w:jc w:val="left"/>
              <w:rPr>
                <w:rFonts w:ascii="宋体" w:hAnsi="宋体"/>
                <w:szCs w:val="21"/>
              </w:rPr>
            </w:pPr>
          </w:p>
        </w:tc>
        <w:tc>
          <w:tcPr>
            <w:tcW w:w="1672" w:type="dxa"/>
            <w:tcBorders>
              <w:top w:val="single" w:sz="4" w:space="0" w:color="auto"/>
              <w:left w:val="single" w:sz="4" w:space="0" w:color="auto"/>
              <w:bottom w:val="single" w:sz="4" w:space="0" w:color="auto"/>
              <w:right w:val="single" w:sz="4" w:space="0" w:color="auto"/>
            </w:tcBorders>
          </w:tcPr>
          <w:p w:rsidR="005A3462" w:rsidRDefault="005A3462" w:rsidP="00865249">
            <w:pPr>
              <w:spacing w:line="440" w:lineRule="exact"/>
              <w:ind w:firstLine="468"/>
              <w:jc w:val="center"/>
              <w:rPr>
                <w:rFonts w:ascii="宋体" w:hAnsi="宋体"/>
                <w:szCs w:val="21"/>
              </w:rPr>
            </w:pPr>
          </w:p>
        </w:tc>
      </w:tr>
      <w:tr w:rsidR="005A3462" w:rsidTr="00253244">
        <w:trPr>
          <w:trHeight w:val="675"/>
        </w:trPr>
        <w:tc>
          <w:tcPr>
            <w:tcW w:w="737" w:type="dxa"/>
            <w:tcBorders>
              <w:top w:val="single" w:sz="4" w:space="0" w:color="auto"/>
              <w:left w:val="single" w:sz="4" w:space="0" w:color="auto"/>
              <w:bottom w:val="single" w:sz="4" w:space="0" w:color="auto"/>
              <w:right w:val="single" w:sz="4" w:space="0" w:color="auto"/>
            </w:tcBorders>
          </w:tcPr>
          <w:p w:rsidR="005A3462" w:rsidRDefault="005A3462" w:rsidP="00865249">
            <w:pPr>
              <w:spacing w:line="440" w:lineRule="exact"/>
              <w:ind w:firstLine="468"/>
              <w:jc w:val="center"/>
              <w:rPr>
                <w:rFonts w:ascii="宋体" w:hAnsi="宋体"/>
                <w:szCs w:val="21"/>
              </w:rPr>
            </w:pPr>
          </w:p>
        </w:tc>
        <w:tc>
          <w:tcPr>
            <w:tcW w:w="1560" w:type="dxa"/>
            <w:tcBorders>
              <w:top w:val="single" w:sz="4" w:space="0" w:color="auto"/>
              <w:left w:val="single" w:sz="4" w:space="0" w:color="auto"/>
              <w:bottom w:val="single" w:sz="4" w:space="0" w:color="auto"/>
              <w:right w:val="single" w:sz="4" w:space="0" w:color="auto"/>
            </w:tcBorders>
          </w:tcPr>
          <w:p w:rsidR="005A3462" w:rsidRDefault="005A3462" w:rsidP="00865249">
            <w:pPr>
              <w:spacing w:line="440" w:lineRule="exact"/>
              <w:ind w:firstLine="468"/>
              <w:jc w:val="left"/>
              <w:rPr>
                <w:rFonts w:ascii="宋体" w:hAnsi="宋体"/>
                <w:szCs w:val="21"/>
              </w:rPr>
            </w:pPr>
          </w:p>
        </w:tc>
        <w:tc>
          <w:tcPr>
            <w:tcW w:w="2551" w:type="dxa"/>
            <w:tcBorders>
              <w:top w:val="single" w:sz="4" w:space="0" w:color="auto"/>
              <w:left w:val="single" w:sz="4" w:space="0" w:color="auto"/>
              <w:bottom w:val="single" w:sz="4" w:space="0" w:color="auto"/>
              <w:right w:val="single" w:sz="4" w:space="0" w:color="auto"/>
            </w:tcBorders>
          </w:tcPr>
          <w:p w:rsidR="005A3462" w:rsidRDefault="005A3462" w:rsidP="00865249">
            <w:pPr>
              <w:spacing w:line="440" w:lineRule="exact"/>
              <w:ind w:firstLine="468"/>
              <w:rPr>
                <w:rFonts w:ascii="宋体" w:hAnsi="宋体"/>
                <w:szCs w:val="21"/>
              </w:rPr>
            </w:pPr>
          </w:p>
        </w:tc>
        <w:tc>
          <w:tcPr>
            <w:tcW w:w="2552" w:type="dxa"/>
            <w:tcBorders>
              <w:top w:val="single" w:sz="4" w:space="0" w:color="auto"/>
              <w:left w:val="single" w:sz="4" w:space="0" w:color="auto"/>
              <w:bottom w:val="single" w:sz="4" w:space="0" w:color="auto"/>
              <w:right w:val="single" w:sz="4" w:space="0" w:color="auto"/>
            </w:tcBorders>
          </w:tcPr>
          <w:p w:rsidR="005A3462" w:rsidRDefault="005A3462" w:rsidP="00865249">
            <w:pPr>
              <w:spacing w:line="440" w:lineRule="exact"/>
              <w:ind w:firstLine="468"/>
              <w:jc w:val="left"/>
              <w:rPr>
                <w:rFonts w:ascii="宋体" w:hAnsi="宋体"/>
                <w:szCs w:val="21"/>
              </w:rPr>
            </w:pPr>
          </w:p>
        </w:tc>
        <w:tc>
          <w:tcPr>
            <w:tcW w:w="1672" w:type="dxa"/>
            <w:tcBorders>
              <w:top w:val="single" w:sz="4" w:space="0" w:color="auto"/>
              <w:left w:val="single" w:sz="4" w:space="0" w:color="auto"/>
              <w:bottom w:val="single" w:sz="4" w:space="0" w:color="auto"/>
              <w:right w:val="single" w:sz="4" w:space="0" w:color="auto"/>
            </w:tcBorders>
          </w:tcPr>
          <w:p w:rsidR="005A3462" w:rsidRDefault="005A3462" w:rsidP="00865249">
            <w:pPr>
              <w:spacing w:line="440" w:lineRule="exact"/>
              <w:ind w:firstLine="468"/>
              <w:jc w:val="center"/>
              <w:rPr>
                <w:rFonts w:ascii="宋体" w:hAnsi="宋体"/>
                <w:szCs w:val="21"/>
              </w:rPr>
            </w:pPr>
          </w:p>
        </w:tc>
      </w:tr>
      <w:tr w:rsidR="005A3462" w:rsidTr="00253244">
        <w:trPr>
          <w:trHeight w:val="675"/>
        </w:trPr>
        <w:tc>
          <w:tcPr>
            <w:tcW w:w="737" w:type="dxa"/>
            <w:tcBorders>
              <w:top w:val="single" w:sz="4" w:space="0" w:color="auto"/>
              <w:left w:val="single" w:sz="4" w:space="0" w:color="auto"/>
              <w:bottom w:val="single" w:sz="4" w:space="0" w:color="auto"/>
              <w:right w:val="single" w:sz="4" w:space="0" w:color="auto"/>
            </w:tcBorders>
          </w:tcPr>
          <w:p w:rsidR="005A3462" w:rsidRDefault="005A3462" w:rsidP="00865249">
            <w:pPr>
              <w:spacing w:line="440" w:lineRule="exact"/>
              <w:ind w:firstLine="468"/>
              <w:jc w:val="center"/>
              <w:rPr>
                <w:rFonts w:ascii="宋体" w:hAnsi="宋体"/>
                <w:szCs w:val="21"/>
              </w:rPr>
            </w:pPr>
          </w:p>
        </w:tc>
        <w:tc>
          <w:tcPr>
            <w:tcW w:w="1560" w:type="dxa"/>
            <w:tcBorders>
              <w:top w:val="single" w:sz="4" w:space="0" w:color="auto"/>
              <w:left w:val="single" w:sz="4" w:space="0" w:color="auto"/>
              <w:bottom w:val="single" w:sz="4" w:space="0" w:color="auto"/>
              <w:right w:val="single" w:sz="4" w:space="0" w:color="auto"/>
            </w:tcBorders>
          </w:tcPr>
          <w:p w:rsidR="005A3462" w:rsidRDefault="005A3462" w:rsidP="00865249">
            <w:pPr>
              <w:spacing w:line="440" w:lineRule="exact"/>
              <w:ind w:firstLine="468"/>
              <w:jc w:val="left"/>
              <w:rPr>
                <w:rFonts w:ascii="宋体" w:hAnsi="宋体"/>
                <w:szCs w:val="21"/>
              </w:rPr>
            </w:pPr>
          </w:p>
        </w:tc>
        <w:tc>
          <w:tcPr>
            <w:tcW w:w="2551" w:type="dxa"/>
            <w:tcBorders>
              <w:top w:val="single" w:sz="4" w:space="0" w:color="auto"/>
              <w:left w:val="single" w:sz="4" w:space="0" w:color="auto"/>
              <w:bottom w:val="single" w:sz="4" w:space="0" w:color="auto"/>
              <w:right w:val="single" w:sz="4" w:space="0" w:color="auto"/>
            </w:tcBorders>
          </w:tcPr>
          <w:p w:rsidR="005A3462" w:rsidRDefault="005A3462" w:rsidP="00865249">
            <w:pPr>
              <w:spacing w:line="440" w:lineRule="exact"/>
              <w:ind w:firstLine="468"/>
              <w:rPr>
                <w:rFonts w:ascii="宋体" w:hAnsi="宋体"/>
                <w:szCs w:val="21"/>
              </w:rPr>
            </w:pPr>
          </w:p>
        </w:tc>
        <w:tc>
          <w:tcPr>
            <w:tcW w:w="2552" w:type="dxa"/>
            <w:tcBorders>
              <w:top w:val="single" w:sz="4" w:space="0" w:color="auto"/>
              <w:left w:val="single" w:sz="4" w:space="0" w:color="auto"/>
              <w:bottom w:val="single" w:sz="4" w:space="0" w:color="auto"/>
              <w:right w:val="single" w:sz="4" w:space="0" w:color="auto"/>
            </w:tcBorders>
          </w:tcPr>
          <w:p w:rsidR="005A3462" w:rsidRDefault="005A3462" w:rsidP="00865249">
            <w:pPr>
              <w:spacing w:line="440" w:lineRule="exact"/>
              <w:ind w:firstLine="468"/>
              <w:jc w:val="left"/>
              <w:rPr>
                <w:rFonts w:ascii="宋体" w:hAnsi="宋体"/>
                <w:szCs w:val="21"/>
              </w:rPr>
            </w:pPr>
          </w:p>
        </w:tc>
        <w:tc>
          <w:tcPr>
            <w:tcW w:w="1672" w:type="dxa"/>
            <w:tcBorders>
              <w:top w:val="single" w:sz="4" w:space="0" w:color="auto"/>
              <w:left w:val="single" w:sz="4" w:space="0" w:color="auto"/>
              <w:bottom w:val="single" w:sz="4" w:space="0" w:color="auto"/>
              <w:right w:val="single" w:sz="4" w:space="0" w:color="auto"/>
            </w:tcBorders>
          </w:tcPr>
          <w:p w:rsidR="005A3462" w:rsidRDefault="005A3462" w:rsidP="00865249">
            <w:pPr>
              <w:spacing w:line="440" w:lineRule="exact"/>
              <w:ind w:firstLine="468"/>
              <w:jc w:val="center"/>
              <w:rPr>
                <w:rFonts w:ascii="宋体" w:hAnsi="宋体"/>
                <w:szCs w:val="21"/>
              </w:rPr>
            </w:pPr>
          </w:p>
        </w:tc>
      </w:tr>
      <w:tr w:rsidR="005A3462" w:rsidTr="00253244">
        <w:trPr>
          <w:trHeight w:val="675"/>
        </w:trPr>
        <w:tc>
          <w:tcPr>
            <w:tcW w:w="737" w:type="dxa"/>
            <w:tcBorders>
              <w:top w:val="single" w:sz="4" w:space="0" w:color="auto"/>
              <w:left w:val="single" w:sz="4" w:space="0" w:color="auto"/>
              <w:bottom w:val="single" w:sz="4" w:space="0" w:color="auto"/>
              <w:right w:val="single" w:sz="4" w:space="0" w:color="auto"/>
            </w:tcBorders>
          </w:tcPr>
          <w:p w:rsidR="005A3462" w:rsidRDefault="005A3462" w:rsidP="00865249">
            <w:pPr>
              <w:spacing w:line="440" w:lineRule="exact"/>
              <w:ind w:firstLine="468"/>
              <w:jc w:val="center"/>
              <w:rPr>
                <w:rFonts w:ascii="宋体" w:hAnsi="宋体"/>
                <w:szCs w:val="21"/>
              </w:rPr>
            </w:pPr>
          </w:p>
        </w:tc>
        <w:tc>
          <w:tcPr>
            <w:tcW w:w="1560" w:type="dxa"/>
            <w:tcBorders>
              <w:top w:val="single" w:sz="4" w:space="0" w:color="auto"/>
              <w:left w:val="single" w:sz="4" w:space="0" w:color="auto"/>
              <w:bottom w:val="single" w:sz="4" w:space="0" w:color="auto"/>
              <w:right w:val="single" w:sz="4" w:space="0" w:color="auto"/>
            </w:tcBorders>
          </w:tcPr>
          <w:p w:rsidR="005A3462" w:rsidRDefault="005A3462" w:rsidP="00865249">
            <w:pPr>
              <w:spacing w:line="440" w:lineRule="exact"/>
              <w:ind w:firstLine="468"/>
              <w:jc w:val="left"/>
              <w:rPr>
                <w:rFonts w:ascii="宋体" w:hAnsi="宋体"/>
                <w:szCs w:val="21"/>
              </w:rPr>
            </w:pPr>
          </w:p>
        </w:tc>
        <w:tc>
          <w:tcPr>
            <w:tcW w:w="2551" w:type="dxa"/>
            <w:tcBorders>
              <w:top w:val="single" w:sz="4" w:space="0" w:color="auto"/>
              <w:left w:val="single" w:sz="4" w:space="0" w:color="auto"/>
              <w:bottom w:val="single" w:sz="4" w:space="0" w:color="auto"/>
              <w:right w:val="single" w:sz="4" w:space="0" w:color="auto"/>
            </w:tcBorders>
          </w:tcPr>
          <w:p w:rsidR="005A3462" w:rsidRDefault="005A3462" w:rsidP="00865249">
            <w:pPr>
              <w:spacing w:line="440" w:lineRule="exact"/>
              <w:ind w:firstLine="468"/>
              <w:jc w:val="left"/>
              <w:rPr>
                <w:rFonts w:ascii="宋体" w:hAnsi="宋体"/>
                <w:szCs w:val="21"/>
              </w:rPr>
            </w:pPr>
          </w:p>
        </w:tc>
        <w:tc>
          <w:tcPr>
            <w:tcW w:w="2552" w:type="dxa"/>
            <w:tcBorders>
              <w:top w:val="single" w:sz="4" w:space="0" w:color="auto"/>
              <w:left w:val="single" w:sz="4" w:space="0" w:color="auto"/>
              <w:bottom w:val="single" w:sz="4" w:space="0" w:color="auto"/>
              <w:right w:val="single" w:sz="4" w:space="0" w:color="auto"/>
            </w:tcBorders>
          </w:tcPr>
          <w:p w:rsidR="005A3462" w:rsidRDefault="005A3462" w:rsidP="00865249">
            <w:pPr>
              <w:spacing w:line="440" w:lineRule="exact"/>
              <w:ind w:firstLine="468"/>
              <w:jc w:val="left"/>
              <w:rPr>
                <w:rFonts w:ascii="宋体" w:hAnsi="宋体"/>
                <w:szCs w:val="21"/>
              </w:rPr>
            </w:pPr>
          </w:p>
        </w:tc>
        <w:tc>
          <w:tcPr>
            <w:tcW w:w="1672" w:type="dxa"/>
            <w:tcBorders>
              <w:top w:val="single" w:sz="4" w:space="0" w:color="auto"/>
              <w:left w:val="single" w:sz="4" w:space="0" w:color="auto"/>
              <w:bottom w:val="single" w:sz="4" w:space="0" w:color="auto"/>
              <w:right w:val="single" w:sz="4" w:space="0" w:color="auto"/>
            </w:tcBorders>
          </w:tcPr>
          <w:p w:rsidR="005A3462" w:rsidRDefault="005A3462" w:rsidP="00865249">
            <w:pPr>
              <w:spacing w:line="440" w:lineRule="exact"/>
              <w:ind w:firstLineChars="100" w:firstLine="210"/>
              <w:jc w:val="left"/>
              <w:rPr>
                <w:rFonts w:ascii="宋体" w:hAnsi="宋体"/>
                <w:szCs w:val="21"/>
              </w:rPr>
            </w:pPr>
          </w:p>
        </w:tc>
      </w:tr>
      <w:tr w:rsidR="005A3462" w:rsidTr="00253244">
        <w:trPr>
          <w:trHeight w:val="675"/>
        </w:trPr>
        <w:tc>
          <w:tcPr>
            <w:tcW w:w="737" w:type="dxa"/>
            <w:tcBorders>
              <w:top w:val="single" w:sz="4" w:space="0" w:color="auto"/>
              <w:left w:val="single" w:sz="4" w:space="0" w:color="auto"/>
              <w:bottom w:val="single" w:sz="4" w:space="0" w:color="auto"/>
              <w:right w:val="single" w:sz="4" w:space="0" w:color="auto"/>
            </w:tcBorders>
          </w:tcPr>
          <w:p w:rsidR="005A3462" w:rsidRDefault="005A3462" w:rsidP="00865249">
            <w:pPr>
              <w:tabs>
                <w:tab w:val="left" w:pos="250"/>
              </w:tabs>
              <w:spacing w:line="440" w:lineRule="exact"/>
              <w:ind w:firstLine="468"/>
              <w:jc w:val="left"/>
              <w:rPr>
                <w:rFonts w:ascii="宋体" w:hAnsi="宋体"/>
                <w:szCs w:val="21"/>
              </w:rPr>
            </w:pPr>
          </w:p>
        </w:tc>
        <w:tc>
          <w:tcPr>
            <w:tcW w:w="1560" w:type="dxa"/>
            <w:tcBorders>
              <w:top w:val="single" w:sz="4" w:space="0" w:color="auto"/>
              <w:left w:val="single" w:sz="4" w:space="0" w:color="auto"/>
              <w:bottom w:val="single" w:sz="4" w:space="0" w:color="auto"/>
              <w:right w:val="single" w:sz="4" w:space="0" w:color="auto"/>
            </w:tcBorders>
          </w:tcPr>
          <w:p w:rsidR="005A3462" w:rsidRDefault="005A3462" w:rsidP="00865249">
            <w:pPr>
              <w:spacing w:line="440" w:lineRule="exact"/>
              <w:ind w:firstLine="468"/>
              <w:jc w:val="left"/>
              <w:rPr>
                <w:rFonts w:ascii="宋体" w:hAnsi="宋体"/>
                <w:szCs w:val="21"/>
              </w:rPr>
            </w:pPr>
          </w:p>
        </w:tc>
        <w:tc>
          <w:tcPr>
            <w:tcW w:w="2551" w:type="dxa"/>
            <w:tcBorders>
              <w:top w:val="single" w:sz="4" w:space="0" w:color="auto"/>
              <w:left w:val="single" w:sz="4" w:space="0" w:color="auto"/>
              <w:bottom w:val="single" w:sz="4" w:space="0" w:color="auto"/>
              <w:right w:val="single" w:sz="4" w:space="0" w:color="auto"/>
            </w:tcBorders>
          </w:tcPr>
          <w:p w:rsidR="005A3462" w:rsidRDefault="005A3462" w:rsidP="00865249">
            <w:pPr>
              <w:spacing w:line="440" w:lineRule="exact"/>
              <w:ind w:firstLine="468"/>
              <w:jc w:val="left"/>
              <w:rPr>
                <w:rFonts w:ascii="宋体" w:hAnsi="宋体"/>
                <w:szCs w:val="21"/>
              </w:rPr>
            </w:pPr>
          </w:p>
        </w:tc>
        <w:tc>
          <w:tcPr>
            <w:tcW w:w="2552" w:type="dxa"/>
            <w:tcBorders>
              <w:top w:val="single" w:sz="4" w:space="0" w:color="auto"/>
              <w:left w:val="single" w:sz="4" w:space="0" w:color="auto"/>
              <w:bottom w:val="single" w:sz="4" w:space="0" w:color="auto"/>
              <w:right w:val="single" w:sz="4" w:space="0" w:color="auto"/>
            </w:tcBorders>
          </w:tcPr>
          <w:p w:rsidR="005A3462" w:rsidRDefault="005A3462" w:rsidP="00865249">
            <w:pPr>
              <w:spacing w:line="440" w:lineRule="exact"/>
              <w:ind w:firstLine="468"/>
              <w:jc w:val="left"/>
              <w:rPr>
                <w:rFonts w:ascii="宋体" w:hAnsi="宋体"/>
                <w:szCs w:val="21"/>
              </w:rPr>
            </w:pPr>
          </w:p>
        </w:tc>
        <w:tc>
          <w:tcPr>
            <w:tcW w:w="1672" w:type="dxa"/>
            <w:tcBorders>
              <w:top w:val="single" w:sz="4" w:space="0" w:color="auto"/>
              <w:left w:val="single" w:sz="4" w:space="0" w:color="auto"/>
              <w:bottom w:val="single" w:sz="4" w:space="0" w:color="auto"/>
              <w:right w:val="single" w:sz="4" w:space="0" w:color="auto"/>
            </w:tcBorders>
          </w:tcPr>
          <w:p w:rsidR="005A3462" w:rsidRDefault="005A3462" w:rsidP="00865249">
            <w:pPr>
              <w:spacing w:line="440" w:lineRule="exact"/>
              <w:ind w:firstLine="468"/>
              <w:jc w:val="center"/>
              <w:rPr>
                <w:rFonts w:ascii="宋体" w:hAnsi="宋体"/>
                <w:szCs w:val="21"/>
              </w:rPr>
            </w:pPr>
          </w:p>
        </w:tc>
      </w:tr>
      <w:tr w:rsidR="005A3462" w:rsidTr="00253244">
        <w:trPr>
          <w:trHeight w:val="675"/>
        </w:trPr>
        <w:tc>
          <w:tcPr>
            <w:tcW w:w="737" w:type="dxa"/>
            <w:tcBorders>
              <w:top w:val="single" w:sz="4" w:space="0" w:color="auto"/>
              <w:left w:val="single" w:sz="4" w:space="0" w:color="auto"/>
              <w:bottom w:val="single" w:sz="4" w:space="0" w:color="auto"/>
              <w:right w:val="single" w:sz="4" w:space="0" w:color="auto"/>
            </w:tcBorders>
          </w:tcPr>
          <w:p w:rsidR="005A3462" w:rsidRDefault="005A3462" w:rsidP="00865249">
            <w:pPr>
              <w:spacing w:line="440" w:lineRule="exact"/>
              <w:ind w:firstLine="468"/>
              <w:jc w:val="center"/>
              <w:rPr>
                <w:rFonts w:ascii="宋体" w:hAnsi="宋体"/>
                <w:szCs w:val="21"/>
              </w:rPr>
            </w:pPr>
          </w:p>
        </w:tc>
        <w:tc>
          <w:tcPr>
            <w:tcW w:w="1560" w:type="dxa"/>
            <w:tcBorders>
              <w:top w:val="single" w:sz="4" w:space="0" w:color="auto"/>
              <w:left w:val="single" w:sz="4" w:space="0" w:color="auto"/>
              <w:bottom w:val="single" w:sz="4" w:space="0" w:color="auto"/>
              <w:right w:val="single" w:sz="4" w:space="0" w:color="auto"/>
            </w:tcBorders>
          </w:tcPr>
          <w:p w:rsidR="005A3462" w:rsidRDefault="005A3462" w:rsidP="00865249">
            <w:pPr>
              <w:spacing w:line="440" w:lineRule="exact"/>
              <w:ind w:firstLine="468"/>
              <w:jc w:val="left"/>
              <w:rPr>
                <w:rFonts w:ascii="宋体" w:hAnsi="宋体"/>
                <w:szCs w:val="21"/>
              </w:rPr>
            </w:pPr>
          </w:p>
        </w:tc>
        <w:tc>
          <w:tcPr>
            <w:tcW w:w="2551" w:type="dxa"/>
            <w:tcBorders>
              <w:top w:val="single" w:sz="4" w:space="0" w:color="auto"/>
              <w:left w:val="single" w:sz="4" w:space="0" w:color="auto"/>
              <w:bottom w:val="single" w:sz="4" w:space="0" w:color="auto"/>
              <w:right w:val="single" w:sz="4" w:space="0" w:color="auto"/>
            </w:tcBorders>
          </w:tcPr>
          <w:p w:rsidR="005A3462" w:rsidRDefault="005A3462" w:rsidP="00865249">
            <w:pPr>
              <w:spacing w:line="440" w:lineRule="exact"/>
              <w:ind w:left="420" w:firstLine="468"/>
              <w:jc w:val="left"/>
              <w:rPr>
                <w:rFonts w:ascii="宋体" w:hAnsi="宋体"/>
                <w:szCs w:val="21"/>
              </w:rPr>
            </w:pPr>
          </w:p>
        </w:tc>
        <w:tc>
          <w:tcPr>
            <w:tcW w:w="2552" w:type="dxa"/>
            <w:tcBorders>
              <w:top w:val="single" w:sz="4" w:space="0" w:color="auto"/>
              <w:left w:val="single" w:sz="4" w:space="0" w:color="auto"/>
              <w:bottom w:val="single" w:sz="4" w:space="0" w:color="auto"/>
              <w:right w:val="single" w:sz="4" w:space="0" w:color="auto"/>
            </w:tcBorders>
          </w:tcPr>
          <w:p w:rsidR="005A3462" w:rsidRDefault="005A3462" w:rsidP="00865249">
            <w:pPr>
              <w:spacing w:line="440" w:lineRule="exact"/>
              <w:ind w:left="420" w:firstLine="468"/>
              <w:jc w:val="left"/>
              <w:rPr>
                <w:rFonts w:ascii="宋体" w:hAnsi="宋体"/>
                <w:szCs w:val="21"/>
              </w:rPr>
            </w:pPr>
          </w:p>
        </w:tc>
        <w:tc>
          <w:tcPr>
            <w:tcW w:w="1672" w:type="dxa"/>
            <w:tcBorders>
              <w:top w:val="single" w:sz="4" w:space="0" w:color="auto"/>
              <w:left w:val="single" w:sz="4" w:space="0" w:color="auto"/>
              <w:bottom w:val="single" w:sz="4" w:space="0" w:color="auto"/>
              <w:right w:val="single" w:sz="4" w:space="0" w:color="auto"/>
            </w:tcBorders>
          </w:tcPr>
          <w:p w:rsidR="005A3462" w:rsidRDefault="005A3462" w:rsidP="00865249">
            <w:pPr>
              <w:spacing w:line="440" w:lineRule="exact"/>
              <w:ind w:firstLine="468"/>
              <w:jc w:val="center"/>
              <w:rPr>
                <w:rFonts w:ascii="宋体" w:hAnsi="宋体"/>
                <w:szCs w:val="21"/>
              </w:rPr>
            </w:pPr>
          </w:p>
        </w:tc>
      </w:tr>
      <w:tr w:rsidR="005A3462" w:rsidTr="00253244">
        <w:trPr>
          <w:trHeight w:val="675"/>
        </w:trPr>
        <w:tc>
          <w:tcPr>
            <w:tcW w:w="737" w:type="dxa"/>
            <w:tcBorders>
              <w:top w:val="single" w:sz="4" w:space="0" w:color="auto"/>
              <w:left w:val="single" w:sz="4" w:space="0" w:color="auto"/>
              <w:bottom w:val="single" w:sz="4" w:space="0" w:color="auto"/>
              <w:right w:val="single" w:sz="4" w:space="0" w:color="auto"/>
            </w:tcBorders>
          </w:tcPr>
          <w:p w:rsidR="005A3462" w:rsidRDefault="005A3462" w:rsidP="00865249">
            <w:pPr>
              <w:spacing w:line="440" w:lineRule="exact"/>
              <w:ind w:firstLine="468"/>
              <w:jc w:val="center"/>
              <w:rPr>
                <w:rFonts w:ascii="宋体" w:hAnsi="宋体"/>
                <w:szCs w:val="21"/>
              </w:rPr>
            </w:pPr>
          </w:p>
        </w:tc>
        <w:tc>
          <w:tcPr>
            <w:tcW w:w="1560" w:type="dxa"/>
            <w:tcBorders>
              <w:top w:val="single" w:sz="4" w:space="0" w:color="auto"/>
              <w:left w:val="single" w:sz="4" w:space="0" w:color="auto"/>
              <w:bottom w:val="single" w:sz="4" w:space="0" w:color="auto"/>
              <w:right w:val="single" w:sz="4" w:space="0" w:color="auto"/>
            </w:tcBorders>
          </w:tcPr>
          <w:p w:rsidR="005A3462" w:rsidRDefault="005A3462" w:rsidP="00865249">
            <w:pPr>
              <w:spacing w:line="440" w:lineRule="exact"/>
              <w:ind w:firstLine="468"/>
              <w:jc w:val="left"/>
              <w:rPr>
                <w:rFonts w:ascii="宋体" w:hAnsi="宋体"/>
                <w:szCs w:val="21"/>
              </w:rPr>
            </w:pPr>
          </w:p>
        </w:tc>
        <w:tc>
          <w:tcPr>
            <w:tcW w:w="2551" w:type="dxa"/>
            <w:tcBorders>
              <w:top w:val="single" w:sz="4" w:space="0" w:color="auto"/>
              <w:left w:val="single" w:sz="4" w:space="0" w:color="auto"/>
              <w:bottom w:val="single" w:sz="4" w:space="0" w:color="auto"/>
              <w:right w:val="single" w:sz="4" w:space="0" w:color="auto"/>
            </w:tcBorders>
          </w:tcPr>
          <w:p w:rsidR="005A3462" w:rsidRDefault="005A3462" w:rsidP="00865249">
            <w:pPr>
              <w:spacing w:line="440" w:lineRule="exact"/>
              <w:ind w:left="420" w:firstLine="468"/>
              <w:jc w:val="left"/>
              <w:rPr>
                <w:rFonts w:ascii="宋体" w:hAnsi="宋体"/>
                <w:szCs w:val="21"/>
              </w:rPr>
            </w:pPr>
          </w:p>
        </w:tc>
        <w:tc>
          <w:tcPr>
            <w:tcW w:w="2552" w:type="dxa"/>
            <w:tcBorders>
              <w:top w:val="single" w:sz="4" w:space="0" w:color="auto"/>
              <w:left w:val="single" w:sz="4" w:space="0" w:color="auto"/>
              <w:bottom w:val="single" w:sz="4" w:space="0" w:color="auto"/>
              <w:right w:val="single" w:sz="4" w:space="0" w:color="auto"/>
            </w:tcBorders>
          </w:tcPr>
          <w:p w:rsidR="005A3462" w:rsidRDefault="005A3462" w:rsidP="00865249">
            <w:pPr>
              <w:spacing w:line="440" w:lineRule="exact"/>
              <w:ind w:left="420" w:firstLine="468"/>
              <w:jc w:val="left"/>
              <w:rPr>
                <w:rFonts w:ascii="宋体" w:hAnsi="宋体"/>
                <w:szCs w:val="21"/>
              </w:rPr>
            </w:pPr>
          </w:p>
        </w:tc>
        <w:tc>
          <w:tcPr>
            <w:tcW w:w="1672" w:type="dxa"/>
            <w:tcBorders>
              <w:top w:val="single" w:sz="4" w:space="0" w:color="auto"/>
              <w:left w:val="single" w:sz="4" w:space="0" w:color="auto"/>
              <w:bottom w:val="single" w:sz="4" w:space="0" w:color="auto"/>
              <w:right w:val="single" w:sz="4" w:space="0" w:color="auto"/>
            </w:tcBorders>
          </w:tcPr>
          <w:p w:rsidR="005A3462" w:rsidRDefault="005A3462" w:rsidP="00865249">
            <w:pPr>
              <w:spacing w:line="440" w:lineRule="exact"/>
              <w:ind w:firstLine="468"/>
              <w:jc w:val="center"/>
              <w:rPr>
                <w:rFonts w:ascii="宋体" w:hAnsi="宋体"/>
                <w:szCs w:val="21"/>
              </w:rPr>
            </w:pPr>
          </w:p>
        </w:tc>
      </w:tr>
    </w:tbl>
    <w:p w:rsidR="005A3462" w:rsidRDefault="005A3462" w:rsidP="00865249">
      <w:pPr>
        <w:spacing w:line="440" w:lineRule="exact"/>
        <w:ind w:firstLine="470"/>
        <w:rPr>
          <w:rFonts w:ascii="宋体" w:hAnsi="宋体"/>
          <w:b/>
          <w:sz w:val="24"/>
        </w:rPr>
      </w:pPr>
      <w:r>
        <w:rPr>
          <w:rFonts w:ascii="宋体" w:hAnsi="宋体" w:hint="eastAsia"/>
          <w:b/>
          <w:sz w:val="24"/>
        </w:rPr>
        <w:t>填写说明：完全符合“招标技术参数”的须上表文字注明。有负偏离的逐条填写在上表中。</w:t>
      </w:r>
    </w:p>
    <w:p w:rsidR="005A3462" w:rsidRDefault="005A3462" w:rsidP="00865249">
      <w:pPr>
        <w:spacing w:line="440" w:lineRule="exact"/>
        <w:ind w:firstLine="468"/>
        <w:rPr>
          <w:rFonts w:ascii="宋体" w:hAnsi="宋体"/>
          <w:szCs w:val="21"/>
        </w:rPr>
      </w:pPr>
    </w:p>
    <w:p w:rsidR="005A3462" w:rsidRDefault="005A3462" w:rsidP="00865249">
      <w:pPr>
        <w:spacing w:line="440" w:lineRule="exact"/>
        <w:ind w:firstLine="468"/>
        <w:rPr>
          <w:rFonts w:ascii="宋体" w:hAnsi="宋体"/>
          <w:szCs w:val="21"/>
        </w:rPr>
      </w:pPr>
      <w:r>
        <w:rPr>
          <w:rFonts w:ascii="宋体" w:hAnsi="宋体" w:hint="eastAsia"/>
          <w:szCs w:val="21"/>
        </w:rPr>
        <w:t>投标人：_____________________（公司全称、盖章）</w:t>
      </w:r>
    </w:p>
    <w:p w:rsidR="005A3462" w:rsidRDefault="005A3462" w:rsidP="00865249">
      <w:pPr>
        <w:spacing w:line="440" w:lineRule="exact"/>
        <w:ind w:firstLine="468"/>
        <w:rPr>
          <w:rFonts w:ascii="宋体" w:hAnsi="宋体"/>
          <w:szCs w:val="21"/>
        </w:rPr>
      </w:pPr>
    </w:p>
    <w:p w:rsidR="005A3462" w:rsidRDefault="005A3462" w:rsidP="00865249">
      <w:pPr>
        <w:spacing w:line="440" w:lineRule="exact"/>
        <w:ind w:firstLine="468"/>
        <w:rPr>
          <w:rFonts w:ascii="宋体" w:hAnsi="宋体"/>
          <w:szCs w:val="21"/>
        </w:rPr>
      </w:pPr>
      <w:r>
        <w:rPr>
          <w:rFonts w:ascii="宋体" w:hAnsi="宋体" w:hint="eastAsia"/>
          <w:szCs w:val="21"/>
        </w:rPr>
        <w:t xml:space="preserve">日期：_____________________  </w:t>
      </w:r>
    </w:p>
    <w:p w:rsidR="005A3462" w:rsidRPr="000071A0" w:rsidRDefault="005A3462" w:rsidP="00865249">
      <w:pPr>
        <w:ind w:firstLine="468"/>
      </w:pPr>
    </w:p>
    <w:p w:rsidR="005A3462" w:rsidRPr="000071A0" w:rsidRDefault="005A3462" w:rsidP="00865249">
      <w:pPr>
        <w:ind w:firstLine="468"/>
      </w:pPr>
    </w:p>
    <w:p w:rsidR="005A3462" w:rsidRPr="005A3462" w:rsidRDefault="005A3462" w:rsidP="00865249">
      <w:pPr>
        <w:ind w:firstLine="468"/>
      </w:pPr>
    </w:p>
    <w:p w:rsidR="007E043D" w:rsidRDefault="005A3462" w:rsidP="00865249">
      <w:pPr>
        <w:pStyle w:val="3"/>
        <w:ind w:firstLine="548"/>
        <w:rPr>
          <w:rFonts w:hAnsi="宋体"/>
          <w:color w:val="000000" w:themeColor="text1"/>
          <w:sz w:val="28"/>
        </w:rPr>
      </w:pPr>
      <w:r>
        <w:rPr>
          <w:rFonts w:hAnsi="宋体" w:hint="eastAsia"/>
          <w:color w:val="000000" w:themeColor="text1"/>
          <w:sz w:val="28"/>
        </w:rPr>
        <w:t>十一.</w:t>
      </w:r>
      <w:r w:rsidR="00D65A55">
        <w:rPr>
          <w:rFonts w:hAnsi="宋体" w:hint="eastAsia"/>
          <w:color w:val="000000" w:themeColor="text1"/>
          <w:sz w:val="28"/>
        </w:rPr>
        <w:t>投标人认为需提供的其他资料</w:t>
      </w:r>
      <w:bookmarkEnd w:id="300"/>
      <w:bookmarkEnd w:id="301"/>
      <w:bookmarkEnd w:id="302"/>
      <w:bookmarkEnd w:id="303"/>
      <w:bookmarkEnd w:id="304"/>
    </w:p>
    <w:p w:rsidR="007E043D" w:rsidRDefault="00D65A55" w:rsidP="00865249">
      <w:pPr>
        <w:spacing w:line="500" w:lineRule="exact"/>
        <w:ind w:firstLine="470"/>
        <w:rPr>
          <w:rFonts w:ascii="宋体" w:hAnsi="宋体"/>
          <w:b/>
          <w:bCs/>
          <w:color w:val="000000" w:themeColor="text1"/>
          <w:sz w:val="24"/>
          <w:szCs w:val="24"/>
        </w:rPr>
      </w:pPr>
      <w:r>
        <w:rPr>
          <w:rFonts w:ascii="宋体" w:hAnsi="宋体" w:hint="eastAsia"/>
          <w:b/>
          <w:bCs/>
          <w:color w:val="000000" w:themeColor="text1"/>
          <w:sz w:val="24"/>
          <w:szCs w:val="24"/>
        </w:rPr>
        <w:t xml:space="preserve">        （</w:t>
      </w:r>
      <w:r>
        <w:rPr>
          <w:rFonts w:ascii="宋体" w:hAnsi="宋体" w:hint="eastAsia"/>
          <w:bCs/>
          <w:color w:val="000000" w:themeColor="text1"/>
          <w:sz w:val="24"/>
          <w:szCs w:val="24"/>
        </w:rPr>
        <w:t>投标人可自行制作格式</w:t>
      </w:r>
      <w:r>
        <w:rPr>
          <w:rFonts w:ascii="宋体" w:hAnsi="宋体" w:hint="eastAsia"/>
          <w:b/>
          <w:bCs/>
          <w:color w:val="000000" w:themeColor="text1"/>
          <w:sz w:val="24"/>
          <w:szCs w:val="24"/>
        </w:rPr>
        <w:t>）</w:t>
      </w:r>
    </w:p>
    <w:p w:rsidR="00720564" w:rsidRDefault="00720564" w:rsidP="00865249">
      <w:pPr>
        <w:ind w:firstLine="468"/>
        <w:rPr>
          <w:color w:val="000000" w:themeColor="text1"/>
        </w:rPr>
      </w:pPr>
    </w:p>
    <w:sectPr w:rsidR="00720564" w:rsidSect="007E043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2CCD" w:rsidRDefault="000E2CCD" w:rsidP="00865249">
      <w:pPr>
        <w:ind w:firstLine="468"/>
      </w:pPr>
      <w:r>
        <w:separator/>
      </w:r>
    </w:p>
    <w:p w:rsidR="000E2CCD" w:rsidRDefault="000E2CCD" w:rsidP="00865249">
      <w:pPr>
        <w:ind w:firstLine="468"/>
      </w:pPr>
    </w:p>
    <w:p w:rsidR="000E2CCD" w:rsidRDefault="000E2CCD" w:rsidP="00865249">
      <w:pPr>
        <w:ind w:firstLine="468"/>
      </w:pPr>
    </w:p>
    <w:p w:rsidR="000E2CCD" w:rsidRDefault="000E2CCD"/>
    <w:p w:rsidR="000E2CCD" w:rsidRDefault="000E2CCD" w:rsidP="003C5CE8"/>
    <w:p w:rsidR="000E2CCD" w:rsidRDefault="000E2CCD"/>
  </w:endnote>
  <w:endnote w:type="continuationSeparator" w:id="1">
    <w:p w:rsidR="000E2CCD" w:rsidRDefault="000E2CCD" w:rsidP="00865249">
      <w:pPr>
        <w:ind w:firstLine="468"/>
      </w:pPr>
      <w:r>
        <w:continuationSeparator/>
      </w:r>
    </w:p>
    <w:p w:rsidR="000E2CCD" w:rsidRDefault="000E2CCD" w:rsidP="00865249">
      <w:pPr>
        <w:ind w:firstLine="468"/>
      </w:pPr>
    </w:p>
    <w:p w:rsidR="000E2CCD" w:rsidRDefault="000E2CCD" w:rsidP="00865249">
      <w:pPr>
        <w:ind w:firstLine="468"/>
      </w:pPr>
    </w:p>
    <w:p w:rsidR="000E2CCD" w:rsidRDefault="000E2CCD"/>
    <w:p w:rsidR="000E2CCD" w:rsidRDefault="000E2CCD" w:rsidP="003C5CE8"/>
    <w:p w:rsidR="000E2CCD" w:rsidRDefault="000E2CC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等线 Light">
    <w:altName w:val="宋体"/>
    <w:charset w:val="86"/>
    <w:family w:val="auto"/>
    <w:pitch w:val="default"/>
    <w:sig w:usb0="00000000" w:usb1="00000000" w:usb2="00000016" w:usb3="00000000" w:csb0="0004000F" w:csb1="00000000"/>
  </w:font>
  <w:font w:name="Microsoft YaHei UI">
    <w:altName w:val="宋体"/>
    <w:charset w:val="86"/>
    <w:family w:val="swiss"/>
    <w:pitch w:val="default"/>
    <w:sig w:usb0="00000000" w:usb1="00000000" w:usb2="00000016" w:usb3="00000000" w:csb0="0004001F" w:csb1="00000000"/>
  </w:font>
  <w:font w:name="等线">
    <w:altName w:val="微软雅黑"/>
    <w:charset w:val="86"/>
    <w:family w:val="auto"/>
    <w:pitch w:val="default"/>
    <w:sig w:usb0="00000000" w:usb1="00000000" w:usb2="00000016" w:usb3="00000000" w:csb0="0004000F" w:csb1="00000000"/>
  </w:font>
  <w:font w:name="幼圆">
    <w:altName w:val="宋体"/>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楷体"/>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微软简标宋">
    <w:altName w:val="黑体"/>
    <w:charset w:val="86"/>
    <w:family w:val="auto"/>
    <w:pitch w:val="default"/>
    <w:sig w:usb0="00000000" w:usb1="0000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DotumChe">
    <w:panose1 w:val="020B0609000101010101"/>
    <w:charset w:val="81"/>
    <w:family w:val="modern"/>
    <w:pitch w:val="fixed"/>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宋体-18030">
    <w:altName w:val="宋体"/>
    <w:charset w:val="86"/>
    <w:family w:val="modern"/>
    <w:pitch w:val="default"/>
    <w:sig w:usb0="00000000" w:usb1="00000000" w:usb2="000A005E"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73878"/>
      <w:docPartObj>
        <w:docPartGallery w:val="Page Numbers (Bottom of Page)"/>
        <w:docPartUnique/>
      </w:docPartObj>
    </w:sdtPr>
    <w:sdtContent>
      <w:sdt>
        <w:sdtPr>
          <w:id w:val="10173879"/>
          <w:docPartObj>
            <w:docPartGallery w:val="Page Numbers (Top of Page)"/>
            <w:docPartUnique/>
          </w:docPartObj>
        </w:sdtPr>
        <w:sdtContent>
          <w:p w:rsidR="00213835" w:rsidRDefault="00213835">
            <w:pPr>
              <w:pStyle w:val="af1"/>
              <w:jc w:val="center"/>
            </w:pPr>
            <w:r>
              <w:rPr>
                <w:lang w:val="zh-CN"/>
              </w:rPr>
              <w:t xml:space="preserve"> </w:t>
            </w:r>
            <w:r w:rsidR="00773D0B">
              <w:rPr>
                <w:b/>
                <w:sz w:val="24"/>
                <w:szCs w:val="24"/>
              </w:rPr>
              <w:fldChar w:fldCharType="begin"/>
            </w:r>
            <w:r>
              <w:rPr>
                <w:b/>
              </w:rPr>
              <w:instrText>PAGE</w:instrText>
            </w:r>
            <w:r w:rsidR="00773D0B">
              <w:rPr>
                <w:b/>
                <w:sz w:val="24"/>
                <w:szCs w:val="24"/>
              </w:rPr>
              <w:fldChar w:fldCharType="separate"/>
            </w:r>
            <w:r w:rsidR="00D42681">
              <w:rPr>
                <w:b/>
                <w:noProof/>
              </w:rPr>
              <w:t>1</w:t>
            </w:r>
            <w:r w:rsidR="00773D0B">
              <w:rPr>
                <w:b/>
                <w:sz w:val="24"/>
                <w:szCs w:val="24"/>
              </w:rPr>
              <w:fldChar w:fldCharType="end"/>
            </w:r>
            <w:r>
              <w:rPr>
                <w:lang w:val="zh-CN"/>
              </w:rPr>
              <w:t xml:space="preserve"> / </w:t>
            </w:r>
            <w:r w:rsidR="00773D0B">
              <w:rPr>
                <w:b/>
                <w:sz w:val="24"/>
                <w:szCs w:val="24"/>
              </w:rPr>
              <w:fldChar w:fldCharType="begin"/>
            </w:r>
            <w:r>
              <w:rPr>
                <w:b/>
              </w:rPr>
              <w:instrText>NUMPAGES</w:instrText>
            </w:r>
            <w:r w:rsidR="00773D0B">
              <w:rPr>
                <w:b/>
                <w:sz w:val="24"/>
                <w:szCs w:val="24"/>
              </w:rPr>
              <w:fldChar w:fldCharType="separate"/>
            </w:r>
            <w:r w:rsidR="00D42681">
              <w:rPr>
                <w:b/>
                <w:noProof/>
              </w:rPr>
              <w:t>53</w:t>
            </w:r>
            <w:r w:rsidR="00773D0B">
              <w:rPr>
                <w:b/>
                <w:sz w:val="24"/>
                <w:szCs w:val="24"/>
              </w:rPr>
              <w:fldChar w:fldCharType="end"/>
            </w:r>
          </w:p>
        </w:sdtContent>
      </w:sdt>
    </w:sdtContent>
  </w:sdt>
  <w:p w:rsidR="00213835" w:rsidRDefault="00213835">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3221188"/>
    </w:sdtPr>
    <w:sdtContent>
      <w:sdt>
        <w:sdtPr>
          <w:id w:val="-1705238520"/>
        </w:sdtPr>
        <w:sdtContent>
          <w:p w:rsidR="00213835" w:rsidRDefault="00773D0B">
            <w:pPr>
              <w:pStyle w:val="af1"/>
              <w:ind w:leftChars="1200" w:left="2520" w:firstLineChars="1050" w:firstLine="1890"/>
            </w:pPr>
            <w:r>
              <w:rPr>
                <w:b/>
                <w:bCs/>
                <w:sz w:val="24"/>
                <w:szCs w:val="24"/>
              </w:rPr>
              <w:fldChar w:fldCharType="begin"/>
            </w:r>
            <w:r w:rsidR="00213835">
              <w:rPr>
                <w:b/>
                <w:bCs/>
              </w:rPr>
              <w:instrText>PAGE</w:instrText>
            </w:r>
            <w:r>
              <w:rPr>
                <w:b/>
                <w:bCs/>
                <w:sz w:val="24"/>
                <w:szCs w:val="24"/>
              </w:rPr>
              <w:fldChar w:fldCharType="separate"/>
            </w:r>
            <w:r w:rsidR="00D42681">
              <w:rPr>
                <w:b/>
                <w:bCs/>
                <w:noProof/>
              </w:rPr>
              <w:t>25</w:t>
            </w:r>
            <w:r>
              <w:rPr>
                <w:b/>
                <w:bCs/>
                <w:sz w:val="24"/>
                <w:szCs w:val="24"/>
              </w:rPr>
              <w:fldChar w:fldCharType="end"/>
            </w:r>
            <w:r w:rsidR="00213835">
              <w:rPr>
                <w:lang w:val="zh-CN"/>
              </w:rPr>
              <w:t xml:space="preserve"> / </w:t>
            </w:r>
            <w:r>
              <w:rPr>
                <w:b/>
                <w:bCs/>
                <w:sz w:val="24"/>
                <w:szCs w:val="24"/>
              </w:rPr>
              <w:fldChar w:fldCharType="begin"/>
            </w:r>
            <w:r w:rsidR="00213835">
              <w:rPr>
                <w:b/>
                <w:bCs/>
              </w:rPr>
              <w:instrText>NUMPAGES</w:instrText>
            </w:r>
            <w:r>
              <w:rPr>
                <w:b/>
                <w:bCs/>
                <w:sz w:val="24"/>
                <w:szCs w:val="24"/>
              </w:rPr>
              <w:fldChar w:fldCharType="separate"/>
            </w:r>
            <w:r w:rsidR="00D42681">
              <w:rPr>
                <w:b/>
                <w:bCs/>
                <w:noProof/>
              </w:rPr>
              <w:t>53</w:t>
            </w:r>
            <w:r>
              <w:rPr>
                <w:b/>
                <w:bCs/>
                <w:sz w:val="24"/>
                <w:szCs w:val="24"/>
              </w:rPr>
              <w:fldChar w:fldCharType="end"/>
            </w:r>
          </w:p>
        </w:sdtContent>
      </w:sdt>
    </w:sdtContent>
  </w:sdt>
  <w:p w:rsidR="00213835" w:rsidRDefault="00213835">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2CCD" w:rsidRDefault="000E2CCD" w:rsidP="00865249">
      <w:pPr>
        <w:ind w:firstLine="468"/>
      </w:pPr>
      <w:r>
        <w:separator/>
      </w:r>
    </w:p>
    <w:p w:rsidR="000E2CCD" w:rsidRDefault="000E2CCD" w:rsidP="00865249">
      <w:pPr>
        <w:ind w:firstLine="468"/>
      </w:pPr>
    </w:p>
    <w:p w:rsidR="000E2CCD" w:rsidRDefault="000E2CCD" w:rsidP="00865249">
      <w:pPr>
        <w:ind w:firstLine="468"/>
      </w:pPr>
    </w:p>
    <w:p w:rsidR="000E2CCD" w:rsidRDefault="000E2CCD"/>
    <w:p w:rsidR="000E2CCD" w:rsidRDefault="000E2CCD" w:rsidP="003C5CE8"/>
    <w:p w:rsidR="000E2CCD" w:rsidRDefault="000E2CCD"/>
  </w:footnote>
  <w:footnote w:type="continuationSeparator" w:id="1">
    <w:p w:rsidR="000E2CCD" w:rsidRDefault="000E2CCD" w:rsidP="00865249">
      <w:pPr>
        <w:ind w:firstLine="468"/>
      </w:pPr>
      <w:r>
        <w:continuationSeparator/>
      </w:r>
    </w:p>
    <w:p w:rsidR="000E2CCD" w:rsidRDefault="000E2CCD" w:rsidP="00865249">
      <w:pPr>
        <w:ind w:firstLine="468"/>
      </w:pPr>
    </w:p>
    <w:p w:rsidR="000E2CCD" w:rsidRDefault="000E2CCD" w:rsidP="00865249">
      <w:pPr>
        <w:ind w:firstLine="468"/>
      </w:pPr>
    </w:p>
    <w:p w:rsidR="000E2CCD" w:rsidRDefault="000E2CCD"/>
    <w:p w:rsidR="000E2CCD" w:rsidRDefault="000E2CCD" w:rsidP="003C5CE8"/>
    <w:p w:rsidR="000E2CCD" w:rsidRDefault="000E2CC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835" w:rsidRDefault="00213835">
    <w:pPr>
      <w:pStyle w:val="af3"/>
      <w:jc w:val="both"/>
    </w:pPr>
    <w:r>
      <w:rPr>
        <w:rFonts w:hint="eastAsia"/>
      </w:rPr>
      <w:t>合肥市政文外滩物业管理有限公司招标文件（综合评分法）</w:t>
    </w:r>
    <w:r>
      <w:rPr>
        <w:rFonts w:hint="eastAsia"/>
      </w:rPr>
      <w:t xml:space="preserve">        2023</w:t>
    </w:r>
    <w:r>
      <w:rPr>
        <w:rFonts w:hint="eastAsia"/>
      </w:rPr>
      <w:t>版</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D35CE6"/>
    <w:multiLevelType w:val="singleLevel"/>
    <w:tmpl w:val="81D35CE6"/>
    <w:lvl w:ilvl="0">
      <w:start w:val="1"/>
      <w:numFmt w:val="decimal"/>
      <w:lvlText w:val="%1)"/>
      <w:lvlJc w:val="left"/>
      <w:pPr>
        <w:ind w:left="425" w:hanging="425"/>
      </w:pPr>
      <w:rPr>
        <w:rFonts w:hint="default"/>
      </w:rPr>
    </w:lvl>
  </w:abstractNum>
  <w:abstractNum w:abstractNumId="1">
    <w:nsid w:val="82EFED5E"/>
    <w:multiLevelType w:val="singleLevel"/>
    <w:tmpl w:val="82EFED5E"/>
    <w:lvl w:ilvl="0">
      <w:start w:val="1"/>
      <w:numFmt w:val="decimal"/>
      <w:lvlText w:val="%1)"/>
      <w:lvlJc w:val="left"/>
      <w:pPr>
        <w:ind w:left="425" w:hanging="425"/>
      </w:pPr>
      <w:rPr>
        <w:rFonts w:hint="default"/>
      </w:rPr>
    </w:lvl>
  </w:abstractNum>
  <w:abstractNum w:abstractNumId="2">
    <w:nsid w:val="83C91E3B"/>
    <w:multiLevelType w:val="singleLevel"/>
    <w:tmpl w:val="83C91E3B"/>
    <w:lvl w:ilvl="0">
      <w:start w:val="1"/>
      <w:numFmt w:val="decimal"/>
      <w:lvlText w:val="%1)"/>
      <w:lvlJc w:val="left"/>
      <w:pPr>
        <w:ind w:left="425" w:hanging="425"/>
      </w:pPr>
      <w:rPr>
        <w:rFonts w:hint="default"/>
      </w:rPr>
    </w:lvl>
  </w:abstractNum>
  <w:abstractNum w:abstractNumId="3">
    <w:nsid w:val="83FC410F"/>
    <w:multiLevelType w:val="singleLevel"/>
    <w:tmpl w:val="83FC410F"/>
    <w:lvl w:ilvl="0">
      <w:start w:val="1"/>
      <w:numFmt w:val="decimal"/>
      <w:lvlText w:val="%1)"/>
      <w:lvlJc w:val="left"/>
      <w:pPr>
        <w:ind w:left="425" w:hanging="425"/>
      </w:pPr>
      <w:rPr>
        <w:rFonts w:hint="default"/>
      </w:rPr>
    </w:lvl>
  </w:abstractNum>
  <w:abstractNum w:abstractNumId="4">
    <w:nsid w:val="95EF695C"/>
    <w:multiLevelType w:val="singleLevel"/>
    <w:tmpl w:val="95EF695C"/>
    <w:lvl w:ilvl="0">
      <w:start w:val="1"/>
      <w:numFmt w:val="decimal"/>
      <w:lvlText w:val="%1)"/>
      <w:lvlJc w:val="left"/>
      <w:pPr>
        <w:ind w:left="425" w:hanging="425"/>
      </w:pPr>
      <w:rPr>
        <w:rFonts w:hint="default"/>
      </w:rPr>
    </w:lvl>
  </w:abstractNum>
  <w:abstractNum w:abstractNumId="5">
    <w:nsid w:val="9D9DE339"/>
    <w:multiLevelType w:val="singleLevel"/>
    <w:tmpl w:val="9D9DE339"/>
    <w:lvl w:ilvl="0">
      <w:start w:val="1"/>
      <w:numFmt w:val="decimal"/>
      <w:lvlText w:val="%1)"/>
      <w:lvlJc w:val="left"/>
      <w:pPr>
        <w:ind w:left="425" w:hanging="425"/>
      </w:pPr>
      <w:rPr>
        <w:rFonts w:hint="default"/>
      </w:rPr>
    </w:lvl>
  </w:abstractNum>
  <w:abstractNum w:abstractNumId="6">
    <w:nsid w:val="A35F9166"/>
    <w:multiLevelType w:val="singleLevel"/>
    <w:tmpl w:val="A35F9166"/>
    <w:lvl w:ilvl="0">
      <w:start w:val="1"/>
      <w:numFmt w:val="upperLetter"/>
      <w:suff w:val="nothing"/>
      <w:lvlText w:val="%1、"/>
      <w:lvlJc w:val="left"/>
    </w:lvl>
  </w:abstractNum>
  <w:abstractNum w:abstractNumId="7">
    <w:nsid w:val="A4A3DE35"/>
    <w:multiLevelType w:val="singleLevel"/>
    <w:tmpl w:val="A4A3DE35"/>
    <w:lvl w:ilvl="0">
      <w:start w:val="1"/>
      <w:numFmt w:val="decimal"/>
      <w:lvlText w:val="%1)"/>
      <w:lvlJc w:val="left"/>
      <w:pPr>
        <w:ind w:left="425" w:hanging="425"/>
      </w:pPr>
      <w:rPr>
        <w:rFonts w:hint="default"/>
      </w:rPr>
    </w:lvl>
  </w:abstractNum>
  <w:abstractNum w:abstractNumId="8">
    <w:nsid w:val="B39F1655"/>
    <w:multiLevelType w:val="singleLevel"/>
    <w:tmpl w:val="B39F1655"/>
    <w:lvl w:ilvl="0">
      <w:start w:val="1"/>
      <w:numFmt w:val="decimal"/>
      <w:lvlText w:val="%1)"/>
      <w:lvlJc w:val="left"/>
      <w:pPr>
        <w:ind w:left="425" w:hanging="425"/>
      </w:pPr>
      <w:rPr>
        <w:rFonts w:hint="default"/>
      </w:rPr>
    </w:lvl>
  </w:abstractNum>
  <w:abstractNum w:abstractNumId="9">
    <w:nsid w:val="C24D19DD"/>
    <w:multiLevelType w:val="singleLevel"/>
    <w:tmpl w:val="C24D19DD"/>
    <w:lvl w:ilvl="0">
      <w:start w:val="1"/>
      <w:numFmt w:val="decimal"/>
      <w:lvlText w:val="%1)"/>
      <w:lvlJc w:val="left"/>
      <w:pPr>
        <w:ind w:left="425" w:hanging="425"/>
      </w:pPr>
      <w:rPr>
        <w:rFonts w:hint="default"/>
      </w:rPr>
    </w:lvl>
  </w:abstractNum>
  <w:abstractNum w:abstractNumId="10">
    <w:nsid w:val="C5642395"/>
    <w:multiLevelType w:val="singleLevel"/>
    <w:tmpl w:val="C5642395"/>
    <w:lvl w:ilvl="0">
      <w:start w:val="1"/>
      <w:numFmt w:val="decimal"/>
      <w:lvlText w:val="%1)"/>
      <w:lvlJc w:val="left"/>
      <w:pPr>
        <w:ind w:left="425" w:hanging="425"/>
      </w:pPr>
      <w:rPr>
        <w:rFonts w:hint="default"/>
      </w:rPr>
    </w:lvl>
  </w:abstractNum>
  <w:abstractNum w:abstractNumId="11">
    <w:nsid w:val="CC8ABAD0"/>
    <w:multiLevelType w:val="singleLevel"/>
    <w:tmpl w:val="CC8ABAD0"/>
    <w:lvl w:ilvl="0">
      <w:start w:val="1"/>
      <w:numFmt w:val="decimal"/>
      <w:lvlText w:val="%1)"/>
      <w:lvlJc w:val="left"/>
      <w:pPr>
        <w:ind w:left="425" w:hanging="425"/>
      </w:pPr>
      <w:rPr>
        <w:rFonts w:hint="default"/>
      </w:rPr>
    </w:lvl>
  </w:abstractNum>
  <w:abstractNum w:abstractNumId="12">
    <w:nsid w:val="D540D48B"/>
    <w:multiLevelType w:val="singleLevel"/>
    <w:tmpl w:val="D540D48B"/>
    <w:lvl w:ilvl="0">
      <w:start w:val="1"/>
      <w:numFmt w:val="decimal"/>
      <w:lvlText w:val="%1)"/>
      <w:lvlJc w:val="left"/>
      <w:pPr>
        <w:ind w:left="425" w:hanging="425"/>
      </w:pPr>
      <w:rPr>
        <w:rFonts w:hint="default"/>
      </w:rPr>
    </w:lvl>
  </w:abstractNum>
  <w:abstractNum w:abstractNumId="13">
    <w:nsid w:val="DA5B313F"/>
    <w:multiLevelType w:val="singleLevel"/>
    <w:tmpl w:val="DA5B313F"/>
    <w:lvl w:ilvl="0">
      <w:start w:val="1"/>
      <w:numFmt w:val="decimal"/>
      <w:lvlText w:val="%1)"/>
      <w:lvlJc w:val="left"/>
      <w:pPr>
        <w:ind w:left="425" w:hanging="425"/>
      </w:pPr>
      <w:rPr>
        <w:rFonts w:hint="default"/>
      </w:rPr>
    </w:lvl>
  </w:abstractNum>
  <w:abstractNum w:abstractNumId="14">
    <w:nsid w:val="E741CA30"/>
    <w:multiLevelType w:val="singleLevel"/>
    <w:tmpl w:val="E741CA30"/>
    <w:lvl w:ilvl="0">
      <w:start w:val="1"/>
      <w:numFmt w:val="decimal"/>
      <w:lvlText w:val="%1)"/>
      <w:lvlJc w:val="left"/>
      <w:pPr>
        <w:ind w:left="425" w:hanging="425"/>
      </w:pPr>
      <w:rPr>
        <w:rFonts w:hint="default"/>
      </w:rPr>
    </w:lvl>
  </w:abstractNum>
  <w:abstractNum w:abstractNumId="15">
    <w:nsid w:val="EA8D460F"/>
    <w:multiLevelType w:val="singleLevel"/>
    <w:tmpl w:val="EA8D460F"/>
    <w:lvl w:ilvl="0">
      <w:start w:val="1"/>
      <w:numFmt w:val="decimal"/>
      <w:lvlText w:val="%1)"/>
      <w:lvlJc w:val="left"/>
      <w:pPr>
        <w:ind w:left="425" w:hanging="425"/>
      </w:pPr>
      <w:rPr>
        <w:rFonts w:hint="default"/>
      </w:rPr>
    </w:lvl>
  </w:abstractNum>
  <w:abstractNum w:abstractNumId="16">
    <w:nsid w:val="F24E5B0E"/>
    <w:multiLevelType w:val="singleLevel"/>
    <w:tmpl w:val="F24E5B0E"/>
    <w:lvl w:ilvl="0">
      <w:start w:val="1"/>
      <w:numFmt w:val="decimal"/>
      <w:lvlText w:val="%1)"/>
      <w:lvlJc w:val="left"/>
      <w:pPr>
        <w:ind w:left="425" w:hanging="425"/>
      </w:pPr>
      <w:rPr>
        <w:rFonts w:hint="default"/>
      </w:rPr>
    </w:lvl>
  </w:abstractNum>
  <w:abstractNum w:abstractNumId="17">
    <w:nsid w:val="F63B797D"/>
    <w:multiLevelType w:val="singleLevel"/>
    <w:tmpl w:val="F63B797D"/>
    <w:lvl w:ilvl="0">
      <w:start w:val="1"/>
      <w:numFmt w:val="decimal"/>
      <w:lvlText w:val="%1)"/>
      <w:lvlJc w:val="left"/>
      <w:pPr>
        <w:ind w:left="425" w:hanging="425"/>
      </w:pPr>
      <w:rPr>
        <w:rFonts w:hint="default"/>
      </w:rPr>
    </w:lvl>
  </w:abstractNum>
  <w:abstractNum w:abstractNumId="18">
    <w:nsid w:val="FE95DCB4"/>
    <w:multiLevelType w:val="singleLevel"/>
    <w:tmpl w:val="FE95DCB4"/>
    <w:lvl w:ilvl="0">
      <w:start w:val="1"/>
      <w:numFmt w:val="decimal"/>
      <w:lvlText w:val="%1)"/>
      <w:lvlJc w:val="left"/>
      <w:pPr>
        <w:ind w:left="425" w:hanging="425"/>
      </w:pPr>
      <w:rPr>
        <w:rFonts w:hint="default"/>
      </w:rPr>
    </w:lvl>
  </w:abstractNum>
  <w:abstractNum w:abstractNumId="19">
    <w:nsid w:val="00000005"/>
    <w:multiLevelType w:val="multilevel"/>
    <w:tmpl w:val="00000005"/>
    <w:lvl w:ilvl="0">
      <w:start w:val="1"/>
      <w:numFmt w:val="decimal"/>
      <w:pStyle w:val="1"/>
      <w:lvlText w:val="%1."/>
      <w:lvlJc w:val="left"/>
      <w:pPr>
        <w:tabs>
          <w:tab w:val="left" w:pos="709"/>
        </w:tabs>
        <w:ind w:left="709" w:hanging="709"/>
      </w:pPr>
    </w:lvl>
    <w:lvl w:ilvl="1">
      <w:start w:val="1"/>
      <w:numFmt w:val="decimal"/>
      <w:lvlText w:val="%1.%2"/>
      <w:lvlJc w:val="left"/>
      <w:pPr>
        <w:tabs>
          <w:tab w:val="left" w:pos="709"/>
        </w:tabs>
        <w:ind w:left="709" w:hanging="709"/>
      </w:pPr>
    </w:lvl>
    <w:lvl w:ilvl="2">
      <w:start w:val="1"/>
      <w:numFmt w:val="decimal"/>
      <w:lvlText w:val="%1.%2.%3."/>
      <w:lvlJc w:val="left"/>
      <w:pPr>
        <w:tabs>
          <w:tab w:val="left" w:pos="425"/>
        </w:tabs>
        <w:ind w:left="425" w:hanging="425"/>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0">
    <w:nsid w:val="052D5B9A"/>
    <w:multiLevelType w:val="singleLevel"/>
    <w:tmpl w:val="052D5B9A"/>
    <w:lvl w:ilvl="0">
      <w:start w:val="1"/>
      <w:numFmt w:val="decimal"/>
      <w:lvlText w:val="%1)"/>
      <w:lvlJc w:val="left"/>
      <w:pPr>
        <w:ind w:left="425" w:hanging="425"/>
      </w:pPr>
      <w:rPr>
        <w:rFonts w:hint="default"/>
      </w:rPr>
    </w:lvl>
  </w:abstractNum>
  <w:abstractNum w:abstractNumId="21">
    <w:nsid w:val="05EB764D"/>
    <w:multiLevelType w:val="singleLevel"/>
    <w:tmpl w:val="05EB764D"/>
    <w:lvl w:ilvl="0">
      <w:start w:val="1"/>
      <w:numFmt w:val="decimal"/>
      <w:lvlText w:val="%1)"/>
      <w:lvlJc w:val="left"/>
      <w:pPr>
        <w:ind w:left="425" w:hanging="425"/>
      </w:pPr>
      <w:rPr>
        <w:rFonts w:hint="default"/>
      </w:rPr>
    </w:lvl>
  </w:abstractNum>
  <w:abstractNum w:abstractNumId="22">
    <w:nsid w:val="07487D66"/>
    <w:multiLevelType w:val="singleLevel"/>
    <w:tmpl w:val="07487D66"/>
    <w:lvl w:ilvl="0">
      <w:start w:val="1"/>
      <w:numFmt w:val="decimal"/>
      <w:lvlText w:val="%1)"/>
      <w:lvlJc w:val="left"/>
      <w:pPr>
        <w:ind w:left="425" w:hanging="425"/>
      </w:pPr>
      <w:rPr>
        <w:rFonts w:hint="default"/>
      </w:rPr>
    </w:lvl>
  </w:abstractNum>
  <w:abstractNum w:abstractNumId="23">
    <w:nsid w:val="095044D3"/>
    <w:multiLevelType w:val="singleLevel"/>
    <w:tmpl w:val="095044D3"/>
    <w:lvl w:ilvl="0">
      <w:start w:val="1"/>
      <w:numFmt w:val="decimal"/>
      <w:lvlText w:val="%1)"/>
      <w:lvlJc w:val="left"/>
      <w:pPr>
        <w:ind w:left="425" w:hanging="425"/>
      </w:pPr>
      <w:rPr>
        <w:rFonts w:hint="default"/>
      </w:rPr>
    </w:lvl>
  </w:abstractNum>
  <w:abstractNum w:abstractNumId="24">
    <w:nsid w:val="0B776B84"/>
    <w:multiLevelType w:val="singleLevel"/>
    <w:tmpl w:val="0B776B84"/>
    <w:lvl w:ilvl="0">
      <w:start w:val="1"/>
      <w:numFmt w:val="decimal"/>
      <w:lvlText w:val="%1)"/>
      <w:lvlJc w:val="left"/>
      <w:pPr>
        <w:ind w:left="425" w:hanging="425"/>
      </w:pPr>
      <w:rPr>
        <w:rFonts w:hint="default"/>
      </w:rPr>
    </w:lvl>
  </w:abstractNum>
  <w:abstractNum w:abstractNumId="25">
    <w:nsid w:val="0E300858"/>
    <w:multiLevelType w:val="singleLevel"/>
    <w:tmpl w:val="0E300858"/>
    <w:lvl w:ilvl="0">
      <w:start w:val="1"/>
      <w:numFmt w:val="decimal"/>
      <w:lvlText w:val="%1)"/>
      <w:lvlJc w:val="left"/>
      <w:pPr>
        <w:ind w:left="425" w:hanging="425"/>
      </w:pPr>
      <w:rPr>
        <w:rFonts w:hint="default"/>
      </w:rPr>
    </w:lvl>
  </w:abstractNum>
  <w:abstractNum w:abstractNumId="26">
    <w:nsid w:val="17089C3F"/>
    <w:multiLevelType w:val="singleLevel"/>
    <w:tmpl w:val="17089C3F"/>
    <w:lvl w:ilvl="0">
      <w:start w:val="1"/>
      <w:numFmt w:val="decimal"/>
      <w:lvlText w:val="%1)"/>
      <w:lvlJc w:val="left"/>
      <w:pPr>
        <w:ind w:left="425" w:hanging="425"/>
      </w:pPr>
      <w:rPr>
        <w:rFonts w:hint="default"/>
      </w:rPr>
    </w:lvl>
  </w:abstractNum>
  <w:abstractNum w:abstractNumId="27">
    <w:nsid w:val="2045E442"/>
    <w:multiLevelType w:val="singleLevel"/>
    <w:tmpl w:val="2045E442"/>
    <w:lvl w:ilvl="0">
      <w:start w:val="1"/>
      <w:numFmt w:val="decimal"/>
      <w:lvlText w:val="%1)"/>
      <w:lvlJc w:val="left"/>
      <w:pPr>
        <w:ind w:left="425" w:hanging="425"/>
      </w:pPr>
      <w:rPr>
        <w:rFonts w:hint="default"/>
      </w:rPr>
    </w:lvl>
  </w:abstractNum>
  <w:abstractNum w:abstractNumId="28">
    <w:nsid w:val="2E4F3A11"/>
    <w:multiLevelType w:val="multilevel"/>
    <w:tmpl w:val="2E4F3A11"/>
    <w:lvl w:ilvl="0">
      <w:start w:val="1"/>
      <w:numFmt w:val="decimal"/>
      <w:pStyle w:val="a"/>
      <w:lvlText w:val="%1"/>
      <w:lvlJc w:val="left"/>
      <w:pPr>
        <w:tabs>
          <w:tab w:val="left" w:pos="425"/>
        </w:tabs>
        <w:ind w:left="425" w:hanging="425"/>
      </w:pPr>
      <w:rPr>
        <w:rFonts w:ascii="Arial" w:eastAsia="黑体" w:hAnsi="Arial" w:cs="Times New Roman" w:hint="default"/>
        <w:b w:val="0"/>
        <w:i w:val="0"/>
        <w:sz w:val="28"/>
        <w:szCs w:val="28"/>
      </w:rPr>
    </w:lvl>
    <w:lvl w:ilvl="1">
      <w:start w:val="1"/>
      <w:numFmt w:val="decimal"/>
      <w:pStyle w:val="a0"/>
      <w:lvlText w:val="%1.%2"/>
      <w:lvlJc w:val="left"/>
      <w:pPr>
        <w:tabs>
          <w:tab w:val="left" w:pos="992"/>
        </w:tabs>
        <w:ind w:left="992" w:hanging="567"/>
      </w:pPr>
      <w:rPr>
        <w:rFonts w:ascii="Arial" w:eastAsia="黑体" w:hAnsi="Arial" w:cs="Times New Roman" w:hint="default"/>
        <w:b w:val="0"/>
        <w:i w:val="0"/>
        <w:sz w:val="24"/>
        <w:szCs w:val="24"/>
      </w:rPr>
    </w:lvl>
    <w:lvl w:ilvl="2">
      <w:start w:val="1"/>
      <w:numFmt w:val="decimal"/>
      <w:pStyle w:val="a1"/>
      <w:lvlText w:val="%1.%2.%3"/>
      <w:lvlJc w:val="left"/>
      <w:pPr>
        <w:tabs>
          <w:tab w:val="left" w:pos="1418"/>
        </w:tabs>
        <w:ind w:left="1418"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9">
    <w:nsid w:val="36742606"/>
    <w:multiLevelType w:val="singleLevel"/>
    <w:tmpl w:val="36742606"/>
    <w:lvl w:ilvl="0">
      <w:start w:val="1"/>
      <w:numFmt w:val="decimal"/>
      <w:lvlText w:val="%1)"/>
      <w:lvlJc w:val="left"/>
      <w:pPr>
        <w:ind w:left="425" w:hanging="425"/>
      </w:pPr>
      <w:rPr>
        <w:rFonts w:hint="default"/>
      </w:rPr>
    </w:lvl>
  </w:abstractNum>
  <w:abstractNum w:abstractNumId="30">
    <w:nsid w:val="39483446"/>
    <w:multiLevelType w:val="singleLevel"/>
    <w:tmpl w:val="39483446"/>
    <w:lvl w:ilvl="0">
      <w:start w:val="1"/>
      <w:numFmt w:val="decimal"/>
      <w:lvlText w:val="%1)"/>
      <w:lvlJc w:val="left"/>
      <w:pPr>
        <w:ind w:left="425" w:hanging="425"/>
      </w:pPr>
      <w:rPr>
        <w:rFonts w:hint="default"/>
      </w:rPr>
    </w:lvl>
  </w:abstractNum>
  <w:abstractNum w:abstractNumId="31">
    <w:nsid w:val="3A125216"/>
    <w:multiLevelType w:val="singleLevel"/>
    <w:tmpl w:val="3A125216"/>
    <w:lvl w:ilvl="0">
      <w:start w:val="1"/>
      <w:numFmt w:val="decimal"/>
      <w:lvlText w:val="%1)"/>
      <w:lvlJc w:val="left"/>
      <w:pPr>
        <w:ind w:left="425" w:hanging="425"/>
      </w:pPr>
      <w:rPr>
        <w:rFonts w:hint="default"/>
      </w:rPr>
    </w:lvl>
  </w:abstractNum>
  <w:abstractNum w:abstractNumId="32">
    <w:nsid w:val="4141B4E6"/>
    <w:multiLevelType w:val="singleLevel"/>
    <w:tmpl w:val="4141B4E6"/>
    <w:lvl w:ilvl="0">
      <w:start w:val="1"/>
      <w:numFmt w:val="decimal"/>
      <w:lvlText w:val="%1)"/>
      <w:lvlJc w:val="left"/>
      <w:pPr>
        <w:ind w:left="425" w:hanging="425"/>
      </w:pPr>
      <w:rPr>
        <w:rFonts w:hint="default"/>
      </w:rPr>
    </w:lvl>
  </w:abstractNum>
  <w:abstractNum w:abstractNumId="33">
    <w:nsid w:val="44F82D74"/>
    <w:multiLevelType w:val="singleLevel"/>
    <w:tmpl w:val="44F82D74"/>
    <w:lvl w:ilvl="0">
      <w:start w:val="1"/>
      <w:numFmt w:val="decimal"/>
      <w:lvlText w:val="%1)"/>
      <w:lvlJc w:val="left"/>
      <w:pPr>
        <w:ind w:left="425" w:hanging="425"/>
      </w:pPr>
      <w:rPr>
        <w:rFonts w:hint="default"/>
      </w:rPr>
    </w:lvl>
  </w:abstractNum>
  <w:abstractNum w:abstractNumId="34">
    <w:nsid w:val="48716ABE"/>
    <w:multiLevelType w:val="multilevel"/>
    <w:tmpl w:val="48716ABE"/>
    <w:lvl w:ilvl="0">
      <w:start w:val="1"/>
      <w:numFmt w:val="decimal"/>
      <w:lvlText w:val="%1"/>
      <w:lvlJc w:val="left"/>
      <w:pPr>
        <w:tabs>
          <w:tab w:val="left" w:pos="2502"/>
        </w:tabs>
        <w:ind w:left="2502" w:hanging="432"/>
      </w:pPr>
    </w:lvl>
    <w:lvl w:ilvl="1">
      <w:start w:val="1"/>
      <w:numFmt w:val="decimal"/>
      <w:lvlText w:val="%1.%2"/>
      <w:lvlJc w:val="left"/>
      <w:pPr>
        <w:tabs>
          <w:tab w:val="left" w:pos="2646"/>
        </w:tabs>
        <w:ind w:left="2646" w:hanging="576"/>
      </w:pPr>
    </w:lvl>
    <w:lvl w:ilvl="2">
      <w:start w:val="1"/>
      <w:numFmt w:val="decimal"/>
      <w:lvlText w:val="%1.%2.%3"/>
      <w:lvlJc w:val="left"/>
      <w:pPr>
        <w:tabs>
          <w:tab w:val="left" w:pos="2790"/>
        </w:tabs>
        <w:ind w:left="2790" w:hanging="720"/>
      </w:pPr>
    </w:lvl>
    <w:lvl w:ilvl="3">
      <w:start w:val="1"/>
      <w:numFmt w:val="decimal"/>
      <w:pStyle w:val="SUR--4"/>
      <w:lvlText w:val="%1.%2.%3.%4"/>
      <w:lvlJc w:val="left"/>
      <w:pPr>
        <w:tabs>
          <w:tab w:val="left" w:pos="2934"/>
        </w:tabs>
        <w:ind w:left="2934" w:hanging="864"/>
      </w:pPr>
    </w:lvl>
    <w:lvl w:ilvl="4">
      <w:start w:val="1"/>
      <w:numFmt w:val="decimal"/>
      <w:lvlText w:val="%1.%2.%3.%4.%5"/>
      <w:lvlJc w:val="left"/>
      <w:pPr>
        <w:tabs>
          <w:tab w:val="left" w:pos="3078"/>
        </w:tabs>
        <w:ind w:left="3078" w:hanging="1008"/>
      </w:pPr>
    </w:lvl>
    <w:lvl w:ilvl="5">
      <w:start w:val="1"/>
      <w:numFmt w:val="decimal"/>
      <w:lvlText w:val="%1.%2.%3.%4.%5.%6"/>
      <w:lvlJc w:val="left"/>
      <w:pPr>
        <w:tabs>
          <w:tab w:val="left" w:pos="3222"/>
        </w:tabs>
        <w:ind w:left="3222" w:hanging="1152"/>
      </w:pPr>
    </w:lvl>
    <w:lvl w:ilvl="6">
      <w:start w:val="1"/>
      <w:numFmt w:val="decimal"/>
      <w:lvlText w:val="%1.%2.%3.%4.%5.%6.%7"/>
      <w:lvlJc w:val="left"/>
      <w:pPr>
        <w:tabs>
          <w:tab w:val="left" w:pos="3366"/>
        </w:tabs>
        <w:ind w:left="3366" w:hanging="1296"/>
      </w:pPr>
    </w:lvl>
    <w:lvl w:ilvl="7">
      <w:start w:val="1"/>
      <w:numFmt w:val="decimal"/>
      <w:lvlText w:val="%1.%2.%3.%4.%5.%6.%7.%8"/>
      <w:lvlJc w:val="left"/>
      <w:pPr>
        <w:tabs>
          <w:tab w:val="left" w:pos="3510"/>
        </w:tabs>
        <w:ind w:left="3510" w:hanging="1440"/>
      </w:pPr>
    </w:lvl>
    <w:lvl w:ilvl="8">
      <w:start w:val="1"/>
      <w:numFmt w:val="decimal"/>
      <w:lvlText w:val="%1.%2.%3.%4.%5.%6.%7.%8.%9"/>
      <w:lvlJc w:val="left"/>
      <w:pPr>
        <w:tabs>
          <w:tab w:val="left" w:pos="3654"/>
        </w:tabs>
        <w:ind w:left="3654" w:hanging="1584"/>
      </w:pPr>
    </w:lvl>
  </w:abstractNum>
  <w:abstractNum w:abstractNumId="35">
    <w:nsid w:val="4DCB9BF8"/>
    <w:multiLevelType w:val="singleLevel"/>
    <w:tmpl w:val="4DCB9BF8"/>
    <w:lvl w:ilvl="0">
      <w:start w:val="1"/>
      <w:numFmt w:val="decimal"/>
      <w:lvlText w:val="%1)"/>
      <w:lvlJc w:val="left"/>
      <w:pPr>
        <w:ind w:left="425" w:hanging="425"/>
      </w:pPr>
      <w:rPr>
        <w:rFonts w:hint="default"/>
      </w:rPr>
    </w:lvl>
  </w:abstractNum>
  <w:abstractNum w:abstractNumId="36">
    <w:nsid w:val="52D6CEA5"/>
    <w:multiLevelType w:val="singleLevel"/>
    <w:tmpl w:val="52D6CEA5"/>
    <w:lvl w:ilvl="0">
      <w:start w:val="1"/>
      <w:numFmt w:val="decimal"/>
      <w:lvlText w:val="%1)"/>
      <w:lvlJc w:val="left"/>
      <w:pPr>
        <w:ind w:left="425" w:hanging="425"/>
      </w:pPr>
      <w:rPr>
        <w:rFonts w:hint="default"/>
      </w:rPr>
    </w:lvl>
  </w:abstractNum>
  <w:abstractNum w:abstractNumId="37">
    <w:nsid w:val="59142752"/>
    <w:multiLevelType w:val="singleLevel"/>
    <w:tmpl w:val="59142752"/>
    <w:lvl w:ilvl="0">
      <w:start w:val="1"/>
      <w:numFmt w:val="decimal"/>
      <w:lvlText w:val="%1)"/>
      <w:lvlJc w:val="left"/>
      <w:pPr>
        <w:ind w:left="425" w:hanging="425"/>
      </w:pPr>
      <w:rPr>
        <w:rFonts w:hint="default"/>
      </w:rPr>
    </w:lvl>
  </w:abstractNum>
  <w:abstractNum w:abstractNumId="38">
    <w:nsid w:val="5AA8D6E7"/>
    <w:multiLevelType w:val="singleLevel"/>
    <w:tmpl w:val="5AA8D6E7"/>
    <w:lvl w:ilvl="0">
      <w:start w:val="1"/>
      <w:numFmt w:val="decimal"/>
      <w:lvlText w:val="%1)"/>
      <w:lvlJc w:val="left"/>
      <w:pPr>
        <w:ind w:left="425" w:hanging="425"/>
      </w:pPr>
      <w:rPr>
        <w:rFonts w:hint="default"/>
      </w:rPr>
    </w:lvl>
  </w:abstractNum>
  <w:abstractNum w:abstractNumId="39">
    <w:nsid w:val="5AFAA4D1"/>
    <w:multiLevelType w:val="singleLevel"/>
    <w:tmpl w:val="5AFAA4D1"/>
    <w:lvl w:ilvl="0">
      <w:start w:val="1"/>
      <w:numFmt w:val="decimal"/>
      <w:suff w:val="nothing"/>
      <w:lvlText w:val="%1．"/>
      <w:lvlJc w:val="left"/>
      <w:pPr>
        <w:ind w:left="0" w:firstLine="400"/>
      </w:pPr>
      <w:rPr>
        <w:rFonts w:hint="default"/>
      </w:rPr>
    </w:lvl>
  </w:abstractNum>
  <w:abstractNum w:abstractNumId="40">
    <w:nsid w:val="5B1E168E"/>
    <w:multiLevelType w:val="singleLevel"/>
    <w:tmpl w:val="5B1E168E"/>
    <w:lvl w:ilvl="0">
      <w:start w:val="1"/>
      <w:numFmt w:val="decimal"/>
      <w:lvlText w:val="%1)"/>
      <w:lvlJc w:val="left"/>
      <w:pPr>
        <w:ind w:left="425" w:hanging="425"/>
      </w:pPr>
      <w:rPr>
        <w:rFonts w:hint="default"/>
      </w:rPr>
    </w:lvl>
  </w:abstractNum>
  <w:abstractNum w:abstractNumId="41">
    <w:nsid w:val="5CF20614"/>
    <w:multiLevelType w:val="singleLevel"/>
    <w:tmpl w:val="5CF20614"/>
    <w:lvl w:ilvl="0">
      <w:start w:val="1"/>
      <w:numFmt w:val="decimal"/>
      <w:lvlText w:val="%1)"/>
      <w:lvlJc w:val="left"/>
      <w:pPr>
        <w:ind w:left="425" w:hanging="425"/>
      </w:pPr>
      <w:rPr>
        <w:rFonts w:hint="default"/>
      </w:rPr>
    </w:lvl>
  </w:abstractNum>
  <w:abstractNum w:abstractNumId="42">
    <w:nsid w:val="5D52DF32"/>
    <w:multiLevelType w:val="singleLevel"/>
    <w:tmpl w:val="5D52DF32"/>
    <w:lvl w:ilvl="0">
      <w:start w:val="1"/>
      <w:numFmt w:val="decimal"/>
      <w:lvlText w:val="%1)"/>
      <w:lvlJc w:val="left"/>
      <w:pPr>
        <w:ind w:left="425" w:hanging="425"/>
      </w:pPr>
      <w:rPr>
        <w:rFonts w:hint="default"/>
      </w:rPr>
    </w:lvl>
  </w:abstractNum>
  <w:abstractNum w:abstractNumId="43">
    <w:nsid w:val="691AEC90"/>
    <w:multiLevelType w:val="singleLevel"/>
    <w:tmpl w:val="691AEC90"/>
    <w:lvl w:ilvl="0">
      <w:start w:val="1"/>
      <w:numFmt w:val="decimal"/>
      <w:lvlText w:val="%1)"/>
      <w:lvlJc w:val="left"/>
      <w:pPr>
        <w:ind w:left="425" w:hanging="425"/>
      </w:pPr>
      <w:rPr>
        <w:rFonts w:hint="default"/>
      </w:rPr>
    </w:lvl>
  </w:abstractNum>
  <w:abstractNum w:abstractNumId="44">
    <w:nsid w:val="69A812EB"/>
    <w:multiLevelType w:val="singleLevel"/>
    <w:tmpl w:val="69A812EB"/>
    <w:lvl w:ilvl="0">
      <w:start w:val="1"/>
      <w:numFmt w:val="decimal"/>
      <w:lvlText w:val="%1)"/>
      <w:lvlJc w:val="left"/>
      <w:pPr>
        <w:ind w:left="425" w:hanging="425"/>
      </w:pPr>
      <w:rPr>
        <w:rFonts w:hint="default"/>
      </w:rPr>
    </w:lvl>
  </w:abstractNum>
  <w:abstractNum w:abstractNumId="45">
    <w:nsid w:val="69B5E22C"/>
    <w:multiLevelType w:val="singleLevel"/>
    <w:tmpl w:val="69B5E22C"/>
    <w:lvl w:ilvl="0">
      <w:start w:val="1"/>
      <w:numFmt w:val="decimal"/>
      <w:lvlText w:val="%1)"/>
      <w:lvlJc w:val="left"/>
      <w:pPr>
        <w:ind w:left="425" w:hanging="425"/>
      </w:pPr>
      <w:rPr>
        <w:rFonts w:hint="default"/>
      </w:rPr>
    </w:lvl>
  </w:abstractNum>
  <w:abstractNum w:abstractNumId="46">
    <w:nsid w:val="7D8797E5"/>
    <w:multiLevelType w:val="singleLevel"/>
    <w:tmpl w:val="7D8797E5"/>
    <w:lvl w:ilvl="0">
      <w:start w:val="1"/>
      <w:numFmt w:val="decimal"/>
      <w:lvlText w:val="%1)"/>
      <w:lvlJc w:val="left"/>
      <w:pPr>
        <w:ind w:left="425" w:hanging="425"/>
      </w:pPr>
      <w:rPr>
        <w:rFonts w:hint="default"/>
      </w:rPr>
    </w:lvl>
  </w:abstractNum>
  <w:abstractNum w:abstractNumId="47">
    <w:nsid w:val="7DFB4150"/>
    <w:multiLevelType w:val="singleLevel"/>
    <w:tmpl w:val="7DFB4150"/>
    <w:lvl w:ilvl="0">
      <w:start w:val="2"/>
      <w:numFmt w:val="chineseCounting"/>
      <w:suff w:val="space"/>
      <w:lvlText w:val="第%1章"/>
      <w:lvlJc w:val="left"/>
      <w:rPr>
        <w:rFonts w:hint="eastAsia"/>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7"/>
  </w:num>
  <w:num w:numId="5">
    <w:abstractNumId w:val="39"/>
  </w:num>
  <w:num w:numId="6">
    <w:abstractNumId w:val="16"/>
  </w:num>
  <w:num w:numId="7">
    <w:abstractNumId w:val="0"/>
  </w:num>
  <w:num w:numId="8">
    <w:abstractNumId w:val="41"/>
  </w:num>
  <w:num w:numId="9">
    <w:abstractNumId w:val="31"/>
  </w:num>
  <w:num w:numId="10">
    <w:abstractNumId w:val="37"/>
  </w:num>
  <w:num w:numId="11">
    <w:abstractNumId w:val="40"/>
  </w:num>
  <w:num w:numId="12">
    <w:abstractNumId w:val="25"/>
  </w:num>
  <w:num w:numId="13">
    <w:abstractNumId w:val="36"/>
  </w:num>
  <w:num w:numId="14">
    <w:abstractNumId w:val="7"/>
  </w:num>
  <w:num w:numId="15">
    <w:abstractNumId w:val="23"/>
  </w:num>
  <w:num w:numId="16">
    <w:abstractNumId w:val="10"/>
  </w:num>
  <w:num w:numId="17">
    <w:abstractNumId w:val="17"/>
  </w:num>
  <w:num w:numId="18">
    <w:abstractNumId w:val="8"/>
  </w:num>
  <w:num w:numId="19">
    <w:abstractNumId w:val="26"/>
  </w:num>
  <w:num w:numId="20">
    <w:abstractNumId w:val="35"/>
  </w:num>
  <w:num w:numId="21">
    <w:abstractNumId w:val="18"/>
  </w:num>
  <w:num w:numId="22">
    <w:abstractNumId w:val="30"/>
  </w:num>
  <w:num w:numId="23">
    <w:abstractNumId w:val="11"/>
  </w:num>
  <w:num w:numId="24">
    <w:abstractNumId w:val="22"/>
  </w:num>
  <w:num w:numId="25">
    <w:abstractNumId w:val="43"/>
  </w:num>
  <w:num w:numId="26">
    <w:abstractNumId w:val="12"/>
  </w:num>
  <w:num w:numId="27">
    <w:abstractNumId w:val="29"/>
  </w:num>
  <w:num w:numId="28">
    <w:abstractNumId w:val="21"/>
  </w:num>
  <w:num w:numId="29">
    <w:abstractNumId w:val="1"/>
  </w:num>
  <w:num w:numId="30">
    <w:abstractNumId w:val="4"/>
  </w:num>
  <w:num w:numId="31">
    <w:abstractNumId w:val="6"/>
  </w:num>
  <w:num w:numId="32">
    <w:abstractNumId w:val="9"/>
  </w:num>
  <w:num w:numId="33">
    <w:abstractNumId w:val="20"/>
  </w:num>
  <w:num w:numId="34">
    <w:abstractNumId w:val="3"/>
  </w:num>
  <w:num w:numId="35">
    <w:abstractNumId w:val="32"/>
  </w:num>
  <w:num w:numId="36">
    <w:abstractNumId w:val="24"/>
  </w:num>
  <w:num w:numId="37">
    <w:abstractNumId w:val="5"/>
  </w:num>
  <w:num w:numId="38">
    <w:abstractNumId w:val="14"/>
  </w:num>
  <w:num w:numId="39">
    <w:abstractNumId w:val="15"/>
  </w:num>
  <w:num w:numId="40">
    <w:abstractNumId w:val="46"/>
  </w:num>
  <w:num w:numId="41">
    <w:abstractNumId w:val="33"/>
  </w:num>
  <w:num w:numId="42">
    <w:abstractNumId w:val="2"/>
  </w:num>
  <w:num w:numId="43">
    <w:abstractNumId w:val="44"/>
  </w:num>
  <w:num w:numId="44">
    <w:abstractNumId w:val="13"/>
  </w:num>
  <w:num w:numId="45">
    <w:abstractNumId w:val="27"/>
  </w:num>
  <w:num w:numId="46">
    <w:abstractNumId w:val="42"/>
  </w:num>
  <w:num w:numId="47">
    <w:abstractNumId w:val="38"/>
  </w:num>
  <w:num w:numId="48">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hdrShapeDefaults>
    <o:shapedefaults v:ext="edit" spidmax="3072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jY5NmE5YWMyN2I2MzBkMGVhOGU5MDRlYjk3YTVkM2MifQ=="/>
  </w:docVars>
  <w:rsids>
    <w:rsidRoot w:val="008A221B"/>
    <w:rsid w:val="000057BF"/>
    <w:rsid w:val="00006E7D"/>
    <w:rsid w:val="0002552B"/>
    <w:rsid w:val="00051635"/>
    <w:rsid w:val="00057F97"/>
    <w:rsid w:val="00083B45"/>
    <w:rsid w:val="0008596E"/>
    <w:rsid w:val="00086128"/>
    <w:rsid w:val="00090897"/>
    <w:rsid w:val="000B0376"/>
    <w:rsid w:val="000E016D"/>
    <w:rsid w:val="000E2CCD"/>
    <w:rsid w:val="000F30AD"/>
    <w:rsid w:val="00124340"/>
    <w:rsid w:val="00165DEB"/>
    <w:rsid w:val="0017188E"/>
    <w:rsid w:val="001806A6"/>
    <w:rsid w:val="00180911"/>
    <w:rsid w:val="00182CCF"/>
    <w:rsid w:val="001848B0"/>
    <w:rsid w:val="00186586"/>
    <w:rsid w:val="00192EF4"/>
    <w:rsid w:val="00194945"/>
    <w:rsid w:val="001B249F"/>
    <w:rsid w:val="001C7093"/>
    <w:rsid w:val="001D6977"/>
    <w:rsid w:val="001D71E0"/>
    <w:rsid w:val="001F12C8"/>
    <w:rsid w:val="001F2AC1"/>
    <w:rsid w:val="001F3FFB"/>
    <w:rsid w:val="001F5D1C"/>
    <w:rsid w:val="001F6164"/>
    <w:rsid w:val="00205EFF"/>
    <w:rsid w:val="00213835"/>
    <w:rsid w:val="00241574"/>
    <w:rsid w:val="00253244"/>
    <w:rsid w:val="00255AA1"/>
    <w:rsid w:val="002602A5"/>
    <w:rsid w:val="00260674"/>
    <w:rsid w:val="00262743"/>
    <w:rsid w:val="002832F7"/>
    <w:rsid w:val="002929E8"/>
    <w:rsid w:val="002B2AD3"/>
    <w:rsid w:val="002B3848"/>
    <w:rsid w:val="002E4B1A"/>
    <w:rsid w:val="003107BD"/>
    <w:rsid w:val="00330EC8"/>
    <w:rsid w:val="00336636"/>
    <w:rsid w:val="00336C2D"/>
    <w:rsid w:val="003424AF"/>
    <w:rsid w:val="00352C3C"/>
    <w:rsid w:val="00371100"/>
    <w:rsid w:val="003A28A2"/>
    <w:rsid w:val="003A2DF9"/>
    <w:rsid w:val="003A7096"/>
    <w:rsid w:val="003C5CE8"/>
    <w:rsid w:val="00416406"/>
    <w:rsid w:val="00420B5F"/>
    <w:rsid w:val="00421D5F"/>
    <w:rsid w:val="0042700A"/>
    <w:rsid w:val="0044263E"/>
    <w:rsid w:val="00453731"/>
    <w:rsid w:val="00460BD0"/>
    <w:rsid w:val="0046133E"/>
    <w:rsid w:val="0046408A"/>
    <w:rsid w:val="004670F6"/>
    <w:rsid w:val="00467709"/>
    <w:rsid w:val="00475121"/>
    <w:rsid w:val="00475C2A"/>
    <w:rsid w:val="00482A3B"/>
    <w:rsid w:val="004A0D30"/>
    <w:rsid w:val="004A1BBD"/>
    <w:rsid w:val="004A6EC4"/>
    <w:rsid w:val="004B734E"/>
    <w:rsid w:val="004C4FD8"/>
    <w:rsid w:val="004C6D9E"/>
    <w:rsid w:val="004F0C17"/>
    <w:rsid w:val="004F3209"/>
    <w:rsid w:val="004F6043"/>
    <w:rsid w:val="0050128E"/>
    <w:rsid w:val="005027D4"/>
    <w:rsid w:val="005033C5"/>
    <w:rsid w:val="0050399F"/>
    <w:rsid w:val="005040CF"/>
    <w:rsid w:val="00512E66"/>
    <w:rsid w:val="00526BFB"/>
    <w:rsid w:val="00534FF0"/>
    <w:rsid w:val="00561F07"/>
    <w:rsid w:val="005625DB"/>
    <w:rsid w:val="005641F5"/>
    <w:rsid w:val="00570369"/>
    <w:rsid w:val="00570621"/>
    <w:rsid w:val="00580BC1"/>
    <w:rsid w:val="00580DF0"/>
    <w:rsid w:val="00581319"/>
    <w:rsid w:val="00581DEF"/>
    <w:rsid w:val="00582501"/>
    <w:rsid w:val="00594BDD"/>
    <w:rsid w:val="00594DFE"/>
    <w:rsid w:val="00596048"/>
    <w:rsid w:val="00596BCB"/>
    <w:rsid w:val="005A21A8"/>
    <w:rsid w:val="005A3462"/>
    <w:rsid w:val="005B0BAA"/>
    <w:rsid w:val="005B1724"/>
    <w:rsid w:val="005C1AB7"/>
    <w:rsid w:val="005D18A2"/>
    <w:rsid w:val="005E1272"/>
    <w:rsid w:val="005F3B8F"/>
    <w:rsid w:val="00604EE7"/>
    <w:rsid w:val="00614423"/>
    <w:rsid w:val="00615270"/>
    <w:rsid w:val="006331BC"/>
    <w:rsid w:val="0063504F"/>
    <w:rsid w:val="0065117D"/>
    <w:rsid w:val="0065288C"/>
    <w:rsid w:val="00662C15"/>
    <w:rsid w:val="00667B80"/>
    <w:rsid w:val="00672D24"/>
    <w:rsid w:val="00685FE8"/>
    <w:rsid w:val="00686627"/>
    <w:rsid w:val="006950D2"/>
    <w:rsid w:val="006A109B"/>
    <w:rsid w:val="006D30B2"/>
    <w:rsid w:val="006F321B"/>
    <w:rsid w:val="00706657"/>
    <w:rsid w:val="00720564"/>
    <w:rsid w:val="00734295"/>
    <w:rsid w:val="00736AB8"/>
    <w:rsid w:val="00743360"/>
    <w:rsid w:val="00743460"/>
    <w:rsid w:val="00757426"/>
    <w:rsid w:val="00763305"/>
    <w:rsid w:val="00771740"/>
    <w:rsid w:val="00773D0B"/>
    <w:rsid w:val="00775745"/>
    <w:rsid w:val="007844FE"/>
    <w:rsid w:val="007869C8"/>
    <w:rsid w:val="007935E1"/>
    <w:rsid w:val="007A09D3"/>
    <w:rsid w:val="007A5E67"/>
    <w:rsid w:val="007B0AD5"/>
    <w:rsid w:val="007B1C1E"/>
    <w:rsid w:val="007B79A7"/>
    <w:rsid w:val="007C235C"/>
    <w:rsid w:val="007C6DDD"/>
    <w:rsid w:val="007D0E54"/>
    <w:rsid w:val="007E043D"/>
    <w:rsid w:val="00810791"/>
    <w:rsid w:val="00860D12"/>
    <w:rsid w:val="008639C7"/>
    <w:rsid w:val="00865249"/>
    <w:rsid w:val="00871732"/>
    <w:rsid w:val="00871847"/>
    <w:rsid w:val="00894A45"/>
    <w:rsid w:val="00895873"/>
    <w:rsid w:val="008A181E"/>
    <w:rsid w:val="008A221B"/>
    <w:rsid w:val="008B5D8D"/>
    <w:rsid w:val="008C283A"/>
    <w:rsid w:val="008E53FF"/>
    <w:rsid w:val="008F2EED"/>
    <w:rsid w:val="00907795"/>
    <w:rsid w:val="00926978"/>
    <w:rsid w:val="00932B0E"/>
    <w:rsid w:val="009440F4"/>
    <w:rsid w:val="00945801"/>
    <w:rsid w:val="00952F68"/>
    <w:rsid w:val="00955AC4"/>
    <w:rsid w:val="00962FA7"/>
    <w:rsid w:val="009C2E4A"/>
    <w:rsid w:val="009C7237"/>
    <w:rsid w:val="009D1530"/>
    <w:rsid w:val="009D3D37"/>
    <w:rsid w:val="009D531A"/>
    <w:rsid w:val="009E046D"/>
    <w:rsid w:val="009E6AB7"/>
    <w:rsid w:val="00A01A76"/>
    <w:rsid w:val="00A21085"/>
    <w:rsid w:val="00A2138F"/>
    <w:rsid w:val="00A25497"/>
    <w:rsid w:val="00A52DB7"/>
    <w:rsid w:val="00A60DA3"/>
    <w:rsid w:val="00A72EFE"/>
    <w:rsid w:val="00A80BEA"/>
    <w:rsid w:val="00A939DE"/>
    <w:rsid w:val="00AA243F"/>
    <w:rsid w:val="00AA4246"/>
    <w:rsid w:val="00AB3BB3"/>
    <w:rsid w:val="00AD7A03"/>
    <w:rsid w:val="00AD7B98"/>
    <w:rsid w:val="00AE02F7"/>
    <w:rsid w:val="00AF2DD0"/>
    <w:rsid w:val="00AF4800"/>
    <w:rsid w:val="00B46386"/>
    <w:rsid w:val="00B766EC"/>
    <w:rsid w:val="00B83673"/>
    <w:rsid w:val="00B8456E"/>
    <w:rsid w:val="00BA4666"/>
    <w:rsid w:val="00BB513F"/>
    <w:rsid w:val="00BB7378"/>
    <w:rsid w:val="00BD1C1F"/>
    <w:rsid w:val="00BD2841"/>
    <w:rsid w:val="00BE3AA5"/>
    <w:rsid w:val="00BE72D3"/>
    <w:rsid w:val="00BF4A13"/>
    <w:rsid w:val="00BF5644"/>
    <w:rsid w:val="00C01590"/>
    <w:rsid w:val="00C33C6E"/>
    <w:rsid w:val="00C34B8F"/>
    <w:rsid w:val="00C64562"/>
    <w:rsid w:val="00C670E0"/>
    <w:rsid w:val="00C8654D"/>
    <w:rsid w:val="00C90DEC"/>
    <w:rsid w:val="00CA6247"/>
    <w:rsid w:val="00CA68C4"/>
    <w:rsid w:val="00CC12AD"/>
    <w:rsid w:val="00CF0CB3"/>
    <w:rsid w:val="00CF3922"/>
    <w:rsid w:val="00D05551"/>
    <w:rsid w:val="00D06539"/>
    <w:rsid w:val="00D13E0B"/>
    <w:rsid w:val="00D208A3"/>
    <w:rsid w:val="00D42681"/>
    <w:rsid w:val="00D43943"/>
    <w:rsid w:val="00D624D7"/>
    <w:rsid w:val="00D65A55"/>
    <w:rsid w:val="00D84940"/>
    <w:rsid w:val="00D856ED"/>
    <w:rsid w:val="00D877CC"/>
    <w:rsid w:val="00D93812"/>
    <w:rsid w:val="00D95E9D"/>
    <w:rsid w:val="00D962F9"/>
    <w:rsid w:val="00DA2C67"/>
    <w:rsid w:val="00DB7F56"/>
    <w:rsid w:val="00DC6ED0"/>
    <w:rsid w:val="00DC7F67"/>
    <w:rsid w:val="00DE7852"/>
    <w:rsid w:val="00DF3CF5"/>
    <w:rsid w:val="00E12533"/>
    <w:rsid w:val="00E35513"/>
    <w:rsid w:val="00E40E8A"/>
    <w:rsid w:val="00E46030"/>
    <w:rsid w:val="00E52928"/>
    <w:rsid w:val="00E53423"/>
    <w:rsid w:val="00E720C6"/>
    <w:rsid w:val="00E770AB"/>
    <w:rsid w:val="00E92912"/>
    <w:rsid w:val="00EB0C0F"/>
    <w:rsid w:val="00EC3DFA"/>
    <w:rsid w:val="00ED6887"/>
    <w:rsid w:val="00EF464B"/>
    <w:rsid w:val="00EF6607"/>
    <w:rsid w:val="00F0185B"/>
    <w:rsid w:val="00F20D1E"/>
    <w:rsid w:val="00F32828"/>
    <w:rsid w:val="00F55430"/>
    <w:rsid w:val="00F72F2C"/>
    <w:rsid w:val="00F82C91"/>
    <w:rsid w:val="00F926B3"/>
    <w:rsid w:val="00FA120A"/>
    <w:rsid w:val="00FB0042"/>
    <w:rsid w:val="00FD02D4"/>
    <w:rsid w:val="00FD1758"/>
    <w:rsid w:val="029A7015"/>
    <w:rsid w:val="053472A6"/>
    <w:rsid w:val="063400F9"/>
    <w:rsid w:val="06423681"/>
    <w:rsid w:val="069F2D1D"/>
    <w:rsid w:val="06A94433"/>
    <w:rsid w:val="0B2D69FB"/>
    <w:rsid w:val="0CF51657"/>
    <w:rsid w:val="0DEE7B0C"/>
    <w:rsid w:val="0E330927"/>
    <w:rsid w:val="0E6B1A6A"/>
    <w:rsid w:val="0F622820"/>
    <w:rsid w:val="0FFF12BD"/>
    <w:rsid w:val="109D17AA"/>
    <w:rsid w:val="10A14638"/>
    <w:rsid w:val="115A31D4"/>
    <w:rsid w:val="12C24489"/>
    <w:rsid w:val="13CF197D"/>
    <w:rsid w:val="14E450BB"/>
    <w:rsid w:val="17D825B2"/>
    <w:rsid w:val="17EB1C08"/>
    <w:rsid w:val="19FA064C"/>
    <w:rsid w:val="1BAF2588"/>
    <w:rsid w:val="1BC76EEF"/>
    <w:rsid w:val="1C6374CE"/>
    <w:rsid w:val="1EB84E05"/>
    <w:rsid w:val="1FBE325D"/>
    <w:rsid w:val="1FF4715D"/>
    <w:rsid w:val="21537FDA"/>
    <w:rsid w:val="22824F5E"/>
    <w:rsid w:val="251A23D6"/>
    <w:rsid w:val="251A7B71"/>
    <w:rsid w:val="26100E76"/>
    <w:rsid w:val="26BF224D"/>
    <w:rsid w:val="2A6C6582"/>
    <w:rsid w:val="2B1649FE"/>
    <w:rsid w:val="2B242DDB"/>
    <w:rsid w:val="2BD650E5"/>
    <w:rsid w:val="2CA7618F"/>
    <w:rsid w:val="2CAC2710"/>
    <w:rsid w:val="2CAF6281"/>
    <w:rsid w:val="2CBF3037"/>
    <w:rsid w:val="2DE447C4"/>
    <w:rsid w:val="2F7A1A91"/>
    <w:rsid w:val="2FEB7380"/>
    <w:rsid w:val="3210122D"/>
    <w:rsid w:val="33592F0B"/>
    <w:rsid w:val="343801A0"/>
    <w:rsid w:val="35A95B27"/>
    <w:rsid w:val="35EB7A1E"/>
    <w:rsid w:val="39E42D8F"/>
    <w:rsid w:val="39EE5B8C"/>
    <w:rsid w:val="39FD1AAB"/>
    <w:rsid w:val="3A2A076C"/>
    <w:rsid w:val="3E0537E9"/>
    <w:rsid w:val="409A17EE"/>
    <w:rsid w:val="40D21EC7"/>
    <w:rsid w:val="40FA5B79"/>
    <w:rsid w:val="4139445F"/>
    <w:rsid w:val="4168282C"/>
    <w:rsid w:val="430D4F10"/>
    <w:rsid w:val="43654341"/>
    <w:rsid w:val="43F51BB8"/>
    <w:rsid w:val="4409730A"/>
    <w:rsid w:val="4411703E"/>
    <w:rsid w:val="45020331"/>
    <w:rsid w:val="45213CF3"/>
    <w:rsid w:val="460837FF"/>
    <w:rsid w:val="46C566BE"/>
    <w:rsid w:val="4854425B"/>
    <w:rsid w:val="49096D51"/>
    <w:rsid w:val="496B34A9"/>
    <w:rsid w:val="4A2D4035"/>
    <w:rsid w:val="4A53676E"/>
    <w:rsid w:val="4A6C4E0D"/>
    <w:rsid w:val="4A713CF0"/>
    <w:rsid w:val="4AE14698"/>
    <w:rsid w:val="4EDF1E92"/>
    <w:rsid w:val="4FA17A14"/>
    <w:rsid w:val="50FB4B23"/>
    <w:rsid w:val="528943B0"/>
    <w:rsid w:val="54293CFA"/>
    <w:rsid w:val="54FB64CC"/>
    <w:rsid w:val="55B17EA6"/>
    <w:rsid w:val="562C044C"/>
    <w:rsid w:val="57400BE8"/>
    <w:rsid w:val="59945E36"/>
    <w:rsid w:val="5A21612A"/>
    <w:rsid w:val="5AA56412"/>
    <w:rsid w:val="5AB02B36"/>
    <w:rsid w:val="5BC22E0D"/>
    <w:rsid w:val="5C64226D"/>
    <w:rsid w:val="5F436414"/>
    <w:rsid w:val="5F7A4EF2"/>
    <w:rsid w:val="60C57A73"/>
    <w:rsid w:val="61D5541F"/>
    <w:rsid w:val="653558D7"/>
    <w:rsid w:val="657306F5"/>
    <w:rsid w:val="67811F57"/>
    <w:rsid w:val="68D206C9"/>
    <w:rsid w:val="68EB6560"/>
    <w:rsid w:val="68FA315F"/>
    <w:rsid w:val="69200B39"/>
    <w:rsid w:val="693C3AD3"/>
    <w:rsid w:val="69C266CE"/>
    <w:rsid w:val="6A94006A"/>
    <w:rsid w:val="6ADF0B16"/>
    <w:rsid w:val="6BF6440D"/>
    <w:rsid w:val="6BF824A3"/>
    <w:rsid w:val="6C9A748E"/>
    <w:rsid w:val="6D700232"/>
    <w:rsid w:val="6E597A7A"/>
    <w:rsid w:val="717706D6"/>
    <w:rsid w:val="73E25FC8"/>
    <w:rsid w:val="75503FEC"/>
    <w:rsid w:val="75B94968"/>
    <w:rsid w:val="75FE4F31"/>
    <w:rsid w:val="77B646CA"/>
    <w:rsid w:val="78042474"/>
    <w:rsid w:val="787E42E8"/>
    <w:rsid w:val="788F67F2"/>
    <w:rsid w:val="7956403C"/>
    <w:rsid w:val="7AE46D4D"/>
    <w:rsid w:val="7BC731BE"/>
    <w:rsid w:val="7BCE0A9F"/>
    <w:rsid w:val="7C905CB2"/>
    <w:rsid w:val="7D19120E"/>
    <w:rsid w:val="7DC60B4C"/>
    <w:rsid w:val="7EA061DF"/>
    <w:rsid w:val="7EA520D6"/>
    <w:rsid w:val="7EEA7018"/>
    <w:rsid w:val="7F4736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semiHidden="0"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uiPriority="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semiHidden="0" w:uiPriority="39" w:qFormat="1"/>
    <w:lsdException w:name="toc 3" w:semiHidden="0"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semiHidden="0" w:qFormat="1"/>
    <w:lsdException w:name="footer" w:semiHidden="0" w:qFormat="1"/>
    <w:lsdException w:name="index heading" w:qFormat="1"/>
    <w:lsdException w:name="caption" w:uiPriority="35" w:qFormat="1"/>
    <w:lsdException w:name="envelope return" w:qFormat="1"/>
    <w:lsdException w:name="annotation reference" w:qFormat="1"/>
    <w:lsdException w:name="page number" w:semiHidden="0" w:uiPriority="0" w:unhideWhenUsed="0"/>
    <w:lsdException w:name="table of authorities" w:qFormat="1"/>
    <w:lsdException w:name="toa heading" w:qFormat="1"/>
    <w:lsdException w:name="Title" w:semiHidden="0" w:uiPriority="10" w:unhideWhenUsed="0" w:qFormat="1"/>
    <w:lsdException w:name="Default Paragraph Font" w:uiPriority="1" w:qFormat="1"/>
    <w:lsdException w:name="Body Text" w:semiHidden="0" w:uiPriority="0" w:qFormat="1"/>
    <w:lsdException w:name="Body Text Indent" w:qFormat="1"/>
    <w:lsdException w:name="Subtitle" w:semiHidden="0" w:uiPriority="11" w:unhideWhenUsed="0" w:qFormat="1"/>
    <w:lsdException w:name="Date" w:qFormat="1"/>
    <w:lsdException w:name="Body Text First Indent" w:qFormat="1"/>
    <w:lsdException w:name="Body Text First Indent 2" w:semiHidden="0" w:qFormat="1"/>
    <w:lsdException w:name="Body Text 2" w:qFormat="1"/>
    <w:lsdException w:name="Body Text 3" w:qFormat="1"/>
    <w:lsdException w:name="Body Text Indent 2" w:qFormat="1"/>
    <w:lsdException w:name="Body Text Indent 3" w:qFormat="1"/>
    <w:lsdException w:name="Block Text" w:qFormat="1"/>
    <w:lsdException w:name="Hyperlink" w:semiHidden="0" w:qFormat="1"/>
    <w:lsdException w:name="FollowedHyperlink" w:qFormat="1"/>
    <w:lsdException w:name="Strong" w:semiHidden="0" w:uiPriority="22" w:unhideWhenUsed="0" w:qFormat="1"/>
    <w:lsdException w:name="Emphasis" w:semiHidden="0" w:uiPriority="0" w:unhideWhenUsed="0" w:qFormat="1"/>
    <w:lsdException w:name="Document Map" w:qFormat="1"/>
    <w:lsdException w:name="Plain Text" w:semiHidden="0" w:uiPriority="0" w:qFormat="1"/>
    <w:lsdException w:name="Normal (Web)" w:qFormat="1"/>
    <w:lsdException w:name="HTML Preformatted" w:uiPriority="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autoRedefine/>
    <w:qFormat/>
    <w:rsid w:val="007E043D"/>
    <w:pPr>
      <w:widowControl w:val="0"/>
      <w:jc w:val="both"/>
    </w:pPr>
    <w:rPr>
      <w:kern w:val="2"/>
      <w:sz w:val="21"/>
      <w:szCs w:val="22"/>
    </w:rPr>
  </w:style>
  <w:style w:type="paragraph" w:styleId="10">
    <w:name w:val="heading 1"/>
    <w:basedOn w:val="a2"/>
    <w:next w:val="a2"/>
    <w:link w:val="1Char"/>
    <w:autoRedefine/>
    <w:uiPriority w:val="99"/>
    <w:qFormat/>
    <w:rsid w:val="007E043D"/>
    <w:pPr>
      <w:keepNext/>
      <w:keepLines/>
      <w:spacing w:before="340" w:after="330" w:line="576" w:lineRule="auto"/>
      <w:outlineLvl w:val="0"/>
    </w:pPr>
    <w:rPr>
      <w:b/>
      <w:bCs/>
      <w:kern w:val="44"/>
      <w:sz w:val="30"/>
      <w:szCs w:val="44"/>
    </w:rPr>
  </w:style>
  <w:style w:type="paragraph" w:styleId="2">
    <w:name w:val="heading 2"/>
    <w:basedOn w:val="a2"/>
    <w:next w:val="a2"/>
    <w:link w:val="2Char"/>
    <w:autoRedefine/>
    <w:uiPriority w:val="99"/>
    <w:semiHidden/>
    <w:unhideWhenUsed/>
    <w:qFormat/>
    <w:rsid w:val="007E043D"/>
    <w:pPr>
      <w:keepNext/>
      <w:keepLines/>
      <w:spacing w:before="260" w:after="260" w:line="415" w:lineRule="auto"/>
      <w:ind w:firstLine="628"/>
      <w:jc w:val="center"/>
      <w:outlineLvl w:val="1"/>
    </w:pPr>
    <w:rPr>
      <w:rFonts w:ascii="Arial" w:eastAsia="黑体" w:hAnsi="Arial"/>
      <w:b/>
      <w:bCs/>
      <w:sz w:val="32"/>
      <w:szCs w:val="32"/>
    </w:rPr>
  </w:style>
  <w:style w:type="paragraph" w:styleId="3">
    <w:name w:val="heading 3"/>
    <w:basedOn w:val="a2"/>
    <w:next w:val="a2"/>
    <w:link w:val="3Char"/>
    <w:autoRedefine/>
    <w:unhideWhenUsed/>
    <w:qFormat/>
    <w:rsid w:val="007E043D"/>
    <w:pPr>
      <w:keepNext/>
      <w:keepLines/>
      <w:spacing w:before="260" w:after="260" w:line="415" w:lineRule="auto"/>
      <w:jc w:val="center"/>
      <w:outlineLvl w:val="2"/>
    </w:pPr>
    <w:rPr>
      <w:rFonts w:ascii="宋体" w:cs="宋体"/>
      <w:b/>
      <w:bCs/>
      <w:sz w:val="32"/>
      <w:szCs w:val="32"/>
    </w:rPr>
  </w:style>
  <w:style w:type="paragraph" w:styleId="4">
    <w:name w:val="heading 4"/>
    <w:basedOn w:val="a2"/>
    <w:next w:val="a2"/>
    <w:link w:val="4Char"/>
    <w:autoRedefine/>
    <w:semiHidden/>
    <w:unhideWhenUsed/>
    <w:qFormat/>
    <w:rsid w:val="007E043D"/>
    <w:pPr>
      <w:keepNext/>
      <w:keepLines/>
      <w:spacing w:before="280" w:after="290" w:line="374" w:lineRule="auto"/>
      <w:outlineLvl w:val="3"/>
    </w:pPr>
    <w:rPr>
      <w:rFonts w:ascii="Arial" w:eastAsia="黑体" w:hAnsi="Arial"/>
      <w:b/>
      <w:bCs/>
      <w:sz w:val="28"/>
      <w:szCs w:val="28"/>
    </w:rPr>
  </w:style>
  <w:style w:type="paragraph" w:styleId="5">
    <w:name w:val="heading 5"/>
    <w:basedOn w:val="a2"/>
    <w:next w:val="a2"/>
    <w:link w:val="5Char"/>
    <w:autoRedefine/>
    <w:semiHidden/>
    <w:unhideWhenUsed/>
    <w:qFormat/>
    <w:rsid w:val="007E043D"/>
    <w:pPr>
      <w:keepNext/>
      <w:outlineLvl w:val="4"/>
    </w:pPr>
    <w:rPr>
      <w:rFonts w:ascii="宋体" w:hAnsi="Arial" w:cs="宋体"/>
      <w:bCs/>
      <w:sz w:val="28"/>
      <w:szCs w:val="20"/>
    </w:rPr>
  </w:style>
  <w:style w:type="paragraph" w:styleId="6">
    <w:name w:val="heading 6"/>
    <w:basedOn w:val="a2"/>
    <w:next w:val="a2"/>
    <w:link w:val="6Char"/>
    <w:autoRedefine/>
    <w:semiHidden/>
    <w:unhideWhenUsed/>
    <w:qFormat/>
    <w:rsid w:val="007E043D"/>
    <w:pPr>
      <w:keepNext/>
      <w:autoSpaceDE w:val="0"/>
      <w:autoSpaceDN w:val="0"/>
      <w:adjustRightInd w:val="0"/>
      <w:spacing w:beforeLines="50" w:afterLines="50" w:line="300" w:lineRule="exact"/>
      <w:jc w:val="center"/>
      <w:outlineLvl w:val="5"/>
    </w:pPr>
    <w:rPr>
      <w:rFonts w:ascii="宋体" w:hAnsi="宋体" w:cs="宋体"/>
      <w:kern w:val="0"/>
      <w:sz w:val="28"/>
      <w:szCs w:val="20"/>
    </w:rPr>
  </w:style>
  <w:style w:type="paragraph" w:styleId="7">
    <w:name w:val="heading 7"/>
    <w:basedOn w:val="a2"/>
    <w:next w:val="a2"/>
    <w:link w:val="7Char"/>
    <w:autoRedefine/>
    <w:uiPriority w:val="99"/>
    <w:semiHidden/>
    <w:unhideWhenUsed/>
    <w:qFormat/>
    <w:rsid w:val="007E043D"/>
    <w:pPr>
      <w:keepNext/>
      <w:keepLines/>
      <w:spacing w:before="240" w:after="64" w:line="319" w:lineRule="auto"/>
      <w:ind w:rightChars="-10" w:right="-24" w:firstLineChars="225" w:firstLine="464"/>
      <w:jc w:val="left"/>
      <w:outlineLvl w:val="6"/>
    </w:pPr>
    <w:rPr>
      <w:rFonts w:ascii="Arial" w:eastAsia="仿宋_GB2312" w:hAnsi="Arial"/>
      <w:b/>
      <w:bCs/>
      <w:spacing w:val="-4"/>
      <w:sz w:val="24"/>
      <w:szCs w:val="24"/>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70">
    <w:name w:val="toc 7"/>
    <w:basedOn w:val="a2"/>
    <w:next w:val="a2"/>
    <w:autoRedefine/>
    <w:uiPriority w:val="99"/>
    <w:semiHidden/>
    <w:unhideWhenUsed/>
    <w:qFormat/>
    <w:rsid w:val="007E043D"/>
    <w:pPr>
      <w:ind w:left="1260"/>
      <w:jc w:val="left"/>
    </w:pPr>
    <w:rPr>
      <w:szCs w:val="21"/>
    </w:rPr>
  </w:style>
  <w:style w:type="paragraph" w:styleId="a6">
    <w:name w:val="table of authorities"/>
    <w:basedOn w:val="a2"/>
    <w:next w:val="a2"/>
    <w:autoRedefine/>
    <w:uiPriority w:val="99"/>
    <w:semiHidden/>
    <w:unhideWhenUsed/>
    <w:qFormat/>
    <w:rsid w:val="007E043D"/>
    <w:pPr>
      <w:ind w:leftChars="200" w:left="420"/>
    </w:pPr>
    <w:rPr>
      <w:szCs w:val="20"/>
    </w:rPr>
  </w:style>
  <w:style w:type="paragraph" w:styleId="8">
    <w:name w:val="index 8"/>
    <w:basedOn w:val="a2"/>
    <w:next w:val="a2"/>
    <w:autoRedefine/>
    <w:uiPriority w:val="99"/>
    <w:semiHidden/>
    <w:unhideWhenUsed/>
    <w:qFormat/>
    <w:rsid w:val="007E043D"/>
    <w:pPr>
      <w:ind w:leftChars="1400" w:left="1400"/>
    </w:pPr>
    <w:rPr>
      <w:szCs w:val="20"/>
    </w:rPr>
  </w:style>
  <w:style w:type="paragraph" w:styleId="a7">
    <w:name w:val="Normal Indent"/>
    <w:basedOn w:val="a2"/>
    <w:autoRedefine/>
    <w:uiPriority w:val="99"/>
    <w:semiHidden/>
    <w:unhideWhenUsed/>
    <w:qFormat/>
    <w:rsid w:val="007E043D"/>
    <w:pPr>
      <w:ind w:firstLineChars="200" w:firstLine="420"/>
    </w:pPr>
    <w:rPr>
      <w:rFonts w:ascii="Calibri" w:hAnsi="Calibri"/>
      <w:szCs w:val="24"/>
    </w:rPr>
  </w:style>
  <w:style w:type="paragraph" w:styleId="50">
    <w:name w:val="index 5"/>
    <w:basedOn w:val="a2"/>
    <w:next w:val="a2"/>
    <w:autoRedefine/>
    <w:uiPriority w:val="99"/>
    <w:semiHidden/>
    <w:unhideWhenUsed/>
    <w:qFormat/>
    <w:rsid w:val="007E043D"/>
    <w:pPr>
      <w:ind w:leftChars="800" w:left="800"/>
    </w:pPr>
    <w:rPr>
      <w:szCs w:val="20"/>
    </w:rPr>
  </w:style>
  <w:style w:type="paragraph" w:styleId="a8">
    <w:name w:val="Document Map"/>
    <w:basedOn w:val="a2"/>
    <w:link w:val="Char"/>
    <w:autoRedefine/>
    <w:uiPriority w:val="99"/>
    <w:semiHidden/>
    <w:unhideWhenUsed/>
    <w:qFormat/>
    <w:rsid w:val="007E043D"/>
    <w:pPr>
      <w:shd w:val="clear" w:color="auto" w:fill="000080"/>
    </w:pPr>
    <w:rPr>
      <w:szCs w:val="20"/>
    </w:rPr>
  </w:style>
  <w:style w:type="paragraph" w:styleId="a9">
    <w:name w:val="toa heading"/>
    <w:basedOn w:val="a2"/>
    <w:next w:val="a2"/>
    <w:autoRedefine/>
    <w:uiPriority w:val="99"/>
    <w:semiHidden/>
    <w:unhideWhenUsed/>
    <w:qFormat/>
    <w:rsid w:val="007E043D"/>
    <w:pPr>
      <w:spacing w:before="120"/>
    </w:pPr>
    <w:rPr>
      <w:rFonts w:ascii="Arial" w:hAnsi="Arial"/>
      <w:b/>
      <w:bCs/>
      <w:szCs w:val="24"/>
    </w:rPr>
  </w:style>
  <w:style w:type="paragraph" w:styleId="aa">
    <w:name w:val="annotation text"/>
    <w:basedOn w:val="a2"/>
    <w:link w:val="Char0"/>
    <w:autoRedefine/>
    <w:uiPriority w:val="99"/>
    <w:semiHidden/>
    <w:unhideWhenUsed/>
    <w:qFormat/>
    <w:rsid w:val="007E043D"/>
    <w:pPr>
      <w:jc w:val="left"/>
    </w:pPr>
    <w:rPr>
      <w:szCs w:val="20"/>
    </w:rPr>
  </w:style>
  <w:style w:type="paragraph" w:styleId="60">
    <w:name w:val="index 6"/>
    <w:basedOn w:val="a2"/>
    <w:next w:val="a2"/>
    <w:autoRedefine/>
    <w:uiPriority w:val="99"/>
    <w:semiHidden/>
    <w:unhideWhenUsed/>
    <w:qFormat/>
    <w:rsid w:val="007E043D"/>
    <w:pPr>
      <w:ind w:leftChars="1000" w:left="1000"/>
    </w:pPr>
    <w:rPr>
      <w:szCs w:val="20"/>
    </w:rPr>
  </w:style>
  <w:style w:type="paragraph" w:styleId="30">
    <w:name w:val="Body Text 3"/>
    <w:basedOn w:val="a2"/>
    <w:link w:val="3Char0"/>
    <w:autoRedefine/>
    <w:uiPriority w:val="99"/>
    <w:semiHidden/>
    <w:unhideWhenUsed/>
    <w:qFormat/>
    <w:rsid w:val="007E043D"/>
    <w:rPr>
      <w:rFonts w:ascii="黑体" w:eastAsia="黑体" w:hAnsi="Arial"/>
      <w:b/>
      <w:sz w:val="28"/>
      <w:szCs w:val="20"/>
    </w:rPr>
  </w:style>
  <w:style w:type="paragraph" w:styleId="ab">
    <w:name w:val="Body Text"/>
    <w:basedOn w:val="a2"/>
    <w:link w:val="Char1"/>
    <w:autoRedefine/>
    <w:unhideWhenUsed/>
    <w:qFormat/>
    <w:rsid w:val="007E043D"/>
    <w:rPr>
      <w:rFonts w:ascii="宋体" w:hAnsi="Arial"/>
      <w:sz w:val="28"/>
      <w:szCs w:val="20"/>
    </w:rPr>
  </w:style>
  <w:style w:type="paragraph" w:styleId="ac">
    <w:name w:val="Body Text Indent"/>
    <w:basedOn w:val="a2"/>
    <w:link w:val="Char10"/>
    <w:autoRedefine/>
    <w:uiPriority w:val="99"/>
    <w:semiHidden/>
    <w:unhideWhenUsed/>
    <w:qFormat/>
    <w:rsid w:val="007E043D"/>
    <w:pPr>
      <w:spacing w:after="120"/>
      <w:ind w:leftChars="200" w:left="420"/>
    </w:pPr>
  </w:style>
  <w:style w:type="paragraph" w:styleId="ad">
    <w:name w:val="Block Text"/>
    <w:basedOn w:val="a2"/>
    <w:autoRedefine/>
    <w:uiPriority w:val="99"/>
    <w:semiHidden/>
    <w:unhideWhenUsed/>
    <w:qFormat/>
    <w:rsid w:val="007E043D"/>
    <w:pPr>
      <w:spacing w:after="156"/>
    </w:pPr>
    <w:rPr>
      <w:rFonts w:ascii="宋体"/>
    </w:rPr>
  </w:style>
  <w:style w:type="paragraph" w:styleId="40">
    <w:name w:val="index 4"/>
    <w:basedOn w:val="a2"/>
    <w:next w:val="a2"/>
    <w:autoRedefine/>
    <w:uiPriority w:val="99"/>
    <w:semiHidden/>
    <w:unhideWhenUsed/>
    <w:qFormat/>
    <w:rsid w:val="007E043D"/>
    <w:pPr>
      <w:ind w:leftChars="600" w:left="600"/>
    </w:pPr>
    <w:rPr>
      <w:szCs w:val="20"/>
    </w:rPr>
  </w:style>
  <w:style w:type="paragraph" w:styleId="51">
    <w:name w:val="toc 5"/>
    <w:basedOn w:val="a2"/>
    <w:next w:val="a2"/>
    <w:autoRedefine/>
    <w:uiPriority w:val="99"/>
    <w:semiHidden/>
    <w:unhideWhenUsed/>
    <w:qFormat/>
    <w:rsid w:val="007E043D"/>
    <w:pPr>
      <w:ind w:left="840"/>
      <w:jc w:val="left"/>
    </w:pPr>
    <w:rPr>
      <w:szCs w:val="21"/>
    </w:rPr>
  </w:style>
  <w:style w:type="paragraph" w:styleId="31">
    <w:name w:val="toc 3"/>
    <w:basedOn w:val="a2"/>
    <w:next w:val="a2"/>
    <w:autoRedefine/>
    <w:uiPriority w:val="39"/>
    <w:unhideWhenUsed/>
    <w:qFormat/>
    <w:rsid w:val="007E043D"/>
    <w:pPr>
      <w:tabs>
        <w:tab w:val="right" w:leader="dot" w:pos="9403"/>
      </w:tabs>
      <w:spacing w:line="380" w:lineRule="exact"/>
      <w:ind w:left="420"/>
      <w:jc w:val="left"/>
    </w:pPr>
    <w:rPr>
      <w:i/>
      <w:iCs/>
      <w:szCs w:val="24"/>
    </w:rPr>
  </w:style>
  <w:style w:type="paragraph" w:styleId="ae">
    <w:name w:val="Plain Text"/>
    <w:basedOn w:val="a2"/>
    <w:link w:val="Char11"/>
    <w:autoRedefine/>
    <w:unhideWhenUsed/>
    <w:qFormat/>
    <w:rsid w:val="007E043D"/>
    <w:rPr>
      <w:rFonts w:ascii="宋体" w:hAnsi="Courier New"/>
      <w:szCs w:val="20"/>
    </w:rPr>
  </w:style>
  <w:style w:type="paragraph" w:styleId="80">
    <w:name w:val="toc 8"/>
    <w:basedOn w:val="a2"/>
    <w:next w:val="a2"/>
    <w:autoRedefine/>
    <w:uiPriority w:val="99"/>
    <w:semiHidden/>
    <w:unhideWhenUsed/>
    <w:qFormat/>
    <w:rsid w:val="007E043D"/>
    <w:pPr>
      <w:ind w:left="1470"/>
      <w:jc w:val="left"/>
    </w:pPr>
    <w:rPr>
      <w:szCs w:val="21"/>
    </w:rPr>
  </w:style>
  <w:style w:type="paragraph" w:styleId="32">
    <w:name w:val="index 3"/>
    <w:basedOn w:val="a2"/>
    <w:next w:val="a2"/>
    <w:autoRedefine/>
    <w:uiPriority w:val="99"/>
    <w:semiHidden/>
    <w:unhideWhenUsed/>
    <w:qFormat/>
    <w:rsid w:val="007E043D"/>
    <w:pPr>
      <w:ind w:leftChars="400" w:left="400"/>
    </w:pPr>
    <w:rPr>
      <w:szCs w:val="20"/>
    </w:rPr>
  </w:style>
  <w:style w:type="paragraph" w:styleId="af">
    <w:name w:val="Date"/>
    <w:basedOn w:val="a2"/>
    <w:next w:val="a2"/>
    <w:link w:val="Char2"/>
    <w:autoRedefine/>
    <w:uiPriority w:val="99"/>
    <w:semiHidden/>
    <w:unhideWhenUsed/>
    <w:qFormat/>
    <w:rsid w:val="007E043D"/>
    <w:rPr>
      <w:b/>
      <w:sz w:val="28"/>
      <w:szCs w:val="20"/>
    </w:rPr>
  </w:style>
  <w:style w:type="paragraph" w:styleId="20">
    <w:name w:val="Body Text Indent 2"/>
    <w:basedOn w:val="a2"/>
    <w:link w:val="2Char0"/>
    <w:autoRedefine/>
    <w:uiPriority w:val="99"/>
    <w:semiHidden/>
    <w:unhideWhenUsed/>
    <w:qFormat/>
    <w:rsid w:val="007E043D"/>
    <w:pPr>
      <w:ind w:left="630" w:firstLine="645"/>
    </w:pPr>
    <w:rPr>
      <w:rFonts w:ascii="Arial" w:eastAsia="仿宋_GB2312" w:hAnsi="Arial"/>
      <w:sz w:val="32"/>
      <w:szCs w:val="20"/>
    </w:rPr>
  </w:style>
  <w:style w:type="paragraph" w:styleId="af0">
    <w:name w:val="Balloon Text"/>
    <w:basedOn w:val="a2"/>
    <w:link w:val="Char3"/>
    <w:autoRedefine/>
    <w:uiPriority w:val="99"/>
    <w:semiHidden/>
    <w:unhideWhenUsed/>
    <w:qFormat/>
    <w:rsid w:val="007E043D"/>
    <w:rPr>
      <w:sz w:val="18"/>
      <w:szCs w:val="18"/>
    </w:rPr>
  </w:style>
  <w:style w:type="paragraph" w:styleId="af1">
    <w:name w:val="footer"/>
    <w:basedOn w:val="a2"/>
    <w:link w:val="Char4"/>
    <w:autoRedefine/>
    <w:uiPriority w:val="99"/>
    <w:unhideWhenUsed/>
    <w:qFormat/>
    <w:rsid w:val="007E043D"/>
    <w:pPr>
      <w:tabs>
        <w:tab w:val="center" w:pos="4153"/>
        <w:tab w:val="right" w:pos="8306"/>
      </w:tabs>
      <w:snapToGrid w:val="0"/>
      <w:jc w:val="left"/>
    </w:pPr>
    <w:rPr>
      <w:sz w:val="18"/>
      <w:szCs w:val="18"/>
    </w:rPr>
  </w:style>
  <w:style w:type="paragraph" w:styleId="af2">
    <w:name w:val="envelope return"/>
    <w:basedOn w:val="a2"/>
    <w:autoRedefine/>
    <w:uiPriority w:val="99"/>
    <w:semiHidden/>
    <w:unhideWhenUsed/>
    <w:qFormat/>
    <w:rsid w:val="007E043D"/>
    <w:pPr>
      <w:snapToGrid w:val="0"/>
    </w:pPr>
    <w:rPr>
      <w:rFonts w:ascii="Arial" w:hAnsi="Arial"/>
    </w:rPr>
  </w:style>
  <w:style w:type="paragraph" w:styleId="af3">
    <w:name w:val="header"/>
    <w:basedOn w:val="a2"/>
    <w:link w:val="Char5"/>
    <w:autoRedefine/>
    <w:uiPriority w:val="99"/>
    <w:unhideWhenUsed/>
    <w:qFormat/>
    <w:rsid w:val="007E043D"/>
    <w:pPr>
      <w:pBdr>
        <w:bottom w:val="single" w:sz="6" w:space="1" w:color="auto"/>
      </w:pBdr>
      <w:tabs>
        <w:tab w:val="center" w:pos="4153"/>
        <w:tab w:val="right" w:pos="8306"/>
      </w:tabs>
      <w:snapToGrid w:val="0"/>
      <w:jc w:val="center"/>
    </w:pPr>
    <w:rPr>
      <w:sz w:val="18"/>
      <w:szCs w:val="18"/>
    </w:rPr>
  </w:style>
  <w:style w:type="paragraph" w:styleId="11">
    <w:name w:val="toc 1"/>
    <w:basedOn w:val="a2"/>
    <w:next w:val="a2"/>
    <w:autoRedefine/>
    <w:uiPriority w:val="39"/>
    <w:semiHidden/>
    <w:unhideWhenUsed/>
    <w:qFormat/>
    <w:rsid w:val="007E043D"/>
    <w:pPr>
      <w:spacing w:before="120" w:after="120"/>
      <w:jc w:val="left"/>
    </w:pPr>
    <w:rPr>
      <w:caps/>
      <w:szCs w:val="24"/>
    </w:rPr>
  </w:style>
  <w:style w:type="paragraph" w:styleId="41">
    <w:name w:val="toc 4"/>
    <w:basedOn w:val="a2"/>
    <w:next w:val="a2"/>
    <w:autoRedefine/>
    <w:uiPriority w:val="99"/>
    <w:semiHidden/>
    <w:unhideWhenUsed/>
    <w:qFormat/>
    <w:rsid w:val="007E043D"/>
    <w:pPr>
      <w:ind w:left="630"/>
      <w:jc w:val="left"/>
    </w:pPr>
    <w:rPr>
      <w:szCs w:val="21"/>
    </w:rPr>
  </w:style>
  <w:style w:type="paragraph" w:styleId="af4">
    <w:name w:val="index heading"/>
    <w:basedOn w:val="a2"/>
    <w:next w:val="12"/>
    <w:autoRedefine/>
    <w:uiPriority w:val="99"/>
    <w:semiHidden/>
    <w:unhideWhenUsed/>
    <w:qFormat/>
    <w:rsid w:val="007E043D"/>
    <w:rPr>
      <w:szCs w:val="20"/>
    </w:rPr>
  </w:style>
  <w:style w:type="paragraph" w:styleId="12">
    <w:name w:val="index 1"/>
    <w:basedOn w:val="a2"/>
    <w:next w:val="a2"/>
    <w:autoRedefine/>
    <w:uiPriority w:val="99"/>
    <w:semiHidden/>
    <w:unhideWhenUsed/>
    <w:qFormat/>
    <w:rsid w:val="007E043D"/>
  </w:style>
  <w:style w:type="paragraph" w:styleId="61">
    <w:name w:val="toc 6"/>
    <w:basedOn w:val="a2"/>
    <w:next w:val="a2"/>
    <w:autoRedefine/>
    <w:uiPriority w:val="99"/>
    <w:semiHidden/>
    <w:unhideWhenUsed/>
    <w:qFormat/>
    <w:rsid w:val="007E043D"/>
    <w:pPr>
      <w:ind w:left="1050"/>
      <w:jc w:val="left"/>
    </w:pPr>
    <w:rPr>
      <w:szCs w:val="21"/>
    </w:rPr>
  </w:style>
  <w:style w:type="paragraph" w:styleId="33">
    <w:name w:val="Body Text Indent 3"/>
    <w:basedOn w:val="a2"/>
    <w:link w:val="3Char1"/>
    <w:uiPriority w:val="99"/>
    <w:semiHidden/>
    <w:unhideWhenUsed/>
    <w:qFormat/>
    <w:rsid w:val="007E043D"/>
    <w:pPr>
      <w:ind w:firstLine="645"/>
    </w:pPr>
    <w:rPr>
      <w:rFonts w:ascii="仿宋_GB2312" w:eastAsia="仿宋_GB2312" w:hAnsi="Arial"/>
      <w:color w:val="000000"/>
      <w:sz w:val="30"/>
      <w:szCs w:val="20"/>
    </w:rPr>
  </w:style>
  <w:style w:type="paragraph" w:styleId="71">
    <w:name w:val="index 7"/>
    <w:basedOn w:val="a2"/>
    <w:next w:val="a2"/>
    <w:uiPriority w:val="99"/>
    <w:semiHidden/>
    <w:unhideWhenUsed/>
    <w:qFormat/>
    <w:rsid w:val="007E043D"/>
    <w:pPr>
      <w:ind w:leftChars="1200" w:left="1200"/>
    </w:pPr>
    <w:rPr>
      <w:szCs w:val="20"/>
    </w:rPr>
  </w:style>
  <w:style w:type="paragraph" w:styleId="9">
    <w:name w:val="index 9"/>
    <w:basedOn w:val="a2"/>
    <w:next w:val="a2"/>
    <w:uiPriority w:val="99"/>
    <w:semiHidden/>
    <w:unhideWhenUsed/>
    <w:qFormat/>
    <w:rsid w:val="007E043D"/>
    <w:pPr>
      <w:ind w:leftChars="1600" w:left="1600"/>
    </w:pPr>
    <w:rPr>
      <w:szCs w:val="20"/>
    </w:rPr>
  </w:style>
  <w:style w:type="paragraph" w:styleId="21">
    <w:name w:val="toc 2"/>
    <w:basedOn w:val="a2"/>
    <w:next w:val="a2"/>
    <w:uiPriority w:val="39"/>
    <w:unhideWhenUsed/>
    <w:qFormat/>
    <w:rsid w:val="007E043D"/>
    <w:pPr>
      <w:tabs>
        <w:tab w:val="right" w:leader="dot" w:pos="9403"/>
      </w:tabs>
      <w:ind w:left="210"/>
      <w:jc w:val="left"/>
    </w:pPr>
    <w:rPr>
      <w:smallCaps/>
      <w:sz w:val="28"/>
      <w:szCs w:val="24"/>
    </w:rPr>
  </w:style>
  <w:style w:type="paragraph" w:styleId="90">
    <w:name w:val="toc 9"/>
    <w:basedOn w:val="a2"/>
    <w:next w:val="a2"/>
    <w:uiPriority w:val="99"/>
    <w:semiHidden/>
    <w:unhideWhenUsed/>
    <w:qFormat/>
    <w:rsid w:val="007E043D"/>
    <w:pPr>
      <w:ind w:left="1680"/>
      <w:jc w:val="left"/>
    </w:pPr>
    <w:rPr>
      <w:szCs w:val="21"/>
    </w:rPr>
  </w:style>
  <w:style w:type="paragraph" w:styleId="22">
    <w:name w:val="Body Text 2"/>
    <w:basedOn w:val="a2"/>
    <w:link w:val="2Char1"/>
    <w:uiPriority w:val="99"/>
    <w:semiHidden/>
    <w:unhideWhenUsed/>
    <w:qFormat/>
    <w:rsid w:val="007E043D"/>
    <w:rPr>
      <w:rFonts w:ascii="仿宋_GB2312" w:eastAsia="仿宋_GB2312"/>
      <w:b/>
      <w:sz w:val="24"/>
      <w:szCs w:val="20"/>
    </w:rPr>
  </w:style>
  <w:style w:type="paragraph" w:styleId="HTML">
    <w:name w:val="HTML Preformatted"/>
    <w:basedOn w:val="a2"/>
    <w:link w:val="HTMLChar"/>
    <w:semiHidden/>
    <w:unhideWhenUsed/>
    <w:qFormat/>
    <w:rsid w:val="007E0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af5">
    <w:name w:val="Normal (Web)"/>
    <w:basedOn w:val="a2"/>
    <w:next w:val="a2"/>
    <w:uiPriority w:val="99"/>
    <w:semiHidden/>
    <w:unhideWhenUsed/>
    <w:qFormat/>
    <w:rsid w:val="007E043D"/>
    <w:pPr>
      <w:widowControl/>
      <w:spacing w:before="100" w:beforeAutospacing="1" w:after="100" w:afterAutospacing="1"/>
      <w:jc w:val="left"/>
    </w:pPr>
    <w:rPr>
      <w:rFonts w:ascii="宋体" w:hAnsi="宋体"/>
      <w:kern w:val="0"/>
      <w:sz w:val="24"/>
      <w:szCs w:val="24"/>
    </w:rPr>
  </w:style>
  <w:style w:type="paragraph" w:styleId="23">
    <w:name w:val="index 2"/>
    <w:basedOn w:val="a2"/>
    <w:next w:val="a2"/>
    <w:uiPriority w:val="99"/>
    <w:semiHidden/>
    <w:unhideWhenUsed/>
    <w:qFormat/>
    <w:rsid w:val="007E043D"/>
    <w:pPr>
      <w:ind w:leftChars="200" w:left="200"/>
    </w:pPr>
    <w:rPr>
      <w:szCs w:val="20"/>
    </w:rPr>
  </w:style>
  <w:style w:type="paragraph" w:styleId="af6">
    <w:name w:val="annotation subject"/>
    <w:basedOn w:val="aa"/>
    <w:next w:val="aa"/>
    <w:link w:val="Char6"/>
    <w:uiPriority w:val="99"/>
    <w:semiHidden/>
    <w:unhideWhenUsed/>
    <w:qFormat/>
    <w:rsid w:val="007E043D"/>
    <w:rPr>
      <w:b/>
      <w:bCs/>
      <w:szCs w:val="22"/>
    </w:rPr>
  </w:style>
  <w:style w:type="paragraph" w:styleId="af7">
    <w:name w:val="Body Text First Indent"/>
    <w:basedOn w:val="a2"/>
    <w:link w:val="Char7"/>
    <w:uiPriority w:val="99"/>
    <w:semiHidden/>
    <w:unhideWhenUsed/>
    <w:qFormat/>
    <w:rsid w:val="007E043D"/>
    <w:pPr>
      <w:autoSpaceDE w:val="0"/>
      <w:autoSpaceDN w:val="0"/>
      <w:adjustRightInd w:val="0"/>
      <w:spacing w:line="360" w:lineRule="auto"/>
      <w:ind w:rightChars="-10" w:right="-24" w:firstLineChars="225" w:firstLine="425"/>
    </w:pPr>
    <w:rPr>
      <w:rFonts w:ascii="Arial" w:eastAsia="仿宋_GB2312" w:hAnsi="Arial"/>
      <w:sz w:val="24"/>
      <w:szCs w:val="32"/>
    </w:rPr>
  </w:style>
  <w:style w:type="paragraph" w:styleId="24">
    <w:name w:val="Body Text First Indent 2"/>
    <w:basedOn w:val="ac"/>
    <w:link w:val="2Char2"/>
    <w:uiPriority w:val="99"/>
    <w:unhideWhenUsed/>
    <w:qFormat/>
    <w:rsid w:val="007E043D"/>
    <w:pPr>
      <w:ind w:firstLineChars="200" w:firstLine="420"/>
    </w:pPr>
  </w:style>
  <w:style w:type="character" w:styleId="af8">
    <w:name w:val="page number"/>
    <w:basedOn w:val="a3"/>
    <w:rsid w:val="007E043D"/>
  </w:style>
  <w:style w:type="character" w:styleId="af9">
    <w:name w:val="FollowedHyperlink"/>
    <w:basedOn w:val="a3"/>
    <w:uiPriority w:val="99"/>
    <w:semiHidden/>
    <w:unhideWhenUsed/>
    <w:qFormat/>
    <w:rsid w:val="007E043D"/>
    <w:rPr>
      <w:color w:val="954F72" w:themeColor="followedHyperlink"/>
      <w:u w:val="single"/>
    </w:rPr>
  </w:style>
  <w:style w:type="character" w:styleId="afa">
    <w:name w:val="Emphasis"/>
    <w:qFormat/>
    <w:rsid w:val="007E043D"/>
    <w:rPr>
      <w:color w:val="CC0033"/>
    </w:rPr>
  </w:style>
  <w:style w:type="character" w:styleId="afb">
    <w:name w:val="Hyperlink"/>
    <w:uiPriority w:val="99"/>
    <w:unhideWhenUsed/>
    <w:qFormat/>
    <w:rsid w:val="007E043D"/>
    <w:rPr>
      <w:color w:val="0000FF"/>
      <w:u w:val="single"/>
    </w:rPr>
  </w:style>
  <w:style w:type="character" w:styleId="afc">
    <w:name w:val="annotation reference"/>
    <w:uiPriority w:val="99"/>
    <w:semiHidden/>
    <w:unhideWhenUsed/>
    <w:qFormat/>
    <w:rsid w:val="007E043D"/>
    <w:rPr>
      <w:sz w:val="21"/>
      <w:szCs w:val="21"/>
    </w:rPr>
  </w:style>
  <w:style w:type="paragraph" w:customStyle="1" w:styleId="Style3">
    <w:name w:val="_Style 3"/>
    <w:basedOn w:val="a2"/>
    <w:uiPriority w:val="99"/>
    <w:qFormat/>
    <w:rsid w:val="007E043D"/>
    <w:pPr>
      <w:ind w:firstLineChars="200" w:firstLine="420"/>
    </w:pPr>
  </w:style>
  <w:style w:type="character" w:customStyle="1" w:styleId="Char5">
    <w:name w:val="页眉 Char"/>
    <w:basedOn w:val="a3"/>
    <w:link w:val="af3"/>
    <w:uiPriority w:val="99"/>
    <w:qFormat/>
    <w:rsid w:val="007E043D"/>
    <w:rPr>
      <w:sz w:val="18"/>
      <w:szCs w:val="18"/>
    </w:rPr>
  </w:style>
  <w:style w:type="character" w:customStyle="1" w:styleId="Char4">
    <w:name w:val="页脚 Char"/>
    <w:basedOn w:val="a3"/>
    <w:link w:val="af1"/>
    <w:uiPriority w:val="99"/>
    <w:qFormat/>
    <w:rsid w:val="007E043D"/>
    <w:rPr>
      <w:sz w:val="18"/>
      <w:szCs w:val="18"/>
    </w:rPr>
  </w:style>
  <w:style w:type="character" w:customStyle="1" w:styleId="13">
    <w:name w:val="标题 1 字符"/>
    <w:basedOn w:val="a3"/>
    <w:uiPriority w:val="9"/>
    <w:qFormat/>
    <w:rsid w:val="007E043D"/>
    <w:rPr>
      <w:rFonts w:ascii="Times New Roman" w:eastAsia="宋体" w:hAnsi="Times New Roman" w:cs="Times New Roman"/>
      <w:b/>
      <w:bCs/>
      <w:kern w:val="44"/>
      <w:sz w:val="44"/>
      <w:szCs w:val="44"/>
    </w:rPr>
  </w:style>
  <w:style w:type="character" w:customStyle="1" w:styleId="25">
    <w:name w:val="标题 2 字符"/>
    <w:basedOn w:val="a3"/>
    <w:uiPriority w:val="9"/>
    <w:semiHidden/>
    <w:qFormat/>
    <w:rsid w:val="007E043D"/>
    <w:rPr>
      <w:rFonts w:asciiTheme="majorHAnsi" w:eastAsiaTheme="majorEastAsia" w:hAnsiTheme="majorHAnsi" w:cstheme="majorBidi"/>
      <w:b/>
      <w:bCs/>
      <w:sz w:val="32"/>
      <w:szCs w:val="32"/>
    </w:rPr>
  </w:style>
  <w:style w:type="character" w:customStyle="1" w:styleId="34">
    <w:name w:val="标题 3 字符"/>
    <w:basedOn w:val="a3"/>
    <w:uiPriority w:val="9"/>
    <w:semiHidden/>
    <w:qFormat/>
    <w:rsid w:val="007E043D"/>
    <w:rPr>
      <w:rFonts w:ascii="Times New Roman" w:eastAsia="宋体" w:hAnsi="Times New Roman" w:cs="Times New Roman"/>
      <w:b/>
      <w:bCs/>
      <w:sz w:val="32"/>
      <w:szCs w:val="32"/>
    </w:rPr>
  </w:style>
  <w:style w:type="character" w:customStyle="1" w:styleId="42">
    <w:name w:val="标题 4 字符"/>
    <w:basedOn w:val="a3"/>
    <w:uiPriority w:val="9"/>
    <w:semiHidden/>
    <w:qFormat/>
    <w:rsid w:val="007E043D"/>
    <w:rPr>
      <w:rFonts w:asciiTheme="majorHAnsi" w:eastAsiaTheme="majorEastAsia" w:hAnsiTheme="majorHAnsi" w:cstheme="majorBidi"/>
      <w:b/>
      <w:bCs/>
      <w:sz w:val="28"/>
      <w:szCs w:val="28"/>
    </w:rPr>
  </w:style>
  <w:style w:type="character" w:customStyle="1" w:styleId="52">
    <w:name w:val="标题 5 字符"/>
    <w:basedOn w:val="a3"/>
    <w:uiPriority w:val="9"/>
    <w:semiHidden/>
    <w:qFormat/>
    <w:rsid w:val="007E043D"/>
    <w:rPr>
      <w:rFonts w:ascii="Times New Roman" w:eastAsia="宋体" w:hAnsi="Times New Roman" w:cs="Times New Roman"/>
      <w:b/>
      <w:bCs/>
      <w:sz w:val="28"/>
      <w:szCs w:val="28"/>
    </w:rPr>
  </w:style>
  <w:style w:type="character" w:customStyle="1" w:styleId="62">
    <w:name w:val="标题 6 字符"/>
    <w:basedOn w:val="a3"/>
    <w:uiPriority w:val="9"/>
    <w:semiHidden/>
    <w:qFormat/>
    <w:rsid w:val="007E043D"/>
    <w:rPr>
      <w:rFonts w:asciiTheme="majorHAnsi" w:eastAsiaTheme="majorEastAsia" w:hAnsiTheme="majorHAnsi" w:cstheme="majorBidi"/>
      <w:b/>
      <w:bCs/>
      <w:sz w:val="24"/>
      <w:szCs w:val="24"/>
    </w:rPr>
  </w:style>
  <w:style w:type="character" w:customStyle="1" w:styleId="72">
    <w:name w:val="标题 7 字符"/>
    <w:basedOn w:val="a3"/>
    <w:uiPriority w:val="9"/>
    <w:semiHidden/>
    <w:qFormat/>
    <w:rsid w:val="007E043D"/>
    <w:rPr>
      <w:rFonts w:ascii="Times New Roman" w:eastAsia="宋体" w:hAnsi="Times New Roman" w:cs="Times New Roman"/>
      <w:b/>
      <w:bCs/>
      <w:sz w:val="24"/>
      <w:szCs w:val="24"/>
    </w:rPr>
  </w:style>
  <w:style w:type="character" w:customStyle="1" w:styleId="Char10">
    <w:name w:val="正文文本缩进 Char1"/>
    <w:basedOn w:val="a3"/>
    <w:link w:val="ac"/>
    <w:uiPriority w:val="99"/>
    <w:semiHidden/>
    <w:qFormat/>
    <w:rsid w:val="007E043D"/>
    <w:rPr>
      <w:rFonts w:ascii="Times New Roman" w:eastAsia="宋体" w:hAnsi="Times New Roman" w:cs="Times New Roman"/>
    </w:rPr>
  </w:style>
  <w:style w:type="character" w:customStyle="1" w:styleId="2Char2">
    <w:name w:val="正文首行缩进 2 Char"/>
    <w:basedOn w:val="Char10"/>
    <w:link w:val="24"/>
    <w:uiPriority w:val="99"/>
    <w:qFormat/>
    <w:rsid w:val="007E043D"/>
    <w:rPr>
      <w:rFonts w:ascii="Times New Roman" w:eastAsia="宋体" w:hAnsi="Times New Roman" w:cs="Times New Roman"/>
    </w:rPr>
  </w:style>
  <w:style w:type="character" w:customStyle="1" w:styleId="HTML0">
    <w:name w:val="HTML 预设格式 字符"/>
    <w:basedOn w:val="a3"/>
    <w:uiPriority w:val="99"/>
    <w:semiHidden/>
    <w:qFormat/>
    <w:rsid w:val="007E043D"/>
    <w:rPr>
      <w:rFonts w:ascii="Courier New" w:eastAsia="宋体" w:hAnsi="Courier New" w:cs="Courier New"/>
      <w:sz w:val="20"/>
      <w:szCs w:val="20"/>
    </w:rPr>
  </w:style>
  <w:style w:type="paragraph" w:customStyle="1" w:styleId="msonormal0">
    <w:name w:val="msonormal"/>
    <w:basedOn w:val="a2"/>
    <w:uiPriority w:val="99"/>
    <w:qFormat/>
    <w:rsid w:val="007E043D"/>
    <w:pPr>
      <w:widowControl/>
      <w:spacing w:before="100" w:beforeAutospacing="1" w:after="100" w:afterAutospacing="1"/>
      <w:jc w:val="left"/>
    </w:pPr>
    <w:rPr>
      <w:rFonts w:ascii="宋体" w:hAnsi="宋体"/>
      <w:kern w:val="0"/>
      <w:sz w:val="24"/>
      <w:szCs w:val="24"/>
    </w:rPr>
  </w:style>
  <w:style w:type="character" w:customStyle="1" w:styleId="afd">
    <w:name w:val="批注文字 字符"/>
    <w:basedOn w:val="a3"/>
    <w:uiPriority w:val="99"/>
    <w:semiHidden/>
    <w:qFormat/>
    <w:rsid w:val="007E043D"/>
    <w:rPr>
      <w:rFonts w:ascii="Times New Roman" w:eastAsia="宋体" w:hAnsi="Times New Roman" w:cs="Times New Roman"/>
    </w:rPr>
  </w:style>
  <w:style w:type="character" w:customStyle="1" w:styleId="afe">
    <w:name w:val="正文文本 字符"/>
    <w:basedOn w:val="a3"/>
    <w:uiPriority w:val="99"/>
    <w:semiHidden/>
    <w:qFormat/>
    <w:rsid w:val="007E043D"/>
    <w:rPr>
      <w:rFonts w:ascii="Times New Roman" w:eastAsia="宋体" w:hAnsi="Times New Roman" w:cs="Times New Roman"/>
    </w:rPr>
  </w:style>
  <w:style w:type="character" w:customStyle="1" w:styleId="aff">
    <w:name w:val="日期 字符"/>
    <w:basedOn w:val="a3"/>
    <w:uiPriority w:val="99"/>
    <w:semiHidden/>
    <w:qFormat/>
    <w:rsid w:val="007E043D"/>
    <w:rPr>
      <w:rFonts w:ascii="Times New Roman" w:eastAsia="宋体" w:hAnsi="Times New Roman" w:cs="Times New Roman"/>
    </w:rPr>
  </w:style>
  <w:style w:type="character" w:customStyle="1" w:styleId="aff0">
    <w:name w:val="正文首行缩进 字符"/>
    <w:basedOn w:val="afe"/>
    <w:uiPriority w:val="99"/>
    <w:semiHidden/>
    <w:qFormat/>
    <w:rsid w:val="007E043D"/>
    <w:rPr>
      <w:rFonts w:ascii="Times New Roman" w:eastAsia="宋体" w:hAnsi="Times New Roman" w:cs="Times New Roman"/>
    </w:rPr>
  </w:style>
  <w:style w:type="character" w:customStyle="1" w:styleId="26">
    <w:name w:val="正文文本 2 字符"/>
    <w:basedOn w:val="a3"/>
    <w:uiPriority w:val="99"/>
    <w:semiHidden/>
    <w:qFormat/>
    <w:rsid w:val="007E043D"/>
    <w:rPr>
      <w:rFonts w:ascii="Times New Roman" w:eastAsia="宋体" w:hAnsi="Times New Roman" w:cs="Times New Roman"/>
    </w:rPr>
  </w:style>
  <w:style w:type="character" w:customStyle="1" w:styleId="35">
    <w:name w:val="正文文本 3 字符"/>
    <w:basedOn w:val="a3"/>
    <w:uiPriority w:val="99"/>
    <w:semiHidden/>
    <w:qFormat/>
    <w:rsid w:val="007E043D"/>
    <w:rPr>
      <w:rFonts w:ascii="Times New Roman" w:eastAsia="宋体" w:hAnsi="Times New Roman" w:cs="Times New Roman"/>
      <w:sz w:val="16"/>
      <w:szCs w:val="16"/>
    </w:rPr>
  </w:style>
  <w:style w:type="character" w:customStyle="1" w:styleId="27">
    <w:name w:val="正文文本缩进 2 字符"/>
    <w:basedOn w:val="a3"/>
    <w:uiPriority w:val="99"/>
    <w:semiHidden/>
    <w:qFormat/>
    <w:rsid w:val="007E043D"/>
    <w:rPr>
      <w:rFonts w:ascii="Times New Roman" w:eastAsia="宋体" w:hAnsi="Times New Roman" w:cs="Times New Roman"/>
    </w:rPr>
  </w:style>
  <w:style w:type="character" w:customStyle="1" w:styleId="36">
    <w:name w:val="正文文本缩进 3 字符"/>
    <w:basedOn w:val="a3"/>
    <w:uiPriority w:val="99"/>
    <w:semiHidden/>
    <w:qFormat/>
    <w:rsid w:val="007E043D"/>
    <w:rPr>
      <w:rFonts w:ascii="Times New Roman" w:eastAsia="宋体" w:hAnsi="Times New Roman" w:cs="Times New Roman"/>
      <w:sz w:val="16"/>
      <w:szCs w:val="16"/>
    </w:rPr>
  </w:style>
  <w:style w:type="character" w:customStyle="1" w:styleId="aff1">
    <w:name w:val="文档结构图 字符"/>
    <w:basedOn w:val="a3"/>
    <w:uiPriority w:val="99"/>
    <w:semiHidden/>
    <w:qFormat/>
    <w:rsid w:val="007E043D"/>
    <w:rPr>
      <w:rFonts w:ascii="Microsoft YaHei UI" w:eastAsia="Microsoft YaHei UI" w:hAnsi="Times New Roman" w:cs="Times New Roman"/>
      <w:sz w:val="18"/>
      <w:szCs w:val="18"/>
    </w:rPr>
  </w:style>
  <w:style w:type="character" w:customStyle="1" w:styleId="aff2">
    <w:name w:val="纯文本 字符"/>
    <w:basedOn w:val="a3"/>
    <w:uiPriority w:val="99"/>
    <w:semiHidden/>
    <w:qFormat/>
    <w:rsid w:val="007E043D"/>
    <w:rPr>
      <w:rFonts w:asciiTheme="minorEastAsia" w:hAnsi="Courier New" w:cs="Courier New"/>
    </w:rPr>
  </w:style>
  <w:style w:type="character" w:customStyle="1" w:styleId="aff3">
    <w:name w:val="批注主题 字符"/>
    <w:basedOn w:val="afd"/>
    <w:uiPriority w:val="99"/>
    <w:semiHidden/>
    <w:qFormat/>
    <w:rsid w:val="007E043D"/>
    <w:rPr>
      <w:rFonts w:ascii="Times New Roman" w:eastAsia="宋体" w:hAnsi="Times New Roman" w:cs="Times New Roman"/>
      <w:b/>
      <w:bCs/>
    </w:rPr>
  </w:style>
  <w:style w:type="character" w:customStyle="1" w:styleId="aff4">
    <w:name w:val="批注框文本 字符"/>
    <w:basedOn w:val="a3"/>
    <w:uiPriority w:val="99"/>
    <w:semiHidden/>
    <w:qFormat/>
    <w:rsid w:val="007E043D"/>
    <w:rPr>
      <w:rFonts w:ascii="Times New Roman" w:eastAsia="宋体" w:hAnsi="Times New Roman" w:cs="Times New Roman"/>
      <w:sz w:val="18"/>
      <w:szCs w:val="18"/>
    </w:rPr>
  </w:style>
  <w:style w:type="paragraph" w:styleId="aff5">
    <w:name w:val="List Paragraph"/>
    <w:basedOn w:val="a2"/>
    <w:uiPriority w:val="34"/>
    <w:qFormat/>
    <w:rsid w:val="007E043D"/>
    <w:pPr>
      <w:ind w:firstLineChars="200" w:firstLine="420"/>
    </w:pPr>
  </w:style>
  <w:style w:type="character" w:customStyle="1" w:styleId="1CharChar">
    <w:name w:val="样式1 Char Char"/>
    <w:link w:val="1"/>
    <w:qFormat/>
    <w:locked/>
    <w:rsid w:val="007E043D"/>
    <w:rPr>
      <w:rFonts w:ascii="宋体" w:eastAsia="宋体" w:hAnsi="宋体"/>
    </w:rPr>
  </w:style>
  <w:style w:type="paragraph" w:customStyle="1" w:styleId="1">
    <w:name w:val="样式1"/>
    <w:basedOn w:val="a2"/>
    <w:link w:val="1CharChar"/>
    <w:qFormat/>
    <w:rsid w:val="007E043D"/>
    <w:pPr>
      <w:numPr>
        <w:numId w:val="1"/>
      </w:numPr>
      <w:adjustRightInd w:val="0"/>
    </w:pPr>
    <w:rPr>
      <w:rFonts w:ascii="宋体" w:hAnsi="宋体" w:cstheme="minorBidi"/>
    </w:rPr>
  </w:style>
  <w:style w:type="paragraph" w:customStyle="1" w:styleId="p0">
    <w:name w:val="p0"/>
    <w:basedOn w:val="a2"/>
    <w:uiPriority w:val="99"/>
    <w:qFormat/>
    <w:rsid w:val="007E043D"/>
    <w:pPr>
      <w:widowControl/>
    </w:pPr>
    <w:rPr>
      <w:kern w:val="0"/>
      <w:szCs w:val="21"/>
    </w:rPr>
  </w:style>
  <w:style w:type="paragraph" w:customStyle="1" w:styleId="SUR--4">
    <w:name w:val="SUR-需求定义-第4级"/>
    <w:basedOn w:val="4"/>
    <w:next w:val="a2"/>
    <w:uiPriority w:val="99"/>
    <w:qFormat/>
    <w:rsid w:val="007E043D"/>
    <w:pPr>
      <w:numPr>
        <w:ilvl w:val="3"/>
        <w:numId w:val="2"/>
      </w:numPr>
      <w:tabs>
        <w:tab w:val="left" w:pos="1080"/>
      </w:tabs>
      <w:spacing w:before="0" w:after="0"/>
      <w:ind w:left="-283" w:firstLine="283"/>
      <w:jc w:val="left"/>
    </w:pPr>
    <w:rPr>
      <w:rFonts w:cs="Arial"/>
      <w:b w:val="0"/>
      <w:color w:val="0000FF"/>
      <w:sz w:val="24"/>
      <w:szCs w:val="24"/>
    </w:rPr>
  </w:style>
  <w:style w:type="paragraph" w:customStyle="1" w:styleId="xl69">
    <w:name w:val="xl69"/>
    <w:basedOn w:val="a2"/>
    <w:uiPriority w:val="99"/>
    <w:qFormat/>
    <w:rsid w:val="007E04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幼圆" w:eastAsia="幼圆" w:hAnsi="宋体"/>
      <w:kern w:val="0"/>
      <w:sz w:val="32"/>
      <w:szCs w:val="32"/>
    </w:rPr>
  </w:style>
  <w:style w:type="paragraph" w:customStyle="1" w:styleId="xl68">
    <w:name w:val="xl68"/>
    <w:basedOn w:val="a2"/>
    <w:uiPriority w:val="99"/>
    <w:qFormat/>
    <w:rsid w:val="007E04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14">
    <w:name w:val="列出段落1"/>
    <w:basedOn w:val="a2"/>
    <w:uiPriority w:val="34"/>
    <w:qFormat/>
    <w:rsid w:val="007E043D"/>
    <w:pPr>
      <w:adjustRightInd w:val="0"/>
      <w:spacing w:line="360" w:lineRule="atLeast"/>
      <w:ind w:firstLineChars="200" w:firstLine="420"/>
      <w:jc w:val="left"/>
    </w:pPr>
    <w:rPr>
      <w:kern w:val="0"/>
      <w:sz w:val="24"/>
      <w:szCs w:val="20"/>
    </w:rPr>
  </w:style>
  <w:style w:type="paragraph" w:customStyle="1" w:styleId="font5">
    <w:name w:val="font5"/>
    <w:basedOn w:val="a2"/>
    <w:uiPriority w:val="99"/>
    <w:qFormat/>
    <w:rsid w:val="007E043D"/>
    <w:pPr>
      <w:widowControl/>
      <w:spacing w:before="100" w:beforeAutospacing="1" w:after="100" w:afterAutospacing="1"/>
      <w:jc w:val="left"/>
    </w:pPr>
    <w:rPr>
      <w:rFonts w:ascii="宋体" w:hAnsi="宋体"/>
      <w:kern w:val="0"/>
      <w:sz w:val="18"/>
      <w:szCs w:val="18"/>
    </w:rPr>
  </w:style>
  <w:style w:type="paragraph" w:customStyle="1" w:styleId="font6">
    <w:name w:val="font6"/>
    <w:basedOn w:val="a2"/>
    <w:uiPriority w:val="99"/>
    <w:qFormat/>
    <w:rsid w:val="007E043D"/>
    <w:pPr>
      <w:widowControl/>
      <w:spacing w:before="100" w:beforeAutospacing="1" w:after="100" w:afterAutospacing="1"/>
      <w:jc w:val="left"/>
    </w:pPr>
    <w:rPr>
      <w:rFonts w:ascii="宋体" w:hAnsi="宋体"/>
      <w:kern w:val="0"/>
      <w:sz w:val="18"/>
      <w:szCs w:val="18"/>
    </w:rPr>
  </w:style>
  <w:style w:type="paragraph" w:customStyle="1" w:styleId="0">
    <w:name w:val="正文_0"/>
    <w:uiPriority w:val="99"/>
    <w:qFormat/>
    <w:rsid w:val="007E043D"/>
    <w:pPr>
      <w:widowControl w:val="0"/>
      <w:jc w:val="both"/>
    </w:pPr>
    <w:rPr>
      <w:rFonts w:ascii="Tahoma" w:hAnsi="Tahoma" w:cs="Tahoma"/>
      <w:kern w:val="2"/>
      <w:sz w:val="21"/>
      <w:szCs w:val="22"/>
    </w:rPr>
  </w:style>
  <w:style w:type="paragraph" w:customStyle="1" w:styleId="Char8">
    <w:name w:val="Char"/>
    <w:basedOn w:val="a2"/>
    <w:uiPriority w:val="99"/>
    <w:qFormat/>
    <w:rsid w:val="007E043D"/>
    <w:rPr>
      <w:rFonts w:ascii="Tahoma" w:hAnsi="Tahoma"/>
      <w:sz w:val="24"/>
      <w:szCs w:val="20"/>
    </w:rPr>
  </w:style>
  <w:style w:type="paragraph" w:customStyle="1" w:styleId="Char9">
    <w:name w:val="基本文字 Char"/>
    <w:basedOn w:val="a2"/>
    <w:uiPriority w:val="99"/>
    <w:qFormat/>
    <w:rsid w:val="007E043D"/>
    <w:pPr>
      <w:spacing w:before="156" w:line="400" w:lineRule="atLeast"/>
      <w:ind w:firstLineChars="225" w:firstLine="540"/>
    </w:pPr>
    <w:rPr>
      <w:sz w:val="24"/>
      <w:szCs w:val="20"/>
    </w:rPr>
  </w:style>
  <w:style w:type="paragraph" w:customStyle="1" w:styleId="aff6">
    <w:name w:val="正文（缩进）"/>
    <w:basedOn w:val="a2"/>
    <w:uiPriority w:val="99"/>
    <w:qFormat/>
    <w:rsid w:val="007E043D"/>
    <w:pPr>
      <w:widowControl/>
      <w:spacing w:before="156" w:after="156"/>
      <w:ind w:firstLineChars="200" w:firstLine="480"/>
      <w:jc w:val="left"/>
    </w:pPr>
    <w:rPr>
      <w:rFonts w:ascii="仿宋_GB2312" w:eastAsia="仿宋_GB2312"/>
      <w:kern w:val="0"/>
      <w:sz w:val="24"/>
      <w:szCs w:val="24"/>
    </w:rPr>
  </w:style>
  <w:style w:type="paragraph" w:customStyle="1" w:styleId="font7">
    <w:name w:val="font7"/>
    <w:basedOn w:val="a2"/>
    <w:uiPriority w:val="99"/>
    <w:qFormat/>
    <w:rsid w:val="007E043D"/>
    <w:pPr>
      <w:widowControl/>
      <w:spacing w:before="100" w:beforeAutospacing="1" w:after="100" w:afterAutospacing="1"/>
      <w:jc w:val="left"/>
    </w:pPr>
    <w:rPr>
      <w:rFonts w:ascii="幼圆" w:eastAsia="幼圆" w:hAnsi="宋体"/>
      <w:kern w:val="0"/>
      <w:sz w:val="32"/>
      <w:szCs w:val="32"/>
    </w:rPr>
  </w:style>
  <w:style w:type="paragraph" w:customStyle="1" w:styleId="a">
    <w:name w:val="二级标题"/>
    <w:basedOn w:val="a2"/>
    <w:next w:val="a0"/>
    <w:uiPriority w:val="99"/>
    <w:qFormat/>
    <w:rsid w:val="007E043D"/>
    <w:pPr>
      <w:numPr>
        <w:numId w:val="3"/>
      </w:numPr>
      <w:tabs>
        <w:tab w:val="clear" w:pos="425"/>
        <w:tab w:val="left" w:pos="992"/>
      </w:tabs>
      <w:ind w:left="992" w:hanging="567"/>
      <w:outlineLvl w:val="1"/>
    </w:pPr>
    <w:rPr>
      <w:rFonts w:ascii="黑体" w:eastAsia="黑体"/>
      <w:sz w:val="28"/>
      <w:szCs w:val="24"/>
    </w:rPr>
  </w:style>
  <w:style w:type="paragraph" w:customStyle="1" w:styleId="a0">
    <w:name w:val="文章正文"/>
    <w:basedOn w:val="a2"/>
    <w:uiPriority w:val="99"/>
    <w:qFormat/>
    <w:rsid w:val="007E043D"/>
    <w:pPr>
      <w:numPr>
        <w:ilvl w:val="1"/>
        <w:numId w:val="3"/>
      </w:numPr>
      <w:spacing w:beforeLines="50" w:line="320" w:lineRule="exact"/>
      <w:ind w:left="0" w:firstLineChars="200" w:firstLine="200"/>
    </w:pPr>
    <w:rPr>
      <w:rFonts w:ascii="仿宋_GB2312" w:eastAsia="仿宋_GB2312"/>
      <w:sz w:val="28"/>
      <w:szCs w:val="24"/>
    </w:rPr>
  </w:style>
  <w:style w:type="paragraph" w:customStyle="1" w:styleId="a1">
    <w:name w:val="一级标题"/>
    <w:basedOn w:val="a2"/>
    <w:next w:val="a"/>
    <w:uiPriority w:val="99"/>
    <w:qFormat/>
    <w:rsid w:val="007E043D"/>
    <w:pPr>
      <w:numPr>
        <w:ilvl w:val="2"/>
        <w:numId w:val="3"/>
      </w:numPr>
      <w:tabs>
        <w:tab w:val="left" w:pos="425"/>
      </w:tabs>
      <w:ind w:left="850" w:hanging="425"/>
      <w:outlineLvl w:val="0"/>
    </w:pPr>
    <w:rPr>
      <w:rFonts w:ascii="黑体" w:eastAsia="黑体"/>
      <w:sz w:val="30"/>
      <w:szCs w:val="28"/>
    </w:rPr>
  </w:style>
  <w:style w:type="paragraph" w:customStyle="1" w:styleId="CharCharCharChar">
    <w:name w:val="Char Char Char Char"/>
    <w:basedOn w:val="a2"/>
    <w:uiPriority w:val="99"/>
    <w:qFormat/>
    <w:rsid w:val="007E043D"/>
    <w:pPr>
      <w:widowControl/>
      <w:spacing w:after="160" w:line="240" w:lineRule="exact"/>
      <w:jc w:val="left"/>
    </w:pPr>
    <w:rPr>
      <w:kern w:val="0"/>
      <w:sz w:val="24"/>
      <w:szCs w:val="24"/>
    </w:rPr>
  </w:style>
  <w:style w:type="paragraph" w:customStyle="1" w:styleId="Normal1">
    <w:name w:val="Normal_1"/>
    <w:uiPriority w:val="99"/>
    <w:qFormat/>
    <w:rsid w:val="007E043D"/>
    <w:rPr>
      <w:rFonts w:eastAsia="Times New Roman"/>
      <w:sz w:val="24"/>
      <w:szCs w:val="24"/>
    </w:rPr>
  </w:style>
  <w:style w:type="paragraph" w:customStyle="1" w:styleId="xl31">
    <w:name w:val="xl31"/>
    <w:basedOn w:val="a2"/>
    <w:qFormat/>
    <w:rsid w:val="007E043D"/>
    <w:pPr>
      <w:widowControl/>
      <w:spacing w:before="100" w:beforeAutospacing="1" w:after="100" w:afterAutospacing="1"/>
      <w:jc w:val="center"/>
    </w:pPr>
    <w:rPr>
      <w:rFonts w:ascii="宋体" w:hAnsi="宋体"/>
      <w:b/>
      <w:bCs/>
      <w:kern w:val="0"/>
      <w:sz w:val="28"/>
      <w:szCs w:val="28"/>
    </w:rPr>
  </w:style>
  <w:style w:type="paragraph" w:customStyle="1" w:styleId="Aff7">
    <w:name w:val="正文 A"/>
    <w:uiPriority w:val="99"/>
    <w:qFormat/>
    <w:rsid w:val="007E043D"/>
    <w:pPr>
      <w:widowControl w:val="0"/>
      <w:jc w:val="both"/>
    </w:pPr>
    <w:rPr>
      <w:color w:val="000000"/>
      <w:kern w:val="2"/>
      <w:sz w:val="21"/>
      <w:szCs w:val="21"/>
      <w:u w:color="000000"/>
    </w:rPr>
  </w:style>
  <w:style w:type="paragraph" w:customStyle="1" w:styleId="xl70">
    <w:name w:val="xl70"/>
    <w:basedOn w:val="a2"/>
    <w:uiPriority w:val="99"/>
    <w:qFormat/>
    <w:rsid w:val="007E04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font8">
    <w:name w:val="font8"/>
    <w:basedOn w:val="a2"/>
    <w:uiPriority w:val="99"/>
    <w:qFormat/>
    <w:rsid w:val="007E043D"/>
    <w:pPr>
      <w:widowControl/>
      <w:spacing w:before="100" w:beforeAutospacing="1" w:after="100" w:afterAutospacing="1"/>
      <w:jc w:val="left"/>
    </w:pPr>
    <w:rPr>
      <w:rFonts w:ascii="宋体" w:hAnsi="宋体"/>
      <w:color w:val="000000"/>
      <w:kern w:val="0"/>
      <w:sz w:val="32"/>
      <w:szCs w:val="32"/>
    </w:rPr>
  </w:style>
  <w:style w:type="paragraph" w:customStyle="1" w:styleId="font9">
    <w:name w:val="font9"/>
    <w:basedOn w:val="a2"/>
    <w:uiPriority w:val="99"/>
    <w:qFormat/>
    <w:rsid w:val="007E043D"/>
    <w:pPr>
      <w:widowControl/>
      <w:spacing w:before="100" w:beforeAutospacing="1" w:after="100" w:afterAutospacing="1"/>
      <w:jc w:val="left"/>
    </w:pPr>
    <w:rPr>
      <w:rFonts w:ascii="幼圆" w:eastAsia="幼圆" w:hAnsi="宋体"/>
      <w:kern w:val="0"/>
      <w:sz w:val="32"/>
      <w:szCs w:val="32"/>
    </w:rPr>
  </w:style>
  <w:style w:type="paragraph" w:customStyle="1" w:styleId="CharCharCharCharCharCharChar1Char">
    <w:name w:val="Char Char Char Char Char Char Char1 Char"/>
    <w:basedOn w:val="a2"/>
    <w:uiPriority w:val="99"/>
    <w:qFormat/>
    <w:rsid w:val="007E043D"/>
    <w:rPr>
      <w:rFonts w:ascii="Tahoma" w:hAnsi="Tahoma"/>
      <w:sz w:val="24"/>
      <w:szCs w:val="20"/>
    </w:rPr>
  </w:style>
  <w:style w:type="paragraph" w:customStyle="1" w:styleId="xl71">
    <w:name w:val="xl71"/>
    <w:basedOn w:val="a2"/>
    <w:uiPriority w:val="99"/>
    <w:qFormat/>
    <w:rsid w:val="007E043D"/>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幼圆" w:eastAsia="幼圆" w:hAnsi="宋体"/>
      <w:kern w:val="0"/>
      <w:sz w:val="32"/>
      <w:szCs w:val="32"/>
    </w:rPr>
  </w:style>
  <w:style w:type="paragraph" w:customStyle="1" w:styleId="DL">
    <w:name w:val="D&amp;L"/>
    <w:basedOn w:val="af3"/>
    <w:uiPriority w:val="99"/>
    <w:qFormat/>
    <w:rsid w:val="007E043D"/>
    <w:pPr>
      <w:pBdr>
        <w:bottom w:val="thinThickSmallGap" w:sz="18" w:space="1" w:color="auto"/>
      </w:pBdr>
      <w:adjustRightInd w:val="0"/>
      <w:snapToGrid/>
      <w:spacing w:line="240" w:lineRule="atLeast"/>
    </w:pPr>
    <w:rPr>
      <w:kern w:val="0"/>
      <w:sz w:val="24"/>
      <w:szCs w:val="20"/>
    </w:rPr>
  </w:style>
  <w:style w:type="character" w:customStyle="1" w:styleId="Chara">
    <w:name w:val="正文文本缩进 Char"/>
    <w:qFormat/>
    <w:rsid w:val="007E043D"/>
    <w:rPr>
      <w:rFonts w:ascii="楷体_GB2312" w:eastAsia="楷体_GB2312" w:hAnsi="Times New Roman" w:hint="eastAsia"/>
      <w:kern w:val="2"/>
      <w:sz w:val="32"/>
    </w:rPr>
  </w:style>
  <w:style w:type="character" w:customStyle="1" w:styleId="1Char">
    <w:name w:val="标题 1 Char"/>
    <w:link w:val="10"/>
    <w:uiPriority w:val="99"/>
    <w:qFormat/>
    <w:locked/>
    <w:rsid w:val="007E043D"/>
    <w:rPr>
      <w:rFonts w:ascii="Times New Roman" w:eastAsia="宋体" w:hAnsi="Times New Roman" w:cs="Times New Roman"/>
      <w:b/>
      <w:bCs/>
      <w:kern w:val="44"/>
      <w:sz w:val="30"/>
      <w:szCs w:val="44"/>
    </w:rPr>
  </w:style>
  <w:style w:type="character" w:customStyle="1" w:styleId="2Char">
    <w:name w:val="标题 2 Char"/>
    <w:link w:val="2"/>
    <w:uiPriority w:val="99"/>
    <w:semiHidden/>
    <w:qFormat/>
    <w:locked/>
    <w:rsid w:val="007E043D"/>
    <w:rPr>
      <w:rFonts w:ascii="Arial" w:eastAsia="黑体" w:hAnsi="Arial" w:cs="Times New Roman"/>
      <w:b/>
      <w:bCs/>
      <w:sz w:val="32"/>
      <w:szCs w:val="32"/>
    </w:rPr>
  </w:style>
  <w:style w:type="character" w:customStyle="1" w:styleId="3Char">
    <w:name w:val="标题 3 Char"/>
    <w:link w:val="3"/>
    <w:qFormat/>
    <w:locked/>
    <w:rsid w:val="007E043D"/>
    <w:rPr>
      <w:rFonts w:ascii="宋体" w:eastAsia="宋体" w:hAnsi="Times New Roman" w:cs="宋体"/>
      <w:b/>
      <w:bCs/>
      <w:sz w:val="32"/>
      <w:szCs w:val="32"/>
    </w:rPr>
  </w:style>
  <w:style w:type="character" w:customStyle="1" w:styleId="4Char">
    <w:name w:val="标题 4 Char"/>
    <w:link w:val="4"/>
    <w:semiHidden/>
    <w:qFormat/>
    <w:locked/>
    <w:rsid w:val="007E043D"/>
    <w:rPr>
      <w:rFonts w:ascii="Arial" w:eastAsia="黑体" w:hAnsi="Arial" w:cs="Times New Roman"/>
      <w:b/>
      <w:bCs/>
      <w:sz w:val="28"/>
      <w:szCs w:val="28"/>
    </w:rPr>
  </w:style>
  <w:style w:type="character" w:customStyle="1" w:styleId="5Char">
    <w:name w:val="标题 5 Char"/>
    <w:link w:val="5"/>
    <w:semiHidden/>
    <w:qFormat/>
    <w:locked/>
    <w:rsid w:val="007E043D"/>
    <w:rPr>
      <w:rFonts w:ascii="宋体" w:eastAsia="宋体" w:hAnsi="Arial" w:cs="宋体"/>
      <w:bCs/>
      <w:sz w:val="28"/>
      <w:szCs w:val="20"/>
    </w:rPr>
  </w:style>
  <w:style w:type="character" w:customStyle="1" w:styleId="6Char">
    <w:name w:val="标题 6 Char"/>
    <w:link w:val="6"/>
    <w:semiHidden/>
    <w:qFormat/>
    <w:locked/>
    <w:rsid w:val="007E043D"/>
    <w:rPr>
      <w:rFonts w:ascii="宋体" w:eastAsia="宋体" w:hAnsi="宋体" w:cs="宋体"/>
      <w:kern w:val="0"/>
      <w:sz w:val="28"/>
      <w:szCs w:val="20"/>
    </w:rPr>
  </w:style>
  <w:style w:type="character" w:customStyle="1" w:styleId="7Char">
    <w:name w:val="标题 7 Char"/>
    <w:link w:val="7"/>
    <w:uiPriority w:val="99"/>
    <w:semiHidden/>
    <w:qFormat/>
    <w:locked/>
    <w:rsid w:val="007E043D"/>
    <w:rPr>
      <w:rFonts w:ascii="Arial" w:eastAsia="仿宋_GB2312" w:hAnsi="Arial" w:cs="Times New Roman"/>
      <w:b/>
      <w:bCs/>
      <w:spacing w:val="-4"/>
      <w:sz w:val="24"/>
      <w:szCs w:val="24"/>
    </w:rPr>
  </w:style>
  <w:style w:type="character" w:customStyle="1" w:styleId="Char">
    <w:name w:val="文档结构图 Char"/>
    <w:link w:val="a8"/>
    <w:uiPriority w:val="99"/>
    <w:semiHidden/>
    <w:qFormat/>
    <w:locked/>
    <w:rsid w:val="007E043D"/>
    <w:rPr>
      <w:rFonts w:ascii="Times New Roman" w:eastAsia="宋体" w:hAnsi="Times New Roman" w:cs="Times New Roman"/>
      <w:szCs w:val="20"/>
      <w:shd w:val="clear" w:color="auto" w:fill="000080"/>
    </w:rPr>
  </w:style>
  <w:style w:type="character" w:customStyle="1" w:styleId="Char0">
    <w:name w:val="批注文字 Char"/>
    <w:link w:val="aa"/>
    <w:uiPriority w:val="99"/>
    <w:semiHidden/>
    <w:qFormat/>
    <w:locked/>
    <w:rsid w:val="007E043D"/>
    <w:rPr>
      <w:rFonts w:ascii="Times New Roman" w:eastAsia="宋体" w:hAnsi="Times New Roman" w:cs="Times New Roman"/>
      <w:szCs w:val="20"/>
    </w:rPr>
  </w:style>
  <w:style w:type="character" w:customStyle="1" w:styleId="3Char0">
    <w:name w:val="正文文本 3 Char"/>
    <w:link w:val="30"/>
    <w:uiPriority w:val="99"/>
    <w:semiHidden/>
    <w:qFormat/>
    <w:locked/>
    <w:rsid w:val="007E043D"/>
    <w:rPr>
      <w:rFonts w:ascii="黑体" w:eastAsia="黑体" w:hAnsi="Arial" w:cs="Times New Roman"/>
      <w:b/>
      <w:sz w:val="28"/>
      <w:szCs w:val="20"/>
    </w:rPr>
  </w:style>
  <w:style w:type="character" w:customStyle="1" w:styleId="Char1">
    <w:name w:val="正文文本 Char"/>
    <w:link w:val="ab"/>
    <w:qFormat/>
    <w:locked/>
    <w:rsid w:val="007E043D"/>
    <w:rPr>
      <w:rFonts w:ascii="宋体" w:eastAsia="宋体" w:hAnsi="Arial" w:cs="Times New Roman"/>
      <w:sz w:val="28"/>
      <w:szCs w:val="20"/>
    </w:rPr>
  </w:style>
  <w:style w:type="character" w:customStyle="1" w:styleId="Char11">
    <w:name w:val="纯文本 Char1"/>
    <w:link w:val="ae"/>
    <w:qFormat/>
    <w:locked/>
    <w:rsid w:val="007E043D"/>
    <w:rPr>
      <w:rFonts w:ascii="宋体" w:eastAsia="宋体" w:hAnsi="Courier New" w:cs="Times New Roman"/>
      <w:szCs w:val="20"/>
    </w:rPr>
  </w:style>
  <w:style w:type="character" w:customStyle="1" w:styleId="Char2">
    <w:name w:val="日期 Char"/>
    <w:link w:val="af"/>
    <w:uiPriority w:val="99"/>
    <w:semiHidden/>
    <w:qFormat/>
    <w:locked/>
    <w:rsid w:val="007E043D"/>
    <w:rPr>
      <w:rFonts w:ascii="Times New Roman" w:eastAsia="宋体" w:hAnsi="Times New Roman" w:cs="Times New Roman"/>
      <w:b/>
      <w:sz w:val="28"/>
      <w:szCs w:val="20"/>
    </w:rPr>
  </w:style>
  <w:style w:type="character" w:customStyle="1" w:styleId="2Char0">
    <w:name w:val="正文文本缩进 2 Char"/>
    <w:link w:val="20"/>
    <w:uiPriority w:val="99"/>
    <w:semiHidden/>
    <w:qFormat/>
    <w:locked/>
    <w:rsid w:val="007E043D"/>
    <w:rPr>
      <w:rFonts w:ascii="Arial" w:eastAsia="仿宋_GB2312" w:hAnsi="Arial" w:cs="Times New Roman"/>
      <w:sz w:val="32"/>
      <w:szCs w:val="20"/>
    </w:rPr>
  </w:style>
  <w:style w:type="character" w:customStyle="1" w:styleId="Char3">
    <w:name w:val="批注框文本 Char"/>
    <w:link w:val="af0"/>
    <w:uiPriority w:val="99"/>
    <w:semiHidden/>
    <w:qFormat/>
    <w:locked/>
    <w:rsid w:val="007E043D"/>
    <w:rPr>
      <w:rFonts w:ascii="Times New Roman" w:eastAsia="宋体" w:hAnsi="Times New Roman" w:cs="Times New Roman"/>
      <w:sz w:val="18"/>
      <w:szCs w:val="18"/>
    </w:rPr>
  </w:style>
  <w:style w:type="character" w:customStyle="1" w:styleId="15">
    <w:name w:val="页脚 字符1"/>
    <w:uiPriority w:val="99"/>
    <w:semiHidden/>
    <w:qFormat/>
    <w:locked/>
    <w:rsid w:val="007E043D"/>
    <w:rPr>
      <w:rFonts w:ascii="Times New Roman" w:eastAsia="宋体" w:hAnsi="Times New Roman" w:cs="Times New Roman"/>
      <w:sz w:val="18"/>
      <w:szCs w:val="20"/>
    </w:rPr>
  </w:style>
  <w:style w:type="character" w:customStyle="1" w:styleId="16">
    <w:name w:val="页眉 字符1"/>
    <w:uiPriority w:val="99"/>
    <w:semiHidden/>
    <w:qFormat/>
    <w:locked/>
    <w:rsid w:val="007E043D"/>
    <w:rPr>
      <w:rFonts w:ascii="Times New Roman" w:eastAsia="宋体" w:hAnsi="Times New Roman" w:cs="Times New Roman"/>
      <w:sz w:val="18"/>
      <w:szCs w:val="20"/>
    </w:rPr>
  </w:style>
  <w:style w:type="character" w:customStyle="1" w:styleId="3Char1">
    <w:name w:val="正文文本缩进 3 Char"/>
    <w:link w:val="33"/>
    <w:uiPriority w:val="99"/>
    <w:semiHidden/>
    <w:qFormat/>
    <w:locked/>
    <w:rsid w:val="007E043D"/>
    <w:rPr>
      <w:rFonts w:ascii="仿宋_GB2312" w:eastAsia="仿宋_GB2312" w:hAnsi="Arial" w:cs="Times New Roman"/>
      <w:color w:val="000000"/>
      <w:sz w:val="30"/>
      <w:szCs w:val="20"/>
    </w:rPr>
  </w:style>
  <w:style w:type="character" w:customStyle="1" w:styleId="2Char1">
    <w:name w:val="正文文本 2 Char"/>
    <w:link w:val="22"/>
    <w:uiPriority w:val="99"/>
    <w:semiHidden/>
    <w:qFormat/>
    <w:locked/>
    <w:rsid w:val="007E043D"/>
    <w:rPr>
      <w:rFonts w:ascii="仿宋_GB2312" w:eastAsia="仿宋_GB2312" w:hAnsi="Times New Roman" w:cs="Times New Roman"/>
      <w:b/>
      <w:sz w:val="24"/>
      <w:szCs w:val="20"/>
    </w:rPr>
  </w:style>
  <w:style w:type="character" w:customStyle="1" w:styleId="HTMLChar">
    <w:name w:val="HTML 预设格式 Char"/>
    <w:link w:val="HTML"/>
    <w:semiHidden/>
    <w:qFormat/>
    <w:locked/>
    <w:rsid w:val="007E043D"/>
    <w:rPr>
      <w:rFonts w:ascii="Arial" w:eastAsia="宋体" w:hAnsi="Arial" w:cs="Times New Roman"/>
      <w:kern w:val="0"/>
      <w:sz w:val="24"/>
      <w:szCs w:val="24"/>
    </w:rPr>
  </w:style>
  <w:style w:type="character" w:customStyle="1" w:styleId="Char6">
    <w:name w:val="批注主题 Char"/>
    <w:link w:val="af6"/>
    <w:uiPriority w:val="99"/>
    <w:semiHidden/>
    <w:qFormat/>
    <w:locked/>
    <w:rsid w:val="007E043D"/>
    <w:rPr>
      <w:rFonts w:ascii="Times New Roman" w:eastAsia="宋体" w:hAnsi="Times New Roman" w:cs="Times New Roman"/>
      <w:b/>
      <w:bCs/>
    </w:rPr>
  </w:style>
  <w:style w:type="character" w:customStyle="1" w:styleId="Char7">
    <w:name w:val="正文首行缩进 Char"/>
    <w:link w:val="af7"/>
    <w:uiPriority w:val="99"/>
    <w:semiHidden/>
    <w:qFormat/>
    <w:locked/>
    <w:rsid w:val="007E043D"/>
    <w:rPr>
      <w:rFonts w:ascii="Arial" w:eastAsia="仿宋_GB2312" w:hAnsi="Arial" w:cs="Times New Roman"/>
      <w:sz w:val="24"/>
      <w:szCs w:val="32"/>
    </w:rPr>
  </w:style>
  <w:style w:type="character" w:customStyle="1" w:styleId="CharChar">
    <w:name w:val="Char Char"/>
    <w:uiPriority w:val="99"/>
    <w:qFormat/>
    <w:rsid w:val="007E043D"/>
    <w:rPr>
      <w:rFonts w:ascii="Times New Roman" w:hAnsi="Times New Roman" w:cs="Times New Roman" w:hint="default"/>
      <w:kern w:val="2"/>
      <w:sz w:val="18"/>
      <w:szCs w:val="18"/>
    </w:rPr>
  </w:style>
  <w:style w:type="character" w:customStyle="1" w:styleId="HTMLChar1">
    <w:name w:val="HTML 预设格式 Char1"/>
    <w:uiPriority w:val="99"/>
    <w:semiHidden/>
    <w:qFormat/>
    <w:rsid w:val="007E043D"/>
    <w:rPr>
      <w:rFonts w:ascii="Courier New" w:hAnsi="Courier New" w:cs="Courier New" w:hint="default"/>
      <w:kern w:val="2"/>
    </w:rPr>
  </w:style>
  <w:style w:type="character" w:customStyle="1" w:styleId="CharChar1">
    <w:name w:val="Char Char1"/>
    <w:uiPriority w:val="99"/>
    <w:qFormat/>
    <w:rsid w:val="007E043D"/>
    <w:rPr>
      <w:rFonts w:ascii="Times New Roman" w:hAnsi="Times New Roman" w:cs="Times New Roman" w:hint="default"/>
      <w:kern w:val="2"/>
      <w:sz w:val="18"/>
      <w:szCs w:val="18"/>
    </w:rPr>
  </w:style>
  <w:style w:type="character" w:customStyle="1" w:styleId="Charb">
    <w:name w:val="纯文本 Char"/>
    <w:uiPriority w:val="99"/>
    <w:semiHidden/>
    <w:qFormat/>
    <w:rsid w:val="007E043D"/>
    <w:rPr>
      <w:rFonts w:ascii="宋体" w:eastAsia="宋体" w:hAnsi="Courier New" w:cs="Courier New" w:hint="eastAsia"/>
      <w:kern w:val="2"/>
      <w:sz w:val="21"/>
      <w:szCs w:val="21"/>
    </w:rPr>
  </w:style>
  <w:style w:type="paragraph" w:customStyle="1" w:styleId="00">
    <w:name w:val="正文_0_0"/>
    <w:qFormat/>
    <w:rsid w:val="007E043D"/>
    <w:pPr>
      <w:widowControl w:val="0"/>
      <w:jc w:val="both"/>
    </w:pPr>
    <w:rPr>
      <w:kern w:val="2"/>
      <w:sz w:val="21"/>
      <w:szCs w:val="24"/>
    </w:rPr>
  </w:style>
  <w:style w:type="paragraph" w:customStyle="1" w:styleId="aff8">
    <w:name w:val="首行缩进"/>
    <w:basedOn w:val="a2"/>
    <w:uiPriority w:val="99"/>
    <w:qFormat/>
    <w:rsid w:val="007E043D"/>
    <w:pPr>
      <w:spacing w:line="360" w:lineRule="auto"/>
      <w:ind w:firstLineChars="200" w:firstLine="480"/>
    </w:pPr>
    <w:rPr>
      <w:rFonts w:ascii="Calibri" w:hAnsi="Calibri"/>
      <w:sz w:val="24"/>
      <w:lang w:val="zh-CN"/>
    </w:rPr>
  </w:style>
  <w:style w:type="paragraph" w:customStyle="1" w:styleId="TableText">
    <w:name w:val="Table Text"/>
    <w:basedOn w:val="a2"/>
    <w:semiHidden/>
    <w:qFormat/>
    <w:rsid w:val="007E043D"/>
    <w:rPr>
      <w:rFonts w:ascii="宋体" w:hAnsi="宋体" w:cs="宋体"/>
      <w:sz w:val="24"/>
      <w:szCs w:val="24"/>
      <w:lang w:eastAsia="en-US"/>
    </w:rPr>
  </w:style>
  <w:style w:type="table" w:customStyle="1" w:styleId="TableNormal">
    <w:name w:val="Table Normal"/>
    <w:semiHidden/>
    <w:unhideWhenUsed/>
    <w:qFormat/>
    <w:rsid w:val="007E043D"/>
    <w:tblPr>
      <w:tblCellMar>
        <w:top w:w="0" w:type="dxa"/>
        <w:left w:w="0" w:type="dxa"/>
        <w:bottom w:w="0" w:type="dxa"/>
        <w:right w:w="0" w:type="dxa"/>
      </w:tblCellMar>
    </w:tblPr>
  </w:style>
  <w:style w:type="paragraph" w:customStyle="1" w:styleId="ListParagraph1">
    <w:name w:val="List Paragraph1"/>
    <w:basedOn w:val="a2"/>
    <w:qFormat/>
    <w:rsid w:val="007E043D"/>
    <w:pPr>
      <w:ind w:firstLineChars="200" w:firstLine="420"/>
    </w:pPr>
  </w:style>
  <w:style w:type="paragraph" w:customStyle="1" w:styleId="aff9">
    <w:name w:val="文档正文"/>
    <w:basedOn w:val="a2"/>
    <w:qFormat/>
    <w:rsid w:val="007E043D"/>
    <w:pPr>
      <w:adjustRightInd w:val="0"/>
      <w:spacing w:line="480" w:lineRule="atLeast"/>
      <w:ind w:firstLine="567"/>
      <w:textAlignment w:val="baseline"/>
    </w:pPr>
    <w:rPr>
      <w:rFonts w:ascii="仿宋_GB2312" w:eastAsia="仿宋_GB2312"/>
      <w:kern w:val="0"/>
      <w:sz w:val="28"/>
    </w:rPr>
  </w:style>
  <w:style w:type="table" w:styleId="affa">
    <w:name w:val="Table Grid"/>
    <w:basedOn w:val="a4"/>
    <w:qFormat/>
    <w:rsid w:val="007869C8"/>
    <w:rPr>
      <w:rFonts w:asciiTheme="minorHAnsi" w:eastAsia="Times New Roman"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35489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854516146@qq.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zwzcgl.com/index/lists/011"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8BFF5AC8-B843-4B3C-8070-BF2B92D4213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53</Pages>
  <Words>5027</Words>
  <Characters>28659</Characters>
  <Application>Microsoft Office Word</Application>
  <DocSecurity>0</DocSecurity>
  <Lines>238</Lines>
  <Paragraphs>67</Paragraphs>
  <ScaleCrop>false</ScaleCrop>
  <Company>微软中国</Company>
  <LinksUpToDate>false</LinksUpToDate>
  <CharactersWithSpaces>33619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胡成芳</dc:creator>
  <cp:lastModifiedBy>Microsoft</cp:lastModifiedBy>
  <cp:revision>166</cp:revision>
  <cp:lastPrinted>2024-03-01T02:23:00Z</cp:lastPrinted>
  <dcterms:created xsi:type="dcterms:W3CDTF">2023-01-30T00:47:00Z</dcterms:created>
  <dcterms:modified xsi:type="dcterms:W3CDTF">2024-03-14T04:41:00Z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B41B1D2127014124964A02937759AEAE_13</vt:lpwstr>
  </property>
</Properties>
</file>