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79" w:rsidRDefault="00904779" w:rsidP="00904779">
      <w:pPr>
        <w:jc w:val="center"/>
        <w:rPr>
          <w:rFonts w:ascii="宋体" w:hAnsi="宋体" w:hint="eastAsia"/>
          <w:b/>
          <w:sz w:val="44"/>
          <w:szCs w:val="44"/>
        </w:rPr>
      </w:pPr>
      <w:r>
        <w:rPr>
          <w:rFonts w:ascii="宋体" w:hAnsi="宋体" w:hint="eastAsia"/>
          <w:b/>
          <w:sz w:val="44"/>
          <w:szCs w:val="44"/>
        </w:rPr>
        <w:t>天鹅湖畔小区单元门系统</w:t>
      </w:r>
    </w:p>
    <w:p w:rsidR="00904779" w:rsidRDefault="00904779" w:rsidP="00904779">
      <w:pPr>
        <w:jc w:val="center"/>
        <w:rPr>
          <w:rFonts w:ascii="宋体" w:hAnsi="宋体" w:hint="eastAsia"/>
          <w:b/>
          <w:sz w:val="44"/>
          <w:szCs w:val="44"/>
        </w:rPr>
      </w:pPr>
      <w:r>
        <w:rPr>
          <w:rFonts w:ascii="宋体" w:hAnsi="宋体" w:hint="eastAsia"/>
          <w:b/>
          <w:sz w:val="44"/>
          <w:szCs w:val="44"/>
        </w:rPr>
        <w:t>日常维修保养服务</w:t>
      </w:r>
    </w:p>
    <w:p w:rsidR="00904779" w:rsidRPr="007C694F" w:rsidRDefault="00904779"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各维修保养单位：</w:t>
      </w:r>
    </w:p>
    <w:p w:rsidR="00904779" w:rsidRPr="007C694F" w:rsidRDefault="00904779"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合肥市天鹅湖畔小区73樘不锈钢单元门系统需进行日常维修保养服务。为确保天鹅湖畔小区单元门系统能够正常运行，现通过竞价方式，优化选择一家保养单位。请各单位在接到该竞价文件后按以下要求进行报价：</w:t>
      </w:r>
    </w:p>
    <w:p w:rsidR="00904779" w:rsidRPr="007C694F" w:rsidRDefault="00904779"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项目编号：2024ZWWTZB005号</w:t>
      </w:r>
    </w:p>
    <w:p w:rsidR="00904779" w:rsidRPr="007C694F" w:rsidRDefault="00904779"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项目位置：合肥市政务区东流路85号；</w:t>
      </w:r>
    </w:p>
    <w:p w:rsidR="00904779" w:rsidRPr="007C694F" w:rsidRDefault="00904779" w:rsidP="007C694F">
      <w:pPr>
        <w:autoSpaceDE w:val="0"/>
        <w:autoSpaceDN w:val="0"/>
        <w:adjustRightInd w:val="0"/>
        <w:spacing w:line="360" w:lineRule="auto"/>
        <w:ind w:firstLineChars="200" w:firstLine="640"/>
        <w:rPr>
          <w:rFonts w:ascii="仿宋_GB2312" w:eastAsia="仿宋_GB2312" w:hAnsi="宋体" w:hint="eastAsia"/>
          <w:bCs/>
          <w:sz w:val="32"/>
          <w:szCs w:val="32"/>
        </w:rPr>
      </w:pPr>
      <w:r w:rsidRPr="007C694F">
        <w:rPr>
          <w:rFonts w:ascii="仿宋_GB2312" w:eastAsia="仿宋_GB2312" w:hAnsi="宋体" w:hint="eastAsia"/>
          <w:bCs/>
          <w:sz w:val="32"/>
          <w:szCs w:val="32"/>
        </w:rPr>
        <w:t>服务范围：详见竞价文件</w:t>
      </w:r>
    </w:p>
    <w:p w:rsidR="00904779" w:rsidRPr="007C694F" w:rsidRDefault="00904779" w:rsidP="007C694F">
      <w:pPr>
        <w:autoSpaceDE w:val="0"/>
        <w:autoSpaceDN w:val="0"/>
        <w:adjustRightInd w:val="0"/>
        <w:spacing w:line="360" w:lineRule="auto"/>
        <w:ind w:firstLineChars="200" w:firstLine="640"/>
        <w:rPr>
          <w:rFonts w:ascii="仿宋_GB2312" w:eastAsia="仿宋_GB2312" w:hAnsi="宋体" w:hint="eastAsia"/>
          <w:bCs/>
          <w:sz w:val="32"/>
          <w:szCs w:val="32"/>
        </w:rPr>
      </w:pPr>
      <w:r w:rsidRPr="007C694F">
        <w:rPr>
          <w:rFonts w:ascii="仿宋_GB2312" w:eastAsia="仿宋_GB2312" w:hAnsi="宋体" w:hint="eastAsia"/>
          <w:bCs/>
          <w:sz w:val="32"/>
          <w:szCs w:val="32"/>
        </w:rPr>
        <w:t>项目概算：18900元</w:t>
      </w:r>
    </w:p>
    <w:p w:rsidR="009B4195" w:rsidRPr="007C694F" w:rsidRDefault="009B4195"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投标人应具备的基本条件：</w:t>
      </w:r>
    </w:p>
    <w:p w:rsidR="009B4195" w:rsidRPr="007C694F" w:rsidRDefault="009B4195"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（1）具有独立承担民事的能力；</w:t>
      </w:r>
    </w:p>
    <w:p w:rsidR="009B4195" w:rsidRPr="007C694F" w:rsidRDefault="009B4195"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（2）参加本次投标活动前三年内，在服务活动中没有重大违法及安全事故记录《承诺书加盖公章》；附件2</w:t>
      </w:r>
    </w:p>
    <w:p w:rsidR="009B4195" w:rsidRPr="007C694F" w:rsidRDefault="009B4195"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（3）投标人现场维保人员需具有电工或电焊工操作证；</w:t>
      </w:r>
    </w:p>
    <w:p w:rsidR="009B4195" w:rsidRPr="007C694F" w:rsidRDefault="009B4195"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（4）本次招标不接受联合体投标，不接受分公司独立投标。</w:t>
      </w:r>
    </w:p>
    <w:p w:rsidR="009B4195" w:rsidRPr="007C694F" w:rsidRDefault="009B4195"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6、报名方法：填写《××单位投××项目报名信息表》信息后在规定的报名日期内发送至邮箱：</w:t>
      </w:r>
      <w:hyperlink r:id="rId7" w:history="1">
        <w:r w:rsidRPr="007C694F">
          <w:rPr>
            <w:rFonts w:ascii="仿宋_GB2312" w:eastAsia="仿宋_GB2312" w:hAnsi="宋体" w:hint="eastAsia"/>
            <w:bCs/>
            <w:sz w:val="32"/>
            <w:szCs w:val="32"/>
          </w:rPr>
          <w:t>854516146@qq.com</w:t>
        </w:r>
      </w:hyperlink>
      <w:r w:rsidRPr="007C694F">
        <w:rPr>
          <w:rFonts w:ascii="仿宋_GB2312" w:eastAsia="仿宋_GB2312" w:hAnsi="宋体" w:hint="eastAsia"/>
          <w:bCs/>
          <w:sz w:val="32"/>
          <w:szCs w:val="32"/>
        </w:rPr>
        <w:t xml:space="preserve">。 </w:t>
      </w:r>
    </w:p>
    <w:p w:rsidR="009B4195" w:rsidRPr="007C694F" w:rsidRDefault="009B4195" w:rsidP="007C694F">
      <w:pPr>
        <w:autoSpaceDE w:val="0"/>
        <w:autoSpaceDN w:val="0"/>
        <w:adjustRightInd w:val="0"/>
        <w:spacing w:line="360" w:lineRule="auto"/>
        <w:ind w:firstLineChars="200" w:firstLine="640"/>
        <w:rPr>
          <w:rFonts w:ascii="仿宋_GB2312" w:eastAsia="仿宋_GB2312" w:hAnsi="宋体"/>
          <w:bCs/>
          <w:sz w:val="32"/>
          <w:szCs w:val="32"/>
        </w:rPr>
      </w:pPr>
      <w:r w:rsidRPr="007C694F">
        <w:rPr>
          <w:rFonts w:ascii="仿宋_GB2312" w:eastAsia="仿宋_GB2312" w:hAnsi="宋体" w:hint="eastAsia"/>
          <w:bCs/>
          <w:sz w:val="32"/>
          <w:szCs w:val="32"/>
        </w:rPr>
        <w:t>7、报名时间： 2024年 1月 18 日至2024年1月23日止。密封盖章报到合肥市政文外滩物业管理有限公司物业管理部（蜀山区习友路翠庭园商铺30号）；</w:t>
      </w:r>
    </w:p>
    <w:p w:rsidR="009B4195" w:rsidRPr="007C694F" w:rsidRDefault="009B4195" w:rsidP="007C694F">
      <w:pPr>
        <w:autoSpaceDE w:val="0"/>
        <w:autoSpaceDN w:val="0"/>
        <w:adjustRightInd w:val="0"/>
        <w:spacing w:line="360" w:lineRule="auto"/>
        <w:ind w:firstLineChars="200" w:firstLine="640"/>
        <w:rPr>
          <w:rFonts w:ascii="仿宋_GB2312" w:eastAsia="仿宋_GB2312" w:hAnsi="宋体" w:hint="eastAsia"/>
          <w:bCs/>
          <w:sz w:val="32"/>
          <w:szCs w:val="32"/>
        </w:rPr>
      </w:pPr>
      <w:r w:rsidRPr="007C694F">
        <w:rPr>
          <w:rFonts w:ascii="仿宋_GB2312" w:eastAsia="仿宋_GB2312" w:hAnsi="宋体" w:hint="eastAsia"/>
          <w:bCs/>
          <w:sz w:val="32"/>
          <w:szCs w:val="32"/>
        </w:rPr>
        <w:lastRenderedPageBreak/>
        <w:t>如有未尽事宜请在报价中说明。</w:t>
      </w:r>
    </w:p>
    <w:p w:rsidR="007C694F" w:rsidRPr="007C694F" w:rsidRDefault="009B4195" w:rsidP="007C694F">
      <w:pPr>
        <w:autoSpaceDE w:val="0"/>
        <w:autoSpaceDN w:val="0"/>
        <w:adjustRightInd w:val="0"/>
        <w:spacing w:line="360" w:lineRule="auto"/>
        <w:ind w:firstLineChars="200" w:firstLine="640"/>
        <w:rPr>
          <w:rFonts w:ascii="仿宋_GB2312" w:eastAsia="仿宋_GB2312" w:hAnsi="宋体" w:hint="eastAsia"/>
          <w:bCs/>
          <w:sz w:val="32"/>
          <w:szCs w:val="32"/>
        </w:rPr>
      </w:pPr>
      <w:r w:rsidRPr="007C694F">
        <w:rPr>
          <w:rFonts w:ascii="仿宋_GB2312" w:eastAsia="仿宋_GB2312" w:hAnsi="宋体" w:hint="eastAsia"/>
          <w:bCs/>
          <w:sz w:val="32"/>
          <w:szCs w:val="32"/>
        </w:rPr>
        <w:t>8、</w:t>
      </w:r>
      <w:r w:rsidR="007C694F" w:rsidRPr="007C694F">
        <w:rPr>
          <w:rFonts w:ascii="仿宋_GB2312" w:eastAsia="仿宋_GB2312" w:hAnsi="宋体" w:hint="eastAsia"/>
          <w:bCs/>
          <w:sz w:val="32"/>
          <w:szCs w:val="32"/>
        </w:rPr>
        <w:t>开标时间及地点</w:t>
      </w:r>
    </w:p>
    <w:p w:rsidR="007C694F" w:rsidRPr="007C694F" w:rsidRDefault="00AE6A3A" w:rsidP="007C694F">
      <w:pPr>
        <w:autoSpaceDE w:val="0"/>
        <w:autoSpaceDN w:val="0"/>
        <w:adjustRightInd w:val="0"/>
        <w:spacing w:line="360" w:lineRule="auto"/>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（1）</w:t>
      </w:r>
      <w:r w:rsidR="007C694F" w:rsidRPr="007C694F">
        <w:rPr>
          <w:rFonts w:ascii="仿宋_GB2312" w:eastAsia="仿宋_GB2312" w:hAnsi="宋体" w:hint="eastAsia"/>
          <w:bCs/>
          <w:sz w:val="32"/>
          <w:szCs w:val="32"/>
        </w:rPr>
        <w:t>开标时间：2024年01 月24 日上午10：00</w:t>
      </w:r>
    </w:p>
    <w:p w:rsidR="007C694F" w:rsidRPr="00123688" w:rsidRDefault="00AE6A3A" w:rsidP="007C694F">
      <w:pPr>
        <w:autoSpaceDE w:val="0"/>
        <w:autoSpaceDN w:val="0"/>
        <w:adjustRightInd w:val="0"/>
        <w:spacing w:line="360" w:lineRule="auto"/>
        <w:ind w:firstLineChars="200" w:firstLine="640"/>
        <w:rPr>
          <w:rFonts w:ascii="仿宋_GB2312" w:eastAsia="仿宋_GB2312" w:hAnsi="宋体" w:cs="宋体" w:hint="eastAsia"/>
          <w:kern w:val="0"/>
          <w:sz w:val="32"/>
          <w:szCs w:val="32"/>
        </w:rPr>
      </w:pPr>
      <w:r>
        <w:rPr>
          <w:rFonts w:ascii="仿宋_GB2312" w:eastAsia="仿宋_GB2312" w:hAnsi="宋体" w:hint="eastAsia"/>
          <w:bCs/>
          <w:sz w:val="32"/>
          <w:szCs w:val="32"/>
        </w:rPr>
        <w:t>（2）</w:t>
      </w:r>
      <w:r w:rsidR="007C694F" w:rsidRPr="007C694F">
        <w:rPr>
          <w:rFonts w:ascii="仿宋_GB2312" w:eastAsia="仿宋_GB2312" w:hAnsi="宋体" w:hint="eastAsia"/>
          <w:bCs/>
          <w:sz w:val="32"/>
          <w:szCs w:val="32"/>
        </w:rPr>
        <w:t>开标地点：合肥市蜀山区习友路翠庭园商铺30号（</w:t>
      </w:r>
      <w:r w:rsidR="007C694F" w:rsidRPr="00123688">
        <w:rPr>
          <w:rFonts w:ascii="仿宋_GB2312" w:eastAsia="仿宋_GB2312" w:hAnsi="宋体" w:hint="eastAsia"/>
          <w:bCs/>
          <w:sz w:val="32"/>
          <w:szCs w:val="32"/>
        </w:rPr>
        <w:t>合肥市政文外滩物业管理有限公司</w:t>
      </w:r>
      <w:r w:rsidR="007C694F" w:rsidRPr="00123688">
        <w:rPr>
          <w:rFonts w:ascii="仿宋_GB2312" w:eastAsia="仿宋_GB2312" w:hAnsi="宋体" w:cs="宋体" w:hint="eastAsia"/>
          <w:kern w:val="0"/>
          <w:sz w:val="32"/>
          <w:szCs w:val="32"/>
        </w:rPr>
        <w:t>）</w:t>
      </w:r>
    </w:p>
    <w:p w:rsidR="007C694F" w:rsidRPr="007C694F" w:rsidRDefault="00AE6A3A" w:rsidP="007C694F">
      <w:pPr>
        <w:autoSpaceDE w:val="0"/>
        <w:autoSpaceDN w:val="0"/>
        <w:adjustRightInd w:val="0"/>
        <w:spacing w:line="360" w:lineRule="auto"/>
        <w:ind w:firstLineChars="199" w:firstLine="639"/>
        <w:jc w:val="left"/>
        <w:rPr>
          <w:rFonts w:ascii="仿宋_GB2312" w:eastAsia="仿宋_GB2312" w:hAnsi="宋体" w:hint="eastAsia"/>
          <w:b/>
          <w:bCs/>
          <w:sz w:val="32"/>
          <w:szCs w:val="32"/>
        </w:rPr>
      </w:pPr>
      <w:r>
        <w:rPr>
          <w:rFonts w:ascii="仿宋_GB2312" w:eastAsia="仿宋_GB2312" w:hAnsi="宋体" w:hint="eastAsia"/>
          <w:b/>
          <w:bCs/>
          <w:sz w:val="32"/>
          <w:szCs w:val="32"/>
        </w:rPr>
        <w:t>9</w:t>
      </w:r>
      <w:r w:rsidR="007C694F" w:rsidRPr="00123688">
        <w:rPr>
          <w:rFonts w:ascii="仿宋_GB2312" w:eastAsia="仿宋_GB2312" w:hAnsi="宋体" w:hint="eastAsia"/>
          <w:b/>
          <w:bCs/>
          <w:sz w:val="32"/>
          <w:szCs w:val="32"/>
        </w:rPr>
        <w:t>、投标截止时间</w:t>
      </w:r>
      <w:r w:rsidR="007C694F">
        <w:rPr>
          <w:rFonts w:ascii="仿宋_GB2312" w:eastAsia="仿宋_GB2312" w:hAnsi="宋体" w:hint="eastAsia"/>
          <w:b/>
          <w:bCs/>
          <w:sz w:val="32"/>
          <w:szCs w:val="32"/>
        </w:rPr>
        <w:t>：</w:t>
      </w:r>
      <w:r w:rsidR="007C694F" w:rsidRPr="00123688">
        <w:rPr>
          <w:rFonts w:ascii="仿宋_GB2312" w:eastAsia="仿宋_GB2312" w:hAnsi="宋体" w:hint="eastAsia"/>
          <w:sz w:val="32"/>
          <w:szCs w:val="32"/>
        </w:rPr>
        <w:t>2024</w:t>
      </w:r>
      <w:r w:rsidR="007C694F" w:rsidRPr="00123688">
        <w:rPr>
          <w:rFonts w:ascii="仿宋_GB2312" w:eastAsia="仿宋_GB2312" w:hAnsi="宋体" w:hint="eastAsia"/>
          <w:bCs/>
          <w:sz w:val="32"/>
          <w:szCs w:val="32"/>
        </w:rPr>
        <w:t>年</w:t>
      </w:r>
      <w:r w:rsidR="007C694F">
        <w:rPr>
          <w:rFonts w:ascii="仿宋_GB2312" w:eastAsia="仿宋_GB2312" w:hAnsi="宋体" w:hint="eastAsia"/>
          <w:bCs/>
          <w:sz w:val="32"/>
          <w:szCs w:val="32"/>
        </w:rPr>
        <w:t xml:space="preserve">01 </w:t>
      </w:r>
      <w:r w:rsidR="007C694F" w:rsidRPr="00123688">
        <w:rPr>
          <w:rFonts w:ascii="仿宋_GB2312" w:eastAsia="仿宋_GB2312" w:hAnsi="宋体" w:hint="eastAsia"/>
          <w:bCs/>
          <w:sz w:val="32"/>
          <w:szCs w:val="32"/>
        </w:rPr>
        <w:t>月</w:t>
      </w:r>
      <w:r w:rsidR="007C694F">
        <w:rPr>
          <w:rFonts w:ascii="仿宋_GB2312" w:eastAsia="仿宋_GB2312" w:hAnsi="宋体" w:hint="eastAsia"/>
          <w:bCs/>
          <w:sz w:val="32"/>
          <w:szCs w:val="32"/>
        </w:rPr>
        <w:t xml:space="preserve">23 </w:t>
      </w:r>
      <w:r w:rsidR="007C694F" w:rsidRPr="00123688">
        <w:rPr>
          <w:rFonts w:ascii="仿宋_GB2312" w:eastAsia="仿宋_GB2312" w:hAnsi="宋体" w:hint="eastAsia"/>
          <w:bCs/>
          <w:sz w:val="32"/>
          <w:szCs w:val="32"/>
        </w:rPr>
        <w:t>日下午17</w:t>
      </w:r>
      <w:r w:rsidR="007C694F" w:rsidRPr="00123688">
        <w:rPr>
          <w:rFonts w:ascii="仿宋_GB2312" w:eastAsia="仿宋_GB2312" w:hAnsi="宋体" w:hint="eastAsia"/>
          <w:sz w:val="32"/>
          <w:szCs w:val="32"/>
        </w:rPr>
        <w:t>：30</w:t>
      </w:r>
    </w:p>
    <w:p w:rsidR="007C694F" w:rsidRPr="00123688" w:rsidRDefault="00AE6A3A" w:rsidP="007C694F">
      <w:pPr>
        <w:autoSpaceDE w:val="0"/>
        <w:autoSpaceDN w:val="0"/>
        <w:adjustRightInd w:val="0"/>
        <w:spacing w:line="360" w:lineRule="auto"/>
        <w:ind w:firstLineChars="200" w:firstLine="643"/>
        <w:jc w:val="left"/>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10</w:t>
      </w:r>
      <w:r w:rsidR="007C694F" w:rsidRPr="00123688">
        <w:rPr>
          <w:rFonts w:ascii="仿宋_GB2312" w:eastAsia="仿宋_GB2312" w:hAnsi="宋体" w:cs="宋体" w:hint="eastAsia"/>
          <w:b/>
          <w:kern w:val="0"/>
          <w:sz w:val="32"/>
          <w:szCs w:val="32"/>
        </w:rPr>
        <w:t>、联系方法</w:t>
      </w:r>
    </w:p>
    <w:p w:rsidR="007C694F" w:rsidRPr="00123688" w:rsidRDefault="007C694F" w:rsidP="007C694F">
      <w:pPr>
        <w:autoSpaceDE w:val="0"/>
        <w:autoSpaceDN w:val="0"/>
        <w:adjustRightInd w:val="0"/>
        <w:spacing w:line="360" w:lineRule="auto"/>
        <w:ind w:firstLineChars="200" w:firstLine="640"/>
        <w:jc w:val="left"/>
        <w:rPr>
          <w:rFonts w:ascii="仿宋_GB2312" w:eastAsia="仿宋_GB2312" w:hAnsi="宋体" w:cs="宋体" w:hint="eastAsia"/>
          <w:color w:val="000000"/>
          <w:kern w:val="0"/>
          <w:sz w:val="32"/>
          <w:szCs w:val="32"/>
        </w:rPr>
      </w:pPr>
      <w:r w:rsidRPr="00123688">
        <w:rPr>
          <w:rFonts w:ascii="仿宋_GB2312" w:eastAsia="仿宋_GB2312" w:hAnsi="宋体" w:cs="宋体" w:hint="eastAsia"/>
          <w:color w:val="000000"/>
          <w:kern w:val="0"/>
          <w:sz w:val="32"/>
          <w:szCs w:val="32"/>
        </w:rPr>
        <w:t>招 标 人：</w:t>
      </w:r>
      <w:r w:rsidRPr="00123688">
        <w:rPr>
          <w:rFonts w:ascii="仿宋_GB2312" w:eastAsia="仿宋_GB2312" w:hAnsi="宋体" w:cs="仿宋_GB2312" w:hint="eastAsia"/>
          <w:kern w:val="0"/>
          <w:sz w:val="32"/>
          <w:szCs w:val="32"/>
        </w:rPr>
        <w:t>合肥市政文外滩物业管理有限公司</w:t>
      </w:r>
    </w:p>
    <w:p w:rsidR="007C694F" w:rsidRPr="00123688" w:rsidRDefault="007C694F" w:rsidP="007C694F">
      <w:pPr>
        <w:autoSpaceDE w:val="0"/>
        <w:autoSpaceDN w:val="0"/>
        <w:adjustRightInd w:val="0"/>
        <w:spacing w:line="360" w:lineRule="auto"/>
        <w:ind w:firstLineChars="200" w:firstLine="640"/>
        <w:jc w:val="left"/>
        <w:rPr>
          <w:rFonts w:ascii="仿宋_GB2312" w:eastAsia="仿宋_GB2312" w:hAnsi="宋体" w:cs="宋体" w:hint="eastAsia"/>
          <w:color w:val="000000"/>
          <w:kern w:val="0"/>
          <w:sz w:val="32"/>
          <w:szCs w:val="32"/>
        </w:rPr>
      </w:pPr>
      <w:r w:rsidRPr="00123688">
        <w:rPr>
          <w:rFonts w:ascii="仿宋_GB2312" w:eastAsia="仿宋_GB2312" w:hAnsi="宋体" w:cs="宋体" w:hint="eastAsia"/>
          <w:color w:val="000000"/>
          <w:kern w:val="0"/>
          <w:sz w:val="32"/>
          <w:szCs w:val="32"/>
        </w:rPr>
        <w:t>地    址：合肥市政务区习友路翠庭园门面房030号</w:t>
      </w:r>
    </w:p>
    <w:p w:rsidR="007C694F" w:rsidRPr="00AE6A3A" w:rsidRDefault="007C694F" w:rsidP="00AE6A3A">
      <w:pPr>
        <w:autoSpaceDE w:val="0"/>
        <w:autoSpaceDN w:val="0"/>
        <w:adjustRightInd w:val="0"/>
        <w:spacing w:line="360" w:lineRule="auto"/>
        <w:ind w:firstLineChars="200" w:firstLine="640"/>
        <w:jc w:val="left"/>
        <w:rPr>
          <w:rFonts w:ascii="仿宋_GB2312" w:eastAsia="仿宋_GB2312" w:hAnsi="宋体" w:cs="宋体" w:hint="eastAsia"/>
          <w:color w:val="000000"/>
          <w:kern w:val="0"/>
          <w:sz w:val="32"/>
          <w:szCs w:val="32"/>
        </w:rPr>
      </w:pPr>
      <w:r w:rsidRPr="00123688">
        <w:rPr>
          <w:rFonts w:ascii="仿宋_GB2312" w:eastAsia="仿宋_GB2312" w:hAnsi="宋体" w:cs="宋体" w:hint="eastAsia"/>
          <w:color w:val="000000"/>
          <w:kern w:val="0"/>
          <w:sz w:val="32"/>
          <w:szCs w:val="32"/>
        </w:rPr>
        <w:t xml:space="preserve">联 系 </w:t>
      </w:r>
      <w:r>
        <w:rPr>
          <w:rFonts w:ascii="仿宋_GB2312" w:eastAsia="仿宋_GB2312" w:hAnsi="宋体" w:cs="宋体" w:hint="eastAsia"/>
          <w:color w:val="000000"/>
          <w:kern w:val="0"/>
          <w:sz w:val="32"/>
          <w:szCs w:val="32"/>
        </w:rPr>
        <w:t>人：</w:t>
      </w:r>
      <w:r w:rsidRPr="00AE6A3A">
        <w:rPr>
          <w:rFonts w:ascii="仿宋_GB2312" w:eastAsia="仿宋_GB2312" w:hAnsi="宋体" w:cs="宋体" w:hint="eastAsia"/>
          <w:color w:val="000000"/>
          <w:kern w:val="0"/>
          <w:sz w:val="32"/>
          <w:szCs w:val="32"/>
        </w:rPr>
        <w:t>联系人：蔡漫漫               电话：15955138622</w:t>
      </w:r>
    </w:p>
    <w:p w:rsidR="00AE6A3A" w:rsidRPr="00AE6A3A" w:rsidRDefault="007C694F" w:rsidP="00AE6A3A">
      <w:pPr>
        <w:autoSpaceDE w:val="0"/>
        <w:autoSpaceDN w:val="0"/>
        <w:adjustRightInd w:val="0"/>
        <w:spacing w:line="360" w:lineRule="auto"/>
        <w:jc w:val="left"/>
        <w:rPr>
          <w:rFonts w:ascii="仿宋_GB2312" w:eastAsia="仿宋_GB2312" w:hAnsi="宋体" w:cs="宋体"/>
          <w:color w:val="000000"/>
          <w:kern w:val="0"/>
          <w:sz w:val="32"/>
          <w:szCs w:val="32"/>
        </w:rPr>
      </w:pPr>
      <w:r w:rsidRPr="00AE6A3A">
        <w:rPr>
          <w:rFonts w:ascii="仿宋_GB2312" w:eastAsia="仿宋_GB2312" w:hAnsi="宋体" w:cs="宋体" w:hint="eastAsia"/>
          <w:color w:val="000000"/>
          <w:kern w:val="0"/>
          <w:sz w:val="32"/>
          <w:szCs w:val="32"/>
        </w:rPr>
        <w:t>附件：1、</w:t>
      </w:r>
      <w:r w:rsidR="00AE6A3A" w:rsidRPr="00AE6A3A">
        <w:rPr>
          <w:rFonts w:ascii="仿宋_GB2312" w:eastAsia="仿宋_GB2312" w:hAnsi="宋体" w:cs="宋体" w:hint="eastAsia"/>
          <w:color w:val="000000"/>
          <w:kern w:val="0"/>
          <w:sz w:val="32"/>
          <w:szCs w:val="32"/>
        </w:rPr>
        <w:t>天鹅湖畔小区单元门系统日常维修保养服务竞价文件</w:t>
      </w:r>
    </w:p>
    <w:p w:rsidR="007C694F" w:rsidRPr="00123688" w:rsidRDefault="007C694F" w:rsidP="00AE6A3A">
      <w:pPr>
        <w:pStyle w:val="a9"/>
        <w:spacing w:before="0" w:beforeAutospacing="0" w:after="0" w:afterAutospacing="0" w:line="360" w:lineRule="auto"/>
        <w:ind w:firstLineChars="250" w:firstLine="800"/>
        <w:rPr>
          <w:rFonts w:ascii="仿宋_GB2312" w:eastAsia="仿宋_GB2312" w:hAnsi="微软雅黑" w:hint="eastAsia"/>
          <w:sz w:val="32"/>
          <w:szCs w:val="32"/>
        </w:rPr>
      </w:pPr>
      <w:r w:rsidRPr="00123688">
        <w:rPr>
          <w:rFonts w:ascii="仿宋_GB2312" w:eastAsia="仿宋_GB2312" w:hint="eastAsia"/>
          <w:sz w:val="32"/>
          <w:szCs w:val="32"/>
        </w:rPr>
        <w:t xml:space="preserve"> 2、</w:t>
      </w:r>
      <w:hyperlink r:id="rId8" w:tgtFrame="_blank" w:history="1">
        <w:r w:rsidRPr="00123688">
          <w:rPr>
            <w:rStyle w:val="a7"/>
            <w:rFonts w:ascii="仿宋_GB2312" w:eastAsia="仿宋_GB2312" w:hint="eastAsia"/>
            <w:sz w:val="32"/>
            <w:szCs w:val="32"/>
          </w:rPr>
          <w:t>投标报名信息表</w:t>
        </w:r>
      </w:hyperlink>
    </w:p>
    <w:p w:rsidR="009B4195" w:rsidRPr="00F81ED9" w:rsidRDefault="009B4195" w:rsidP="009B4195">
      <w:pPr>
        <w:spacing w:line="540" w:lineRule="exact"/>
        <w:rPr>
          <w:rFonts w:ascii="宋体" w:hAnsi="宋体"/>
          <w:sz w:val="28"/>
        </w:rPr>
      </w:pPr>
    </w:p>
    <w:p w:rsidR="009B4195" w:rsidRDefault="009B4195" w:rsidP="009B4195">
      <w:pPr>
        <w:spacing w:line="540" w:lineRule="exact"/>
        <w:ind w:right="560"/>
        <w:rPr>
          <w:rFonts w:ascii="宋体" w:hAnsi="宋体" w:hint="eastAsia"/>
          <w:sz w:val="28"/>
        </w:rPr>
      </w:pPr>
    </w:p>
    <w:p w:rsidR="009B4195" w:rsidRPr="00F81ED9" w:rsidRDefault="009B4195" w:rsidP="009B4195">
      <w:pPr>
        <w:spacing w:line="540" w:lineRule="exact"/>
        <w:ind w:right="560"/>
        <w:rPr>
          <w:rFonts w:ascii="宋体" w:hAnsi="宋体"/>
          <w:sz w:val="28"/>
        </w:rPr>
      </w:pPr>
      <w:r w:rsidRPr="00F81ED9">
        <w:rPr>
          <w:rFonts w:ascii="宋体" w:hAnsi="宋体" w:hint="eastAsia"/>
          <w:sz w:val="28"/>
        </w:rPr>
        <w:t xml:space="preserve"> </w:t>
      </w:r>
    </w:p>
    <w:p w:rsidR="009B4195" w:rsidRPr="009B4195" w:rsidRDefault="009B4195" w:rsidP="009B4195">
      <w:pPr>
        <w:spacing w:line="480" w:lineRule="exact"/>
        <w:ind w:left="420"/>
        <w:rPr>
          <w:rFonts w:ascii="宋体" w:hAnsi="宋体"/>
          <w:sz w:val="28"/>
        </w:rPr>
      </w:pPr>
    </w:p>
    <w:p w:rsidR="00904779" w:rsidRDefault="00904779" w:rsidP="00F81ED9">
      <w:pPr>
        <w:jc w:val="center"/>
        <w:rPr>
          <w:rFonts w:ascii="宋体" w:hAnsi="宋体" w:hint="eastAsia"/>
          <w:b/>
          <w:sz w:val="44"/>
          <w:szCs w:val="44"/>
        </w:rPr>
      </w:pPr>
    </w:p>
    <w:p w:rsidR="00904779" w:rsidRDefault="00904779" w:rsidP="00F81ED9">
      <w:pPr>
        <w:jc w:val="center"/>
        <w:rPr>
          <w:rFonts w:ascii="宋体" w:hAnsi="宋体" w:hint="eastAsia"/>
          <w:b/>
          <w:sz w:val="44"/>
          <w:szCs w:val="44"/>
        </w:rPr>
      </w:pPr>
    </w:p>
    <w:p w:rsidR="00904779" w:rsidRDefault="00904779" w:rsidP="00F81ED9">
      <w:pPr>
        <w:jc w:val="center"/>
        <w:rPr>
          <w:rFonts w:ascii="宋体" w:hAnsi="宋体" w:hint="eastAsia"/>
          <w:b/>
          <w:sz w:val="44"/>
          <w:szCs w:val="44"/>
        </w:rPr>
      </w:pPr>
    </w:p>
    <w:p w:rsidR="00904779" w:rsidRDefault="00904779" w:rsidP="00F81ED9">
      <w:pPr>
        <w:jc w:val="center"/>
        <w:rPr>
          <w:rFonts w:ascii="宋体" w:hAnsi="宋体" w:hint="eastAsia"/>
          <w:b/>
          <w:sz w:val="44"/>
          <w:szCs w:val="44"/>
        </w:rPr>
      </w:pPr>
    </w:p>
    <w:p w:rsidR="00904779" w:rsidRDefault="00904779" w:rsidP="00F81ED9">
      <w:pPr>
        <w:jc w:val="center"/>
        <w:rPr>
          <w:rFonts w:ascii="宋体" w:hAnsi="宋体" w:hint="eastAsia"/>
          <w:b/>
          <w:sz w:val="44"/>
          <w:szCs w:val="44"/>
        </w:rPr>
      </w:pPr>
    </w:p>
    <w:p w:rsidR="00904779" w:rsidRDefault="00904779" w:rsidP="00F81ED9">
      <w:pPr>
        <w:jc w:val="center"/>
        <w:rPr>
          <w:rFonts w:ascii="宋体" w:hAnsi="宋体" w:hint="eastAsia"/>
          <w:b/>
          <w:sz w:val="44"/>
          <w:szCs w:val="44"/>
        </w:rPr>
      </w:pPr>
    </w:p>
    <w:p w:rsidR="00904779" w:rsidRDefault="00904779" w:rsidP="00F81ED9">
      <w:pPr>
        <w:jc w:val="center"/>
        <w:rPr>
          <w:rFonts w:ascii="宋体" w:hAnsi="宋体" w:hint="eastAsia"/>
          <w:b/>
          <w:sz w:val="44"/>
          <w:szCs w:val="44"/>
        </w:rPr>
      </w:pPr>
    </w:p>
    <w:p w:rsidR="00904779" w:rsidRDefault="00904779" w:rsidP="00AE6A3A">
      <w:pPr>
        <w:rPr>
          <w:rFonts w:ascii="宋体" w:hAnsi="宋体" w:hint="eastAsia"/>
          <w:b/>
          <w:sz w:val="44"/>
          <w:szCs w:val="44"/>
        </w:rPr>
      </w:pPr>
    </w:p>
    <w:p w:rsidR="00F81ED9" w:rsidRDefault="00F81ED9" w:rsidP="00F81ED9">
      <w:pPr>
        <w:jc w:val="center"/>
        <w:rPr>
          <w:rFonts w:ascii="宋体" w:hAnsi="宋体"/>
          <w:b/>
          <w:sz w:val="44"/>
          <w:szCs w:val="44"/>
        </w:rPr>
      </w:pPr>
      <w:r>
        <w:rPr>
          <w:rFonts w:ascii="宋体" w:hAnsi="宋体" w:hint="eastAsia"/>
          <w:b/>
          <w:sz w:val="44"/>
          <w:szCs w:val="44"/>
        </w:rPr>
        <w:t>天鹅湖畔小区单元门系统日常维修保养</w:t>
      </w:r>
    </w:p>
    <w:p w:rsidR="00F81ED9" w:rsidRDefault="00F81ED9" w:rsidP="00F81ED9">
      <w:pPr>
        <w:jc w:val="center"/>
        <w:rPr>
          <w:rFonts w:ascii="宋体" w:hAnsi="宋体"/>
          <w:b/>
          <w:sz w:val="44"/>
          <w:szCs w:val="44"/>
        </w:rPr>
      </w:pPr>
      <w:r>
        <w:rPr>
          <w:rFonts w:ascii="宋体" w:hAnsi="宋体" w:hint="eastAsia"/>
          <w:b/>
          <w:sz w:val="44"/>
          <w:szCs w:val="44"/>
        </w:rPr>
        <w:t>服务竞价文件</w:t>
      </w:r>
    </w:p>
    <w:p w:rsidR="00F81ED9" w:rsidRDefault="00F81ED9" w:rsidP="00F81ED9">
      <w:pPr>
        <w:spacing w:line="540" w:lineRule="exact"/>
        <w:rPr>
          <w:rFonts w:ascii="宋体" w:hAnsi="宋体"/>
          <w:b/>
          <w:sz w:val="28"/>
          <w:szCs w:val="28"/>
        </w:rPr>
      </w:pPr>
      <w:r>
        <w:rPr>
          <w:rFonts w:ascii="宋体" w:hAnsi="宋体" w:hint="eastAsia"/>
          <w:b/>
          <w:sz w:val="28"/>
          <w:szCs w:val="28"/>
        </w:rPr>
        <w:t>各维修保养单位：</w:t>
      </w:r>
    </w:p>
    <w:p w:rsidR="00F81ED9" w:rsidRDefault="00F81ED9" w:rsidP="00F81ED9">
      <w:pPr>
        <w:spacing w:line="480" w:lineRule="exact"/>
        <w:ind w:firstLineChars="200" w:firstLine="560"/>
        <w:rPr>
          <w:rFonts w:ascii="宋体" w:hAnsi="宋体"/>
          <w:sz w:val="28"/>
          <w:szCs w:val="28"/>
        </w:rPr>
      </w:pPr>
      <w:r>
        <w:rPr>
          <w:rFonts w:ascii="宋体" w:hAnsi="宋体" w:hint="eastAsia"/>
          <w:sz w:val="28"/>
          <w:szCs w:val="28"/>
        </w:rPr>
        <w:t>合肥市天鹅湖畔小区73樘不锈钢单元门系统需进行日常维修保养服务。为确保天鹅湖畔小区单元门系统能够正常运行，现通过竞价方式，</w:t>
      </w:r>
      <w:r>
        <w:rPr>
          <w:rFonts w:ascii="宋体" w:hAnsi="宋体" w:hint="eastAsia"/>
          <w:color w:val="000000"/>
          <w:sz w:val="28"/>
          <w:szCs w:val="28"/>
        </w:rPr>
        <w:t>优化选择一家保养单位。</w:t>
      </w:r>
      <w:r>
        <w:rPr>
          <w:rFonts w:ascii="宋体" w:hAnsi="宋体" w:hint="eastAsia"/>
          <w:sz w:val="28"/>
          <w:szCs w:val="28"/>
        </w:rPr>
        <w:t>请各单位在接到该竞价文件后按以下要求进行报价：</w:t>
      </w:r>
    </w:p>
    <w:p w:rsidR="00F81ED9" w:rsidRPr="00F81ED9" w:rsidRDefault="00F81ED9" w:rsidP="00F81ED9">
      <w:pPr>
        <w:numPr>
          <w:ilvl w:val="0"/>
          <w:numId w:val="1"/>
        </w:numPr>
        <w:spacing w:line="480" w:lineRule="exact"/>
        <w:rPr>
          <w:rFonts w:ascii="宋体" w:hAnsi="宋体"/>
          <w:b/>
          <w:sz w:val="28"/>
        </w:rPr>
      </w:pPr>
      <w:r w:rsidRPr="00FA6005">
        <w:rPr>
          <w:rFonts w:ascii="宋体" w:hAnsi="宋体" w:hint="eastAsia"/>
          <w:b/>
          <w:sz w:val="28"/>
        </w:rPr>
        <w:t>项目编号：</w:t>
      </w:r>
      <w:r w:rsidRPr="00F81ED9">
        <w:rPr>
          <w:rFonts w:ascii="仿宋_GB2312" w:eastAsia="仿宋_GB2312" w:hint="eastAsia"/>
          <w:b/>
          <w:sz w:val="28"/>
          <w:szCs w:val="28"/>
        </w:rPr>
        <w:t>2024ZWWTZB005号</w:t>
      </w:r>
    </w:p>
    <w:p w:rsidR="00F81ED9" w:rsidRPr="00FA6005" w:rsidRDefault="00F81ED9" w:rsidP="00F81ED9">
      <w:pPr>
        <w:numPr>
          <w:ilvl w:val="0"/>
          <w:numId w:val="1"/>
        </w:numPr>
        <w:spacing w:line="480" w:lineRule="exact"/>
        <w:rPr>
          <w:rFonts w:ascii="宋体" w:hAnsi="宋体"/>
          <w:sz w:val="28"/>
        </w:rPr>
      </w:pPr>
      <w:r w:rsidRPr="00FA6005">
        <w:rPr>
          <w:rFonts w:ascii="宋体" w:hAnsi="宋体" w:hint="eastAsia"/>
          <w:b/>
          <w:sz w:val="28"/>
        </w:rPr>
        <w:t>项目位置</w:t>
      </w:r>
      <w:r w:rsidRPr="00FA6005">
        <w:rPr>
          <w:rFonts w:ascii="宋体" w:hAnsi="宋体" w:hint="eastAsia"/>
          <w:sz w:val="28"/>
        </w:rPr>
        <w:t>：合肥市政务区东流路85号；</w:t>
      </w:r>
    </w:p>
    <w:p w:rsidR="00F81ED9" w:rsidRDefault="00F81ED9" w:rsidP="00F81ED9">
      <w:pPr>
        <w:spacing w:line="480" w:lineRule="exact"/>
        <w:rPr>
          <w:rFonts w:ascii="宋体" w:hAnsi="宋体"/>
          <w:sz w:val="28"/>
        </w:rPr>
      </w:pPr>
      <w:r>
        <w:rPr>
          <w:rFonts w:ascii="宋体" w:hAnsi="宋体" w:hint="eastAsia"/>
          <w:b/>
          <w:sz w:val="28"/>
        </w:rPr>
        <w:t>3、服务范围：</w:t>
      </w:r>
      <w:r>
        <w:rPr>
          <w:rFonts w:ascii="宋体" w:hAnsi="宋体" w:hint="eastAsia"/>
          <w:sz w:val="28"/>
          <w:szCs w:val="28"/>
        </w:rPr>
        <w:t xml:space="preserve">对天鹅湖畔小区73樘不锈钢单元门系统进行日常维修保养服务 </w:t>
      </w:r>
      <w:r>
        <w:rPr>
          <w:rFonts w:ascii="宋体" w:hAnsi="宋体" w:hint="eastAsia"/>
          <w:sz w:val="28"/>
        </w:rPr>
        <w:t>；</w:t>
      </w:r>
    </w:p>
    <w:p w:rsidR="00F81ED9" w:rsidRDefault="00F81ED9" w:rsidP="00F81ED9">
      <w:pPr>
        <w:spacing w:line="480" w:lineRule="exact"/>
        <w:rPr>
          <w:rFonts w:ascii="宋体" w:hAnsi="宋体"/>
          <w:sz w:val="28"/>
        </w:rPr>
      </w:pPr>
      <w:r>
        <w:rPr>
          <w:rFonts w:ascii="宋体" w:hAnsi="宋体" w:hint="eastAsia"/>
          <w:b/>
          <w:sz w:val="28"/>
        </w:rPr>
        <w:t>4、服务要求:</w:t>
      </w:r>
      <w:r>
        <w:rPr>
          <w:rFonts w:ascii="宋体" w:hAnsi="宋体" w:hint="eastAsia"/>
          <w:sz w:val="28"/>
        </w:rPr>
        <w:t>要严格按照单元门系统相关质量标准进行维修保养；</w:t>
      </w:r>
    </w:p>
    <w:p w:rsidR="00F81ED9" w:rsidRDefault="00F81ED9" w:rsidP="00F81ED9">
      <w:pPr>
        <w:numPr>
          <w:ilvl w:val="0"/>
          <w:numId w:val="2"/>
        </w:numPr>
        <w:adjustRightInd w:val="0"/>
        <w:snapToGrid w:val="0"/>
        <w:spacing w:line="480" w:lineRule="exact"/>
        <w:jc w:val="left"/>
        <w:rPr>
          <w:rFonts w:ascii="宋体" w:hAnsi="宋体" w:cs="仿宋"/>
          <w:sz w:val="28"/>
          <w:szCs w:val="28"/>
        </w:rPr>
      </w:pPr>
      <w:r>
        <w:rPr>
          <w:rFonts w:ascii="宋体" w:hAnsi="宋体" w:cs="仿宋" w:hint="eastAsia"/>
          <w:sz w:val="28"/>
          <w:szCs w:val="28"/>
        </w:rPr>
        <w:t>投标人为招标人</w:t>
      </w:r>
      <w:r w:rsidRPr="00CB3E11">
        <w:rPr>
          <w:rFonts w:ascii="宋体" w:hAnsi="宋体" w:cs="仿宋" w:hint="eastAsia"/>
          <w:sz w:val="28"/>
          <w:szCs w:val="28"/>
        </w:rPr>
        <w:t>维修保养</w:t>
      </w:r>
      <w:r>
        <w:rPr>
          <w:rFonts w:ascii="宋体" w:hAnsi="宋体" w:cs="仿宋" w:hint="eastAsia"/>
          <w:sz w:val="28"/>
          <w:szCs w:val="28"/>
        </w:rPr>
        <w:t>单元门系统要达到使招标人单元门系统在合同期内能够安全正常运行，满足招标人日常使用要求，并使设备处于良好的工作状态。</w:t>
      </w:r>
    </w:p>
    <w:p w:rsidR="00F81ED9" w:rsidRDefault="00F81ED9" w:rsidP="00F81ED9">
      <w:pPr>
        <w:numPr>
          <w:ilvl w:val="0"/>
          <w:numId w:val="2"/>
        </w:numPr>
        <w:adjustRightInd w:val="0"/>
        <w:snapToGrid w:val="0"/>
        <w:spacing w:line="480" w:lineRule="exact"/>
        <w:jc w:val="left"/>
        <w:rPr>
          <w:rFonts w:ascii="宋体" w:hAnsi="宋体" w:cs="仿宋"/>
          <w:sz w:val="28"/>
          <w:szCs w:val="28"/>
        </w:rPr>
      </w:pPr>
      <w:r>
        <w:rPr>
          <w:rFonts w:ascii="宋体" w:hAnsi="宋体" w:cs="仿宋" w:hint="eastAsia"/>
          <w:sz w:val="28"/>
          <w:szCs w:val="28"/>
        </w:rPr>
        <w:t>投标人提供的任何配件或零部件，必须是原厂正牌产品，均需要提供出厂合格证、使用说明书、原包装、产地证（必要时），不得分装分拆，不得以次充好，不得使用代用材料。</w:t>
      </w:r>
    </w:p>
    <w:p w:rsidR="00F81ED9" w:rsidRPr="003153B7" w:rsidRDefault="00F81ED9" w:rsidP="00F81ED9">
      <w:pPr>
        <w:numPr>
          <w:ilvl w:val="0"/>
          <w:numId w:val="2"/>
        </w:numPr>
        <w:adjustRightInd w:val="0"/>
        <w:snapToGrid w:val="0"/>
        <w:spacing w:line="480" w:lineRule="exact"/>
        <w:jc w:val="left"/>
        <w:rPr>
          <w:rFonts w:ascii="宋体" w:hAnsi="宋体" w:cs="仿宋"/>
          <w:sz w:val="28"/>
          <w:szCs w:val="28"/>
        </w:rPr>
      </w:pPr>
      <w:r w:rsidRPr="003153B7">
        <w:rPr>
          <w:rFonts w:ascii="宋体" w:hAnsi="宋体" w:cs="仿宋" w:hint="eastAsia"/>
          <w:sz w:val="28"/>
          <w:szCs w:val="28"/>
        </w:rPr>
        <w:t>投标人工作人员应持有</w:t>
      </w:r>
      <w:r>
        <w:rPr>
          <w:rFonts w:ascii="宋体" w:hAnsi="宋体" w:cs="仿宋" w:hint="eastAsia"/>
          <w:sz w:val="28"/>
          <w:szCs w:val="28"/>
        </w:rPr>
        <w:t>电工、电焊工</w:t>
      </w:r>
      <w:r w:rsidRPr="003153B7">
        <w:rPr>
          <w:rFonts w:ascii="宋体" w:hAnsi="宋体" w:cs="仿宋" w:hint="eastAsia"/>
          <w:sz w:val="28"/>
          <w:szCs w:val="28"/>
        </w:rPr>
        <w:t>的</w:t>
      </w:r>
      <w:r>
        <w:rPr>
          <w:rFonts w:ascii="宋体" w:hAnsi="宋体" w:cs="仿宋" w:hint="eastAsia"/>
          <w:sz w:val="28"/>
          <w:szCs w:val="28"/>
        </w:rPr>
        <w:t>操作</w:t>
      </w:r>
      <w:r w:rsidRPr="003153B7">
        <w:rPr>
          <w:rFonts w:ascii="宋体" w:hAnsi="宋体" w:cs="仿宋" w:hint="eastAsia"/>
          <w:sz w:val="28"/>
          <w:szCs w:val="28"/>
        </w:rPr>
        <w:t>证书。</w:t>
      </w:r>
    </w:p>
    <w:p w:rsidR="00F81ED9" w:rsidRPr="00F81ED9" w:rsidRDefault="00F81ED9" w:rsidP="00F81ED9">
      <w:pPr>
        <w:numPr>
          <w:ilvl w:val="0"/>
          <w:numId w:val="2"/>
        </w:numPr>
        <w:adjustRightInd w:val="0"/>
        <w:snapToGrid w:val="0"/>
        <w:spacing w:line="480" w:lineRule="exact"/>
        <w:jc w:val="left"/>
        <w:rPr>
          <w:rFonts w:ascii="宋体" w:hAnsi="宋体" w:cs="仿宋"/>
          <w:sz w:val="28"/>
          <w:szCs w:val="28"/>
        </w:rPr>
      </w:pPr>
      <w:r w:rsidRPr="00760E89">
        <w:rPr>
          <w:rFonts w:ascii="宋体" w:hAnsi="宋体" w:cs="仿宋" w:hint="eastAsia"/>
          <w:sz w:val="28"/>
          <w:szCs w:val="28"/>
        </w:rPr>
        <w:t>投标人负</w:t>
      </w:r>
      <w:r w:rsidRPr="00F81ED9">
        <w:rPr>
          <w:rFonts w:ascii="宋体" w:hAnsi="宋体" w:cs="仿宋" w:hint="eastAsia"/>
          <w:sz w:val="28"/>
          <w:szCs w:val="28"/>
        </w:rPr>
        <w:t>责对维修保养人员进行安全与环保教育，并负责落实，对维修保养期间的行为所引起的安全与环保结果负全责。</w:t>
      </w:r>
    </w:p>
    <w:p w:rsidR="00F81ED9" w:rsidRPr="00F81ED9" w:rsidRDefault="00F81ED9" w:rsidP="00F81ED9">
      <w:pPr>
        <w:numPr>
          <w:ilvl w:val="0"/>
          <w:numId w:val="2"/>
        </w:numPr>
        <w:adjustRightInd w:val="0"/>
        <w:snapToGrid w:val="0"/>
        <w:spacing w:line="480" w:lineRule="exact"/>
        <w:jc w:val="left"/>
        <w:rPr>
          <w:rFonts w:ascii="宋体"/>
          <w:sz w:val="28"/>
          <w:szCs w:val="28"/>
        </w:rPr>
      </w:pPr>
      <w:r w:rsidRPr="00F81ED9">
        <w:rPr>
          <w:rFonts w:ascii="宋体" w:hAnsi="宋体" w:cs="仿宋" w:hint="eastAsia"/>
          <w:sz w:val="28"/>
          <w:szCs w:val="28"/>
        </w:rPr>
        <w:t>合同期内，投标人安排对招标人相关人员进行一次（时间不少于4小时的）应急处置培训，时间由招标人安排，培训内容材料和方案事先报备招标人，培训必须由专业工程师进行实质性的培训。</w:t>
      </w:r>
    </w:p>
    <w:p w:rsidR="00F81ED9" w:rsidRPr="00F81ED9" w:rsidRDefault="00F81ED9" w:rsidP="00F81ED9">
      <w:pPr>
        <w:numPr>
          <w:ilvl w:val="0"/>
          <w:numId w:val="2"/>
        </w:numPr>
        <w:adjustRightInd w:val="0"/>
        <w:snapToGrid w:val="0"/>
        <w:spacing w:line="480" w:lineRule="exact"/>
        <w:jc w:val="left"/>
        <w:rPr>
          <w:rFonts w:ascii="宋体" w:hAnsi="宋体" w:cs="仿宋"/>
          <w:sz w:val="28"/>
          <w:szCs w:val="28"/>
        </w:rPr>
      </w:pPr>
      <w:r w:rsidRPr="00F81ED9">
        <w:rPr>
          <w:rFonts w:ascii="宋体" w:hAnsi="宋体" w:cs="仿宋" w:hint="eastAsia"/>
          <w:sz w:val="28"/>
          <w:szCs w:val="28"/>
        </w:rPr>
        <w:t>合同签订进场维保前，投标人应该对招标人单元门设备进行实地察看，出示现有状况的分析报告并做出实质性处理方案；</w:t>
      </w:r>
    </w:p>
    <w:p w:rsidR="00F81ED9" w:rsidRPr="00F81ED9" w:rsidRDefault="00F81ED9" w:rsidP="00F81ED9">
      <w:pPr>
        <w:numPr>
          <w:ilvl w:val="0"/>
          <w:numId w:val="2"/>
        </w:numPr>
        <w:adjustRightInd w:val="0"/>
        <w:snapToGrid w:val="0"/>
        <w:spacing w:line="480" w:lineRule="exact"/>
        <w:jc w:val="left"/>
        <w:rPr>
          <w:rFonts w:ascii="宋体" w:hAnsi="宋体" w:cs="仿宋"/>
          <w:sz w:val="28"/>
          <w:szCs w:val="28"/>
        </w:rPr>
      </w:pPr>
      <w:r w:rsidRPr="00F81ED9">
        <w:rPr>
          <w:rFonts w:ascii="宋体" w:hAnsi="宋体" w:cs="仿宋" w:hint="eastAsia"/>
          <w:sz w:val="28"/>
          <w:szCs w:val="28"/>
        </w:rPr>
        <w:t>投标人需每天对</w:t>
      </w:r>
      <w:r w:rsidRPr="00F81ED9">
        <w:rPr>
          <w:rFonts w:ascii="宋体" w:hAnsi="宋体" w:hint="eastAsia"/>
          <w:sz w:val="28"/>
          <w:szCs w:val="28"/>
        </w:rPr>
        <w:t>73樘不锈钢单元门进行巡检一次，发现故障及时处理并填写维修记录。</w:t>
      </w:r>
    </w:p>
    <w:p w:rsidR="00F81ED9" w:rsidRPr="00F81ED9" w:rsidRDefault="00F81ED9" w:rsidP="00F81ED9">
      <w:pPr>
        <w:numPr>
          <w:ilvl w:val="0"/>
          <w:numId w:val="2"/>
        </w:numPr>
        <w:adjustRightInd w:val="0"/>
        <w:snapToGrid w:val="0"/>
        <w:spacing w:line="480" w:lineRule="exact"/>
        <w:jc w:val="left"/>
        <w:rPr>
          <w:rFonts w:ascii="宋体" w:hAnsi="宋体" w:cs="仿宋"/>
          <w:sz w:val="28"/>
          <w:szCs w:val="28"/>
        </w:rPr>
      </w:pPr>
      <w:r w:rsidRPr="00F81ED9">
        <w:rPr>
          <w:rFonts w:ascii="宋体" w:hAnsi="宋体" w:cs="仿宋" w:hint="eastAsia"/>
          <w:sz w:val="28"/>
          <w:szCs w:val="28"/>
        </w:rPr>
        <w:lastRenderedPageBreak/>
        <w:t>合同履约期间，投标人24小时*7响应报修，投标人在接到招标人的应急（紧急）维修电话或通知后，投标人维修人员应在30分钟内赶赴现场排除故障，2小时内修复，在开始应急（紧急）维修前，双方必须对故障性质和责任进行认定，对维修可能产生的材料、费用进行预估，书面报招标人批准后进行修理更换。维修不另外收取上门费及工时费。</w:t>
      </w:r>
    </w:p>
    <w:p w:rsidR="00F81ED9" w:rsidRPr="00F81ED9" w:rsidRDefault="00F81ED9" w:rsidP="00F81ED9">
      <w:pPr>
        <w:numPr>
          <w:ilvl w:val="0"/>
          <w:numId w:val="2"/>
        </w:numPr>
        <w:adjustRightInd w:val="0"/>
        <w:snapToGrid w:val="0"/>
        <w:spacing w:line="480" w:lineRule="exact"/>
        <w:jc w:val="left"/>
        <w:rPr>
          <w:rFonts w:ascii="宋体" w:hAnsi="宋体" w:cs="仿宋"/>
          <w:sz w:val="28"/>
          <w:szCs w:val="28"/>
        </w:rPr>
      </w:pPr>
      <w:r w:rsidRPr="00F81ED9">
        <w:rPr>
          <w:rFonts w:ascii="宋体" w:hAnsi="宋体" w:cs="仿宋" w:hint="eastAsia"/>
          <w:sz w:val="28"/>
          <w:szCs w:val="28"/>
        </w:rPr>
        <w:t>应急维修结束，在恢复正常使用以后，并由招标人管理人员签字确认。</w:t>
      </w:r>
    </w:p>
    <w:p w:rsidR="00F81ED9" w:rsidRPr="00F81ED9" w:rsidRDefault="00F81ED9" w:rsidP="00F81ED9">
      <w:pPr>
        <w:numPr>
          <w:ilvl w:val="0"/>
          <w:numId w:val="2"/>
        </w:numPr>
        <w:adjustRightInd w:val="0"/>
        <w:snapToGrid w:val="0"/>
        <w:spacing w:line="480" w:lineRule="exact"/>
        <w:jc w:val="left"/>
        <w:rPr>
          <w:rFonts w:ascii="宋体" w:hAnsi="宋体" w:cs="仿宋"/>
          <w:sz w:val="28"/>
          <w:szCs w:val="28"/>
        </w:rPr>
      </w:pPr>
      <w:r w:rsidRPr="00F81ED9">
        <w:rPr>
          <w:rFonts w:ascii="宋体" w:hAnsi="宋体" w:cs="仿宋" w:hint="eastAsia"/>
          <w:sz w:val="28"/>
          <w:szCs w:val="28"/>
        </w:rPr>
        <w:t>招标人可自行购买更换设备，投标人免费调试安装；招标人也可委托投标人按合同约定提供，产生的费用经招标人签字确认后一月内支付给投标人，零配件价格参照易损件价格清单。</w:t>
      </w:r>
    </w:p>
    <w:p w:rsidR="00F81ED9" w:rsidRPr="00F81ED9" w:rsidRDefault="00F81ED9" w:rsidP="00F81ED9">
      <w:pPr>
        <w:numPr>
          <w:ilvl w:val="0"/>
          <w:numId w:val="2"/>
        </w:numPr>
        <w:adjustRightInd w:val="0"/>
        <w:snapToGrid w:val="0"/>
        <w:spacing w:line="480" w:lineRule="exact"/>
        <w:jc w:val="left"/>
        <w:rPr>
          <w:rFonts w:ascii="宋体" w:hAnsi="宋体"/>
          <w:sz w:val="28"/>
          <w:szCs w:val="28"/>
        </w:rPr>
      </w:pPr>
      <w:r w:rsidRPr="00F81ED9">
        <w:rPr>
          <w:rFonts w:ascii="宋体" w:hAnsi="宋体" w:cs="仿宋" w:hint="eastAsia"/>
          <w:sz w:val="28"/>
          <w:szCs w:val="28"/>
        </w:rPr>
        <w:t>履约期间，投标人指定一名现场负责人，留下手机电话和公司固定电话；要求手机24小时畅通。</w:t>
      </w:r>
    </w:p>
    <w:p w:rsidR="00F81ED9" w:rsidRPr="00F81ED9" w:rsidRDefault="00F81ED9" w:rsidP="00F81ED9">
      <w:pPr>
        <w:adjustRightInd w:val="0"/>
        <w:snapToGrid w:val="0"/>
        <w:spacing w:line="480" w:lineRule="exact"/>
        <w:jc w:val="left"/>
        <w:rPr>
          <w:rFonts w:ascii="宋体" w:hAnsi="宋体"/>
          <w:b/>
          <w:sz w:val="28"/>
          <w:szCs w:val="28"/>
        </w:rPr>
      </w:pPr>
      <w:r w:rsidRPr="00F81ED9">
        <w:rPr>
          <w:rFonts w:ascii="宋体" w:hAnsi="宋体" w:hint="eastAsia"/>
          <w:b/>
          <w:sz w:val="28"/>
          <w:szCs w:val="28"/>
        </w:rPr>
        <w:t>5、总体要求</w:t>
      </w:r>
    </w:p>
    <w:p w:rsidR="00F81ED9" w:rsidRPr="00F81ED9" w:rsidRDefault="00F81ED9" w:rsidP="00F81ED9">
      <w:pPr>
        <w:spacing w:line="480" w:lineRule="exact"/>
        <w:ind w:firstLineChars="196" w:firstLine="549"/>
        <w:rPr>
          <w:rFonts w:ascii="宋体" w:hAnsi="宋体"/>
          <w:sz w:val="28"/>
          <w:szCs w:val="28"/>
        </w:rPr>
      </w:pPr>
      <w:r w:rsidRPr="00F81ED9">
        <w:rPr>
          <w:rFonts w:ascii="宋体" w:hAnsi="宋体" w:hint="eastAsia"/>
          <w:sz w:val="28"/>
          <w:szCs w:val="28"/>
        </w:rPr>
        <w:t xml:space="preserve"> 负责单元门正常的维护保养等工作；</w:t>
      </w:r>
      <w:r w:rsidRPr="00F81ED9">
        <w:rPr>
          <w:rFonts w:hint="eastAsia"/>
          <w:bCs/>
          <w:sz w:val="28"/>
          <w:szCs w:val="28"/>
        </w:rPr>
        <w:t>按照邀标人的要求对单元门做好各项维护保养与节能工作。</w:t>
      </w:r>
    </w:p>
    <w:p w:rsidR="00F81ED9" w:rsidRPr="00F81ED9" w:rsidRDefault="00F81ED9" w:rsidP="00F81ED9">
      <w:pPr>
        <w:spacing w:line="480" w:lineRule="exact"/>
        <w:ind w:firstLineChars="196" w:firstLine="549"/>
        <w:rPr>
          <w:rFonts w:ascii="宋体" w:hAnsi="宋体"/>
          <w:sz w:val="28"/>
          <w:szCs w:val="28"/>
        </w:rPr>
      </w:pPr>
      <w:r w:rsidRPr="00F81ED9">
        <w:rPr>
          <w:rFonts w:ascii="宋体" w:hAnsi="宋体" w:hint="eastAsia"/>
          <w:sz w:val="28"/>
          <w:szCs w:val="28"/>
        </w:rPr>
        <w:t>5.1  保持设备清洁卫生，做好维护维修记录，建档备查；</w:t>
      </w:r>
    </w:p>
    <w:p w:rsidR="00F81ED9" w:rsidRPr="00F81ED9" w:rsidRDefault="00F81ED9" w:rsidP="00F81ED9">
      <w:pPr>
        <w:spacing w:line="480" w:lineRule="exact"/>
        <w:ind w:firstLineChars="196" w:firstLine="549"/>
        <w:rPr>
          <w:rFonts w:ascii="宋体" w:hAnsi="宋体"/>
          <w:sz w:val="28"/>
          <w:szCs w:val="28"/>
        </w:rPr>
      </w:pPr>
      <w:r w:rsidRPr="00F81ED9">
        <w:rPr>
          <w:rFonts w:ascii="宋体" w:hAnsi="宋体" w:hint="eastAsia"/>
          <w:sz w:val="28"/>
          <w:szCs w:val="28"/>
        </w:rPr>
        <w:t>5.2  单元门维保履约期间由专业人员每日巡检，出现问题随时处理；</w:t>
      </w:r>
    </w:p>
    <w:p w:rsidR="00F81ED9" w:rsidRPr="00F81ED9" w:rsidRDefault="00F81ED9" w:rsidP="00F81ED9">
      <w:pPr>
        <w:spacing w:line="480" w:lineRule="exact"/>
        <w:ind w:firstLineChars="200" w:firstLine="560"/>
        <w:rPr>
          <w:rFonts w:ascii="宋体" w:hAnsi="宋体"/>
          <w:bCs/>
          <w:sz w:val="28"/>
          <w:szCs w:val="28"/>
        </w:rPr>
      </w:pPr>
      <w:r w:rsidRPr="00F81ED9">
        <w:rPr>
          <w:rFonts w:ascii="宋体" w:hAnsi="宋体" w:hint="eastAsia"/>
          <w:bCs/>
          <w:sz w:val="28"/>
          <w:szCs w:val="28"/>
        </w:rPr>
        <w:t>5.3  合同格式及主要条款（详见附件）（合同仅供参考，如合同约定与项目竞价文件约定不一致的地方，以招标人竞价文件要求为准。</w:t>
      </w:r>
    </w:p>
    <w:p w:rsidR="00F81ED9" w:rsidRPr="00F81ED9" w:rsidRDefault="00F81ED9" w:rsidP="00F81ED9">
      <w:pPr>
        <w:spacing w:line="480" w:lineRule="exact"/>
        <w:rPr>
          <w:rFonts w:ascii="宋体" w:hAnsi="宋体"/>
          <w:sz w:val="28"/>
        </w:rPr>
      </w:pPr>
      <w:r w:rsidRPr="00F81ED9">
        <w:rPr>
          <w:rFonts w:ascii="宋体" w:hAnsi="宋体" w:hint="eastAsia"/>
          <w:b/>
          <w:sz w:val="28"/>
        </w:rPr>
        <w:t>6、保养方式：</w:t>
      </w:r>
      <w:r w:rsidRPr="00F81ED9">
        <w:rPr>
          <w:rFonts w:ascii="宋体" w:hAnsi="宋体" w:hint="eastAsia"/>
          <w:sz w:val="28"/>
        </w:rPr>
        <w:t>按</w:t>
      </w:r>
      <w:r w:rsidRPr="00F81ED9">
        <w:rPr>
          <w:rFonts w:ascii="宋体" w:hAnsi="宋体" w:hint="eastAsia"/>
          <w:b/>
          <w:sz w:val="28"/>
          <w:u w:val="single"/>
        </w:rPr>
        <w:t>壹年（半包）方式</w:t>
      </w:r>
      <w:r w:rsidRPr="00F81ED9">
        <w:rPr>
          <w:rFonts w:ascii="宋体" w:hAnsi="宋体" w:hint="eastAsia"/>
          <w:sz w:val="28"/>
        </w:rPr>
        <w:t>进行维保。</w:t>
      </w:r>
    </w:p>
    <w:p w:rsidR="00F81ED9" w:rsidRPr="00F81ED9" w:rsidRDefault="00F81ED9" w:rsidP="00F81ED9">
      <w:pPr>
        <w:spacing w:line="480" w:lineRule="exact"/>
        <w:rPr>
          <w:rFonts w:ascii="宋体" w:hAnsi="宋体"/>
          <w:sz w:val="28"/>
        </w:rPr>
      </w:pPr>
      <w:r w:rsidRPr="00F81ED9">
        <w:rPr>
          <w:rFonts w:ascii="宋体" w:hAnsi="宋体" w:hint="eastAsia"/>
          <w:b/>
          <w:sz w:val="28"/>
        </w:rPr>
        <w:t>7、合同期限：《</w:t>
      </w:r>
      <w:r w:rsidRPr="00F81ED9">
        <w:rPr>
          <w:rFonts w:ascii="宋体" w:hAnsi="宋体" w:hint="eastAsia"/>
          <w:bCs/>
          <w:sz w:val="28"/>
        </w:rPr>
        <w:t>天鹅湖畔小区单元门系统日常维修保养服务合同</w:t>
      </w:r>
      <w:r w:rsidRPr="00F81ED9">
        <w:rPr>
          <w:rFonts w:ascii="宋体" w:hAnsi="宋体" w:hint="eastAsia"/>
          <w:b/>
          <w:sz w:val="28"/>
        </w:rPr>
        <w:t>》</w:t>
      </w:r>
      <w:r w:rsidRPr="00F81ED9">
        <w:rPr>
          <w:rFonts w:ascii="宋体" w:hAnsi="宋体" w:hint="eastAsia"/>
          <w:sz w:val="28"/>
        </w:rPr>
        <w:t>签订后，</w:t>
      </w:r>
      <w:r w:rsidRPr="00F81ED9">
        <w:rPr>
          <w:rFonts w:ascii="宋体" w:hAnsi="宋体" w:hint="eastAsia"/>
          <w:sz w:val="28"/>
          <w:szCs w:val="28"/>
        </w:rPr>
        <w:t>按照合同约定执行</w:t>
      </w:r>
      <w:r w:rsidRPr="00F81ED9">
        <w:rPr>
          <w:rFonts w:ascii="宋体" w:hAnsi="宋体" w:hint="eastAsia"/>
          <w:sz w:val="28"/>
        </w:rPr>
        <w:t xml:space="preserve"> 。</w:t>
      </w:r>
    </w:p>
    <w:p w:rsidR="00F81ED9" w:rsidRPr="00F81ED9" w:rsidRDefault="00F81ED9" w:rsidP="00F81ED9">
      <w:pPr>
        <w:spacing w:line="480" w:lineRule="exact"/>
        <w:rPr>
          <w:rFonts w:ascii="宋体" w:hAnsi="宋体"/>
          <w:b/>
          <w:sz w:val="28"/>
        </w:rPr>
      </w:pPr>
      <w:r w:rsidRPr="00F81ED9">
        <w:rPr>
          <w:rFonts w:ascii="宋体" w:hAnsi="宋体" w:hint="eastAsia"/>
          <w:b/>
          <w:sz w:val="28"/>
        </w:rPr>
        <w:t>8、投标人应具备的基本条件：</w:t>
      </w:r>
    </w:p>
    <w:p w:rsidR="00F81ED9" w:rsidRPr="00F81ED9" w:rsidRDefault="00F81ED9" w:rsidP="00F81ED9">
      <w:pPr>
        <w:widowControl/>
        <w:spacing w:line="480" w:lineRule="exact"/>
        <w:ind w:right="18"/>
        <w:rPr>
          <w:rFonts w:ascii="宋体" w:hAnsi="宋体" w:cs="仿宋"/>
          <w:sz w:val="28"/>
          <w:szCs w:val="28"/>
        </w:rPr>
      </w:pPr>
      <w:r w:rsidRPr="00F81ED9">
        <w:rPr>
          <w:rFonts w:ascii="宋体" w:hAnsi="宋体" w:cs="仿宋" w:hint="eastAsia"/>
          <w:sz w:val="28"/>
          <w:szCs w:val="28"/>
        </w:rPr>
        <w:t>（1）</w:t>
      </w:r>
      <w:r w:rsidRPr="00F81ED9">
        <w:rPr>
          <w:rFonts w:ascii="宋体" w:hAnsi="宋体" w:hint="eastAsia"/>
          <w:sz w:val="28"/>
          <w:szCs w:val="28"/>
        </w:rPr>
        <w:t>具有独立承担民事的能力</w:t>
      </w:r>
      <w:r w:rsidRPr="00F81ED9">
        <w:rPr>
          <w:rFonts w:ascii="宋体" w:hAnsi="宋体" w:cs="仿宋" w:hint="eastAsia"/>
          <w:sz w:val="28"/>
          <w:szCs w:val="28"/>
        </w:rPr>
        <w:t>；</w:t>
      </w:r>
    </w:p>
    <w:p w:rsidR="00F81ED9" w:rsidRPr="00F81ED9" w:rsidRDefault="00F81ED9" w:rsidP="00F81ED9">
      <w:pPr>
        <w:adjustRightInd w:val="0"/>
        <w:snapToGrid w:val="0"/>
        <w:spacing w:line="480" w:lineRule="exact"/>
        <w:rPr>
          <w:rFonts w:ascii="宋体" w:hAnsi="宋体"/>
          <w:sz w:val="28"/>
          <w:szCs w:val="28"/>
        </w:rPr>
      </w:pPr>
      <w:r w:rsidRPr="00F81ED9">
        <w:rPr>
          <w:rFonts w:ascii="宋体" w:hAnsi="宋体" w:cs="仿宋" w:hint="eastAsia"/>
          <w:sz w:val="28"/>
          <w:szCs w:val="28"/>
        </w:rPr>
        <w:t>（2）</w:t>
      </w:r>
      <w:r w:rsidRPr="00F81ED9">
        <w:rPr>
          <w:rFonts w:ascii="宋体" w:hAnsi="宋体" w:hint="eastAsia"/>
          <w:sz w:val="28"/>
          <w:szCs w:val="28"/>
        </w:rPr>
        <w:t>参加本次投标活动前三年内，在服务活动中没有重大违法及安全事故记录《承诺书</w:t>
      </w:r>
      <w:r w:rsidRPr="00F81ED9">
        <w:rPr>
          <w:rFonts w:ascii="宋体" w:hAnsi="宋体" w:cs="仿宋" w:hint="eastAsia"/>
          <w:sz w:val="28"/>
          <w:szCs w:val="28"/>
        </w:rPr>
        <w:t>加盖公章</w:t>
      </w:r>
      <w:r w:rsidRPr="00F81ED9">
        <w:rPr>
          <w:rFonts w:ascii="宋体" w:hAnsi="宋体" w:hint="eastAsia"/>
          <w:sz w:val="28"/>
          <w:szCs w:val="28"/>
        </w:rPr>
        <w:t>》；附件2</w:t>
      </w:r>
    </w:p>
    <w:p w:rsidR="00F81ED9" w:rsidRPr="00F81ED9" w:rsidRDefault="00F81ED9" w:rsidP="00F81ED9">
      <w:pPr>
        <w:widowControl/>
        <w:spacing w:line="480" w:lineRule="exact"/>
        <w:rPr>
          <w:rFonts w:ascii="宋体" w:hAnsi="宋体" w:cs="仿宋"/>
          <w:sz w:val="28"/>
          <w:szCs w:val="28"/>
        </w:rPr>
      </w:pPr>
      <w:bookmarkStart w:id="0" w:name="_GoBack"/>
      <w:bookmarkEnd w:id="0"/>
      <w:r w:rsidRPr="00F81ED9">
        <w:rPr>
          <w:rFonts w:ascii="宋体" w:hAnsi="宋体" w:cs="仿宋" w:hint="eastAsia"/>
          <w:sz w:val="28"/>
          <w:szCs w:val="28"/>
        </w:rPr>
        <w:t>（3）投标人现场维保人员需</w:t>
      </w:r>
      <w:r w:rsidRPr="00F81ED9">
        <w:rPr>
          <w:rFonts w:ascii="宋体" w:hAnsi="宋体" w:hint="eastAsia"/>
          <w:sz w:val="28"/>
          <w:szCs w:val="28"/>
        </w:rPr>
        <w:t>具有</w:t>
      </w:r>
      <w:r w:rsidRPr="00F81ED9">
        <w:rPr>
          <w:rFonts w:ascii="宋体" w:hAnsi="宋体" w:cs="仿宋" w:hint="eastAsia"/>
          <w:sz w:val="28"/>
          <w:szCs w:val="28"/>
        </w:rPr>
        <w:t>电工或电焊工操作证；</w:t>
      </w:r>
    </w:p>
    <w:p w:rsidR="00F81ED9" w:rsidRPr="00F81ED9" w:rsidRDefault="00F81ED9" w:rsidP="00F81ED9">
      <w:pPr>
        <w:spacing w:line="480" w:lineRule="exact"/>
        <w:rPr>
          <w:rFonts w:ascii="宋体" w:hAnsi="宋体"/>
          <w:sz w:val="28"/>
          <w:szCs w:val="28"/>
        </w:rPr>
      </w:pPr>
      <w:r w:rsidRPr="00F81ED9">
        <w:rPr>
          <w:rFonts w:ascii="宋体" w:hAnsi="宋体" w:hint="eastAsia"/>
          <w:sz w:val="28"/>
          <w:szCs w:val="28"/>
        </w:rPr>
        <w:t>（4）本次招标不接受联合体投标，不接受分公司独立投标。</w:t>
      </w:r>
    </w:p>
    <w:p w:rsidR="00F81ED9" w:rsidRPr="00F81ED9" w:rsidRDefault="00F81ED9" w:rsidP="00F81ED9">
      <w:pPr>
        <w:spacing w:line="480" w:lineRule="exact"/>
        <w:rPr>
          <w:rFonts w:ascii="宋体" w:hAnsi="宋体"/>
          <w:sz w:val="28"/>
        </w:rPr>
      </w:pPr>
      <w:r w:rsidRPr="00F81ED9">
        <w:rPr>
          <w:rFonts w:ascii="宋体" w:hAnsi="宋体" w:hint="eastAsia"/>
          <w:b/>
          <w:sz w:val="28"/>
        </w:rPr>
        <w:t>9、报价方式：</w:t>
      </w:r>
      <w:r w:rsidRPr="00F81ED9">
        <w:rPr>
          <w:rFonts w:ascii="宋体" w:hAnsi="宋体" w:hint="eastAsia"/>
          <w:sz w:val="28"/>
        </w:rPr>
        <w:t>各投标人应根据现场实际情况结合自身实力报</w:t>
      </w:r>
      <w:r w:rsidRPr="00F81ED9">
        <w:rPr>
          <w:rFonts w:ascii="宋体" w:hAnsi="宋体" w:hint="eastAsia"/>
          <w:bCs/>
          <w:sz w:val="28"/>
        </w:rPr>
        <w:t>天鹅湖畔小区单元门系统日常维修保养</w:t>
      </w:r>
      <w:r w:rsidRPr="00F81ED9">
        <w:rPr>
          <w:rFonts w:ascii="宋体" w:hAnsi="宋体" w:hint="eastAsia"/>
          <w:sz w:val="28"/>
        </w:rPr>
        <w:t>费用总价。本项目采用</w:t>
      </w:r>
      <w:r w:rsidRPr="00F81ED9">
        <w:rPr>
          <w:rFonts w:ascii="宋体" w:hAnsi="宋体" w:hint="eastAsia"/>
          <w:b/>
          <w:sz w:val="28"/>
          <w:u w:val="single"/>
        </w:rPr>
        <w:t>壹年（半包）总价</w:t>
      </w:r>
      <w:r w:rsidRPr="00F81ED9">
        <w:rPr>
          <w:rFonts w:ascii="宋体" w:hAnsi="宋体" w:hint="eastAsia"/>
          <w:sz w:val="28"/>
        </w:rPr>
        <w:t>报价，控</w:t>
      </w:r>
      <w:r w:rsidRPr="00F81ED9">
        <w:rPr>
          <w:rFonts w:ascii="宋体" w:hAnsi="宋体" w:hint="eastAsia"/>
          <w:sz w:val="28"/>
        </w:rPr>
        <w:lastRenderedPageBreak/>
        <w:t>制价为</w:t>
      </w:r>
      <w:r w:rsidRPr="00F81ED9">
        <w:rPr>
          <w:rFonts w:ascii="宋体" w:hAnsi="宋体" w:hint="eastAsia"/>
          <w:b/>
          <w:sz w:val="28"/>
          <w:u w:val="single"/>
        </w:rPr>
        <w:t>人民币大写： 壹万捌仟玖佰元整（18900.00元）</w:t>
      </w:r>
      <w:r w:rsidRPr="00F81ED9">
        <w:rPr>
          <w:rFonts w:ascii="宋体" w:hAnsi="宋体" w:hint="eastAsia"/>
          <w:sz w:val="28"/>
        </w:rPr>
        <w:t>（高于控制价的报价作为废标处理）</w:t>
      </w:r>
      <w:r w:rsidRPr="00F81ED9">
        <w:rPr>
          <w:rFonts w:ascii="宋体" w:hAnsi="宋体" w:hint="eastAsia"/>
          <w:sz w:val="28"/>
          <w:szCs w:val="28"/>
        </w:rPr>
        <w:t>中标后不以任何理由调整。</w:t>
      </w:r>
    </w:p>
    <w:p w:rsidR="00F81ED9" w:rsidRPr="00F81ED9" w:rsidRDefault="00F81ED9" w:rsidP="00F81ED9">
      <w:pPr>
        <w:spacing w:line="480" w:lineRule="exact"/>
        <w:rPr>
          <w:rFonts w:ascii="宋体" w:hAnsi="宋体"/>
          <w:sz w:val="28"/>
        </w:rPr>
      </w:pPr>
      <w:r w:rsidRPr="00F81ED9">
        <w:rPr>
          <w:rFonts w:ascii="宋体" w:hAnsi="宋体" w:hint="eastAsia"/>
          <w:b/>
          <w:sz w:val="28"/>
        </w:rPr>
        <w:t>10、勘察现场：</w:t>
      </w:r>
      <w:r w:rsidRPr="00F81ED9">
        <w:rPr>
          <w:rFonts w:ascii="宋体" w:hAnsi="宋体" w:hint="eastAsia"/>
          <w:sz w:val="28"/>
        </w:rPr>
        <w:t>投标人自行对</w:t>
      </w:r>
      <w:r w:rsidRPr="00F81ED9">
        <w:rPr>
          <w:rFonts w:ascii="宋体" w:hAnsi="宋体" w:hint="eastAsia"/>
          <w:bCs/>
          <w:sz w:val="28"/>
        </w:rPr>
        <w:t>天鹅湖畔小区单元门使用</w:t>
      </w:r>
      <w:r w:rsidRPr="00F81ED9">
        <w:rPr>
          <w:rFonts w:ascii="宋体" w:hAnsi="宋体" w:hint="eastAsia"/>
          <w:sz w:val="28"/>
        </w:rPr>
        <w:t>现场和周围环境进行勘察，以获取投标报价和签署合同所需的资料。勘察现场所发生的费用由投标人自己承担。招标人提供的有关现场的资料和数据，是招标人现有的能使投标人利用的资料。招标人对投标人由此而做出的推论、理解和结论概不负责。投标人因自身原因未到现场实地踏勘的，成交后签订合同时和履约过程中，投标人不得以不完全了解现场情况为由，提出任何形式的增加维保费用或索赔的要求。</w:t>
      </w:r>
    </w:p>
    <w:p w:rsidR="00F81ED9" w:rsidRDefault="00F81ED9" w:rsidP="00904779">
      <w:pPr>
        <w:spacing w:beforeLines="50" w:afterLines="50" w:line="480" w:lineRule="exact"/>
        <w:rPr>
          <w:rFonts w:ascii="宋体" w:hAnsi="宋体"/>
          <w:bCs/>
          <w:sz w:val="28"/>
          <w:szCs w:val="28"/>
        </w:rPr>
      </w:pPr>
      <w:r w:rsidRPr="00F81ED9">
        <w:rPr>
          <w:rFonts w:ascii="宋体" w:hAnsi="宋体" w:hint="eastAsia"/>
          <w:b/>
          <w:sz w:val="28"/>
        </w:rPr>
        <w:t>11、付款方式：</w:t>
      </w:r>
      <w:r w:rsidRPr="00F81ED9">
        <w:rPr>
          <w:rFonts w:ascii="宋体" w:hAnsi="宋体" w:hint="eastAsia"/>
          <w:bCs/>
          <w:sz w:val="28"/>
          <w:szCs w:val="28"/>
        </w:rPr>
        <w:t>自中标人与采购人签订合同后，中标人提供维保服务每满六个月，采购人于15个工作日内向中标人支付年度维保费用的50%及更换的设备材料费（如有）。最后一次支付维保费用前，由采购人进行设备和功能性验收，验收合格后予以支付；若设备未能正常运行则维保时间继续延续不另外支付额外维保费用，直至验收合格后，支付剩余维保及材料费用（如有）。</w:t>
      </w:r>
    </w:p>
    <w:p w:rsidR="007E3022" w:rsidRPr="007E3022" w:rsidRDefault="007E3022" w:rsidP="007E3022">
      <w:pPr>
        <w:autoSpaceDE w:val="0"/>
        <w:autoSpaceDN w:val="0"/>
        <w:adjustRightInd w:val="0"/>
        <w:spacing w:line="440" w:lineRule="exact"/>
        <w:rPr>
          <w:rFonts w:ascii="宋体" w:hAnsi="宋体"/>
          <w:sz w:val="28"/>
        </w:rPr>
      </w:pPr>
      <w:r w:rsidRPr="007E3022">
        <w:rPr>
          <w:rFonts w:ascii="宋体" w:hAnsi="宋体" w:hint="eastAsia"/>
          <w:b/>
          <w:sz w:val="28"/>
        </w:rPr>
        <w:t>12</w:t>
      </w:r>
      <w:r w:rsidRPr="007E3022">
        <w:rPr>
          <w:rFonts w:ascii="宋体" w:hAnsi="宋体" w:hint="eastAsia"/>
          <w:sz w:val="28"/>
        </w:rPr>
        <w:t>、</w:t>
      </w:r>
      <w:r w:rsidRPr="007E3022">
        <w:rPr>
          <w:rFonts w:ascii="宋体" w:hAnsi="宋体" w:hint="eastAsia"/>
          <w:b/>
          <w:sz w:val="28"/>
        </w:rPr>
        <w:t>报名方法：</w:t>
      </w:r>
      <w:r w:rsidRPr="007E3022">
        <w:rPr>
          <w:rFonts w:ascii="宋体" w:hAnsi="宋体" w:hint="eastAsia"/>
          <w:sz w:val="28"/>
        </w:rPr>
        <w:t>填写《××单位投××项目报名信息表》信息后在规定的报名日期内发送至邮箱：</w:t>
      </w:r>
      <w:hyperlink r:id="rId9" w:history="1">
        <w:r w:rsidRPr="007E3022">
          <w:rPr>
            <w:rFonts w:hint="eastAsia"/>
            <w:sz w:val="28"/>
          </w:rPr>
          <w:t>854516146@qq.com</w:t>
        </w:r>
      </w:hyperlink>
      <w:r w:rsidRPr="007E3022">
        <w:rPr>
          <w:rFonts w:ascii="宋体" w:hAnsi="宋体" w:hint="eastAsia"/>
          <w:sz w:val="28"/>
        </w:rPr>
        <w:t xml:space="preserve">。 </w:t>
      </w:r>
    </w:p>
    <w:p w:rsidR="00F81ED9" w:rsidRPr="00F81ED9" w:rsidRDefault="007E3022" w:rsidP="00F81ED9">
      <w:pPr>
        <w:spacing w:line="480" w:lineRule="exact"/>
        <w:rPr>
          <w:rFonts w:ascii="宋体" w:hAnsi="宋体"/>
          <w:sz w:val="28"/>
        </w:rPr>
      </w:pPr>
      <w:r>
        <w:rPr>
          <w:rFonts w:ascii="宋体" w:hAnsi="宋体" w:hint="eastAsia"/>
          <w:b/>
          <w:sz w:val="28"/>
        </w:rPr>
        <w:t>13</w:t>
      </w:r>
      <w:r w:rsidR="00F81ED9" w:rsidRPr="00F81ED9">
        <w:rPr>
          <w:rFonts w:ascii="宋体" w:hAnsi="宋体" w:hint="eastAsia"/>
          <w:b/>
          <w:sz w:val="28"/>
        </w:rPr>
        <w:t>、报</w:t>
      </w:r>
      <w:r w:rsidR="008766AE">
        <w:rPr>
          <w:rFonts w:ascii="宋体" w:hAnsi="宋体" w:hint="eastAsia"/>
          <w:b/>
          <w:sz w:val="28"/>
        </w:rPr>
        <w:t>名</w:t>
      </w:r>
      <w:r w:rsidR="00F81ED9" w:rsidRPr="00F81ED9">
        <w:rPr>
          <w:rFonts w:ascii="宋体" w:hAnsi="宋体" w:hint="eastAsia"/>
          <w:b/>
          <w:sz w:val="28"/>
        </w:rPr>
        <w:t>时间：</w:t>
      </w:r>
      <w:r w:rsidR="00F81ED9" w:rsidRPr="00F81ED9">
        <w:rPr>
          <w:rFonts w:ascii="宋体" w:hAnsi="宋体" w:hint="eastAsia"/>
          <w:b/>
          <w:sz w:val="28"/>
          <w:u w:val="single"/>
        </w:rPr>
        <w:t xml:space="preserve"> 2024年 1月 </w:t>
      </w:r>
      <w:r w:rsidR="00454B21">
        <w:rPr>
          <w:rFonts w:ascii="宋体" w:hAnsi="宋体" w:hint="eastAsia"/>
          <w:b/>
          <w:sz w:val="28"/>
          <w:u w:val="single"/>
        </w:rPr>
        <w:t>18</w:t>
      </w:r>
      <w:r w:rsidR="00F81ED9" w:rsidRPr="00F81ED9">
        <w:rPr>
          <w:rFonts w:ascii="宋体" w:hAnsi="宋体" w:hint="eastAsia"/>
          <w:b/>
          <w:sz w:val="28"/>
          <w:u w:val="single"/>
        </w:rPr>
        <w:t xml:space="preserve"> 日</w:t>
      </w:r>
      <w:r w:rsidR="00454B21">
        <w:rPr>
          <w:rFonts w:ascii="宋体" w:hAnsi="宋体" w:hint="eastAsia"/>
          <w:b/>
          <w:sz w:val="28"/>
          <w:u w:val="single"/>
        </w:rPr>
        <w:t>至2024年1月23日止。</w:t>
      </w:r>
      <w:r w:rsidR="00F81ED9" w:rsidRPr="00F81ED9">
        <w:rPr>
          <w:rFonts w:ascii="宋体" w:hAnsi="宋体" w:hint="eastAsia"/>
          <w:sz w:val="28"/>
        </w:rPr>
        <w:t>密封盖章报到合肥市政文外滩物业管理有限公司物业管理部</w:t>
      </w:r>
      <w:r w:rsidR="00F81ED9" w:rsidRPr="00F81ED9">
        <w:rPr>
          <w:rFonts w:ascii="宋体" w:hAnsi="宋体" w:hint="eastAsia"/>
          <w:sz w:val="28"/>
          <w:szCs w:val="28"/>
        </w:rPr>
        <w:t>（蜀山区习友路翠庭园商铺30号）</w:t>
      </w:r>
      <w:r w:rsidR="00F81ED9" w:rsidRPr="00F81ED9">
        <w:rPr>
          <w:rFonts w:ascii="宋体" w:hAnsi="宋体" w:hint="eastAsia"/>
          <w:sz w:val="28"/>
        </w:rPr>
        <w:t>；</w:t>
      </w:r>
    </w:p>
    <w:p w:rsidR="00F81ED9" w:rsidRDefault="00F81ED9" w:rsidP="00F81ED9">
      <w:pPr>
        <w:spacing w:line="540" w:lineRule="exact"/>
        <w:rPr>
          <w:rFonts w:ascii="宋体" w:hAnsi="宋体" w:hint="eastAsia"/>
          <w:sz w:val="28"/>
        </w:rPr>
      </w:pPr>
      <w:r w:rsidRPr="00F81ED9">
        <w:rPr>
          <w:rFonts w:ascii="宋体" w:hAnsi="宋体" w:hint="eastAsia"/>
          <w:sz w:val="28"/>
        </w:rPr>
        <w:t>如有未尽事宜请在报价中说明。</w:t>
      </w:r>
    </w:p>
    <w:p w:rsidR="007C694F" w:rsidRPr="00F81ED9" w:rsidRDefault="007C694F" w:rsidP="00F81ED9">
      <w:pPr>
        <w:spacing w:line="540" w:lineRule="exact"/>
        <w:rPr>
          <w:rFonts w:ascii="宋体" w:hAnsi="宋体"/>
          <w:sz w:val="28"/>
        </w:rPr>
      </w:pPr>
    </w:p>
    <w:p w:rsidR="00F81ED9" w:rsidRPr="00F81ED9" w:rsidRDefault="00F81ED9" w:rsidP="00F81ED9">
      <w:pPr>
        <w:spacing w:line="540" w:lineRule="exact"/>
        <w:ind w:right="560"/>
        <w:rPr>
          <w:rFonts w:ascii="宋体" w:hAnsi="宋体"/>
          <w:sz w:val="28"/>
        </w:rPr>
      </w:pPr>
      <w:r w:rsidRPr="00F81ED9">
        <w:rPr>
          <w:rFonts w:ascii="宋体" w:hAnsi="宋体" w:hint="eastAsia"/>
          <w:sz w:val="28"/>
        </w:rPr>
        <w:t xml:space="preserve"> 联系人：蔡漫漫               电话：15955138622</w:t>
      </w:r>
    </w:p>
    <w:p w:rsidR="00F81ED9" w:rsidRPr="00F81ED9" w:rsidRDefault="00F81ED9" w:rsidP="00FF64F5">
      <w:pPr>
        <w:jc w:val="right"/>
        <w:rPr>
          <w:rFonts w:ascii="宋体" w:hAnsi="宋体"/>
          <w:b/>
          <w:sz w:val="28"/>
        </w:rPr>
      </w:pPr>
      <w:r w:rsidRPr="00F81ED9">
        <w:rPr>
          <w:rFonts w:ascii="宋体" w:hAnsi="宋体" w:hint="eastAsia"/>
          <w:b/>
          <w:sz w:val="28"/>
        </w:rPr>
        <w:t xml:space="preserve">  </w:t>
      </w:r>
    </w:p>
    <w:p w:rsidR="00F81ED9" w:rsidRPr="00F81ED9" w:rsidRDefault="00F81ED9" w:rsidP="00F81ED9">
      <w:pPr>
        <w:jc w:val="right"/>
        <w:rPr>
          <w:rFonts w:ascii="宋体" w:hAnsi="宋体"/>
          <w:b/>
          <w:sz w:val="28"/>
        </w:rPr>
      </w:pPr>
      <w:r w:rsidRPr="00F81ED9">
        <w:rPr>
          <w:rFonts w:ascii="宋体" w:hAnsi="宋体" w:hint="eastAsia"/>
          <w:b/>
          <w:sz w:val="28"/>
        </w:rPr>
        <w:t>合肥市政文外滩物业管理有限公司</w:t>
      </w:r>
    </w:p>
    <w:p w:rsidR="00F81ED9" w:rsidRPr="00F81ED9" w:rsidRDefault="00F81ED9" w:rsidP="00F81ED9">
      <w:pPr>
        <w:ind w:firstLineChars="98" w:firstLine="275"/>
        <w:rPr>
          <w:rFonts w:ascii="宋体" w:hAnsi="宋体"/>
          <w:b/>
          <w:sz w:val="28"/>
        </w:rPr>
      </w:pPr>
      <w:r w:rsidRPr="00F81ED9">
        <w:rPr>
          <w:rFonts w:ascii="宋体" w:hAnsi="宋体" w:hint="eastAsia"/>
          <w:b/>
          <w:sz w:val="28"/>
        </w:rPr>
        <w:t xml:space="preserve">                                                 物业管理部                                                            </w:t>
      </w:r>
    </w:p>
    <w:p w:rsidR="00F81ED9" w:rsidRPr="00F81ED9" w:rsidRDefault="00F81ED9" w:rsidP="00F81ED9">
      <w:pPr>
        <w:rPr>
          <w:rFonts w:ascii="宋体" w:hAnsi="宋体"/>
          <w:b/>
          <w:sz w:val="28"/>
        </w:rPr>
      </w:pPr>
      <w:r w:rsidRPr="00F81ED9">
        <w:rPr>
          <w:rFonts w:ascii="宋体" w:hAnsi="宋体" w:hint="eastAsia"/>
          <w:b/>
          <w:sz w:val="28"/>
        </w:rPr>
        <w:t xml:space="preserve">                                                2024年 1月 </w:t>
      </w:r>
      <w:r>
        <w:rPr>
          <w:rFonts w:ascii="宋体" w:hAnsi="宋体" w:hint="eastAsia"/>
          <w:b/>
          <w:sz w:val="28"/>
        </w:rPr>
        <w:t>1</w:t>
      </w:r>
      <w:r w:rsidR="00454B21">
        <w:rPr>
          <w:rFonts w:ascii="宋体" w:hAnsi="宋体" w:hint="eastAsia"/>
          <w:b/>
          <w:sz w:val="28"/>
        </w:rPr>
        <w:t>8</w:t>
      </w:r>
      <w:r w:rsidRPr="00F81ED9">
        <w:rPr>
          <w:rFonts w:ascii="宋体" w:hAnsi="宋体" w:hint="eastAsia"/>
          <w:b/>
          <w:sz w:val="28"/>
        </w:rPr>
        <w:t xml:space="preserve"> 日</w:t>
      </w:r>
    </w:p>
    <w:p w:rsidR="00F81ED9" w:rsidRDefault="00F81ED9" w:rsidP="00F81ED9">
      <w:pPr>
        <w:rPr>
          <w:b/>
          <w:sz w:val="24"/>
          <w:u w:val="single"/>
          <w:lang w:val="zh-CN"/>
        </w:rPr>
      </w:pPr>
    </w:p>
    <w:p w:rsidR="00F81ED9" w:rsidRPr="00866FBC" w:rsidRDefault="00F81ED9" w:rsidP="00F81ED9">
      <w:pPr>
        <w:spacing w:line="720" w:lineRule="auto"/>
        <w:jc w:val="left"/>
        <w:rPr>
          <w:rFonts w:ascii="方正小标宋简体" w:eastAsia="方正小标宋简体"/>
          <w:sz w:val="32"/>
          <w:szCs w:val="32"/>
        </w:rPr>
      </w:pPr>
      <w:r w:rsidRPr="00866FBC">
        <w:rPr>
          <w:rFonts w:ascii="方正小标宋简体" w:eastAsia="方正小标宋简体" w:hint="eastAsia"/>
          <w:sz w:val="32"/>
          <w:szCs w:val="32"/>
        </w:rPr>
        <w:lastRenderedPageBreak/>
        <w:t>附件1</w:t>
      </w:r>
    </w:p>
    <w:p w:rsidR="00F81ED9" w:rsidRDefault="00F81ED9" w:rsidP="00F81ED9">
      <w:pPr>
        <w:spacing w:line="720" w:lineRule="auto"/>
        <w:ind w:left="2640" w:hangingChars="600" w:hanging="2640"/>
        <w:jc w:val="center"/>
        <w:rPr>
          <w:rFonts w:ascii="Calibri" w:eastAsia="方正小标宋简体" w:hAnsi="Calibri"/>
          <w:sz w:val="44"/>
          <w:szCs w:val="44"/>
        </w:rPr>
      </w:pPr>
    </w:p>
    <w:p w:rsidR="00F81ED9" w:rsidRDefault="00F81ED9" w:rsidP="00F81ED9">
      <w:pPr>
        <w:spacing w:line="720" w:lineRule="auto"/>
        <w:ind w:left="2640" w:hangingChars="600" w:hanging="2640"/>
        <w:jc w:val="center"/>
        <w:rPr>
          <w:rFonts w:ascii="Calibri" w:eastAsia="方正小标宋简体" w:hAnsi="Calibri"/>
          <w:sz w:val="44"/>
          <w:szCs w:val="44"/>
        </w:rPr>
      </w:pPr>
      <w:r w:rsidRPr="00866FBC">
        <w:rPr>
          <w:rFonts w:ascii="Calibri" w:eastAsia="方正小标宋简体" w:hAnsi="Calibri"/>
          <w:sz w:val="44"/>
          <w:szCs w:val="44"/>
        </w:rPr>
        <w:t>天鹅湖畔小区单元</w:t>
      </w:r>
      <w:r>
        <w:rPr>
          <w:rFonts w:ascii="Calibri" w:eastAsia="方正小标宋简体" w:hAnsi="Calibri" w:hint="eastAsia"/>
          <w:sz w:val="44"/>
          <w:szCs w:val="44"/>
        </w:rPr>
        <w:t>门系统日常维修保养</w:t>
      </w:r>
    </w:p>
    <w:p w:rsidR="00F81ED9" w:rsidRPr="00866FBC" w:rsidRDefault="00F81ED9" w:rsidP="00F81ED9">
      <w:pPr>
        <w:spacing w:line="720" w:lineRule="auto"/>
        <w:ind w:left="2640" w:hangingChars="600" w:hanging="2640"/>
        <w:jc w:val="center"/>
        <w:rPr>
          <w:rFonts w:ascii="Calibri" w:eastAsia="方正小标宋简体" w:hAnsi="Calibri"/>
          <w:sz w:val="44"/>
          <w:szCs w:val="44"/>
        </w:rPr>
      </w:pPr>
      <w:r>
        <w:rPr>
          <w:rFonts w:ascii="Calibri" w:eastAsia="方正小标宋简体" w:hAnsi="Calibri" w:hint="eastAsia"/>
          <w:sz w:val="44"/>
          <w:szCs w:val="44"/>
        </w:rPr>
        <w:t>服务合同</w:t>
      </w:r>
    </w:p>
    <w:p w:rsidR="00F81ED9" w:rsidRPr="00866FBC" w:rsidRDefault="00F81ED9" w:rsidP="00F81ED9">
      <w:pPr>
        <w:spacing w:line="720" w:lineRule="auto"/>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rPr>
          <w:rFonts w:ascii="Calibri" w:hAnsi="Calibri"/>
          <w:sz w:val="44"/>
          <w:szCs w:val="44"/>
        </w:rPr>
      </w:pPr>
    </w:p>
    <w:p w:rsidR="00F81ED9" w:rsidRPr="00866FBC" w:rsidRDefault="00F81ED9" w:rsidP="00F81ED9">
      <w:pPr>
        <w:tabs>
          <w:tab w:val="left" w:pos="2742"/>
        </w:tabs>
        <w:jc w:val="center"/>
        <w:rPr>
          <w:rFonts w:ascii="Calibri" w:hAnsi="Calibri"/>
          <w:sz w:val="44"/>
          <w:szCs w:val="44"/>
        </w:rPr>
      </w:pPr>
      <w:r w:rsidRPr="00866FBC">
        <w:rPr>
          <w:rFonts w:ascii="Calibri" w:hAnsi="Calibri"/>
          <w:sz w:val="44"/>
          <w:szCs w:val="44"/>
        </w:rPr>
        <w:t>合肥市政文外滩物业管理有限公司</w:t>
      </w:r>
    </w:p>
    <w:p w:rsidR="00F81ED9" w:rsidRPr="00866FBC" w:rsidRDefault="00F81ED9" w:rsidP="00F81ED9">
      <w:pPr>
        <w:tabs>
          <w:tab w:val="left" w:pos="2742"/>
        </w:tabs>
        <w:jc w:val="center"/>
        <w:rPr>
          <w:rFonts w:ascii="Calibri" w:hAnsi="Calibri"/>
          <w:sz w:val="44"/>
          <w:szCs w:val="44"/>
        </w:rPr>
      </w:pPr>
      <w:r>
        <w:rPr>
          <w:rFonts w:ascii="Calibri" w:hAnsi="Calibri"/>
          <w:sz w:val="44"/>
          <w:szCs w:val="44"/>
        </w:rPr>
        <w:t>202</w:t>
      </w:r>
      <w:r>
        <w:rPr>
          <w:rFonts w:ascii="Calibri" w:hAnsi="Calibri" w:hint="eastAsia"/>
          <w:sz w:val="44"/>
          <w:szCs w:val="44"/>
        </w:rPr>
        <w:t>4</w:t>
      </w:r>
      <w:r w:rsidRPr="00866FBC">
        <w:rPr>
          <w:rFonts w:ascii="Calibri" w:hAnsi="Calibri"/>
          <w:sz w:val="44"/>
          <w:szCs w:val="44"/>
        </w:rPr>
        <w:t>年</w:t>
      </w:r>
    </w:p>
    <w:p w:rsidR="00F81ED9" w:rsidRPr="00866FBC" w:rsidRDefault="00F81ED9" w:rsidP="00F81ED9">
      <w:pPr>
        <w:rPr>
          <w:rFonts w:ascii="Calibri" w:hAnsi="Calibri"/>
          <w:sz w:val="44"/>
          <w:szCs w:val="44"/>
        </w:rPr>
      </w:pPr>
    </w:p>
    <w:p w:rsidR="00F81ED9" w:rsidRDefault="00F81ED9" w:rsidP="00F81ED9">
      <w:pPr>
        <w:rPr>
          <w:sz w:val="30"/>
          <w:szCs w:val="30"/>
        </w:rPr>
      </w:pPr>
    </w:p>
    <w:p w:rsidR="00F81ED9" w:rsidRDefault="00F81ED9" w:rsidP="00F81ED9">
      <w:pPr>
        <w:rPr>
          <w:sz w:val="30"/>
          <w:szCs w:val="30"/>
        </w:rPr>
      </w:pPr>
    </w:p>
    <w:p w:rsidR="00F81ED9" w:rsidRDefault="00F81ED9" w:rsidP="00F81ED9">
      <w:pPr>
        <w:spacing w:line="360" w:lineRule="auto"/>
        <w:rPr>
          <w:sz w:val="24"/>
        </w:rPr>
      </w:pPr>
      <w:r>
        <w:rPr>
          <w:rFonts w:hint="eastAsia"/>
          <w:sz w:val="24"/>
        </w:rPr>
        <w:lastRenderedPageBreak/>
        <w:t>甲方：合肥市政文外滩物业管理有限公司（以下简称甲方）</w:t>
      </w:r>
    </w:p>
    <w:p w:rsidR="00F81ED9" w:rsidRDefault="00F81ED9" w:rsidP="00F81ED9">
      <w:pPr>
        <w:spacing w:line="360" w:lineRule="auto"/>
        <w:rPr>
          <w:sz w:val="24"/>
        </w:rPr>
      </w:pPr>
      <w:r>
        <w:rPr>
          <w:rFonts w:hint="eastAsia"/>
          <w:sz w:val="24"/>
        </w:rPr>
        <w:t>乙方：</w:t>
      </w:r>
      <w:r>
        <w:rPr>
          <w:rFonts w:hint="eastAsia"/>
          <w:sz w:val="24"/>
        </w:rPr>
        <w:t xml:space="preserve">                               ( </w:t>
      </w:r>
      <w:r>
        <w:rPr>
          <w:rFonts w:hint="eastAsia"/>
          <w:sz w:val="24"/>
        </w:rPr>
        <w:t>以下简称乙方</w:t>
      </w:r>
      <w:r>
        <w:rPr>
          <w:rFonts w:hint="eastAsia"/>
          <w:sz w:val="24"/>
        </w:rPr>
        <w:t>)</w:t>
      </w:r>
    </w:p>
    <w:p w:rsidR="00F81ED9" w:rsidRDefault="00F81ED9" w:rsidP="00F81ED9">
      <w:pPr>
        <w:spacing w:line="360" w:lineRule="auto"/>
        <w:ind w:firstLineChars="200" w:firstLine="480"/>
        <w:rPr>
          <w:sz w:val="24"/>
        </w:rPr>
      </w:pPr>
      <w:r>
        <w:rPr>
          <w:rFonts w:hint="eastAsia"/>
          <w:sz w:val="24"/>
        </w:rPr>
        <w:t>甲、乙双方就</w:t>
      </w:r>
      <w:r>
        <w:rPr>
          <w:rFonts w:hint="eastAsia"/>
          <w:sz w:val="24"/>
          <w:u w:val="single"/>
        </w:rPr>
        <w:t>合肥市天鹅湖畔小区单元进户门设备维修</w:t>
      </w:r>
      <w:r>
        <w:rPr>
          <w:rFonts w:hint="eastAsia"/>
          <w:sz w:val="24"/>
        </w:rPr>
        <w:t>相关事宜，根据《中华人民共和国民法典》及相关法律法规，在平等、自愿、协商一致的基础上，签订本合同。</w:t>
      </w:r>
    </w:p>
    <w:p w:rsidR="00F81ED9" w:rsidRDefault="00F81ED9" w:rsidP="00F81ED9">
      <w:pPr>
        <w:spacing w:line="360" w:lineRule="auto"/>
        <w:ind w:firstLineChars="200" w:firstLine="482"/>
        <w:rPr>
          <w:b/>
          <w:sz w:val="24"/>
        </w:rPr>
      </w:pPr>
      <w:r>
        <w:rPr>
          <w:rFonts w:hint="eastAsia"/>
          <w:b/>
          <w:sz w:val="24"/>
        </w:rPr>
        <w:t>第一条委托内容</w:t>
      </w:r>
    </w:p>
    <w:p w:rsidR="00F81ED9" w:rsidRDefault="00F81ED9" w:rsidP="00F81ED9">
      <w:pPr>
        <w:spacing w:line="360" w:lineRule="auto"/>
        <w:ind w:firstLineChars="200" w:firstLine="480"/>
        <w:rPr>
          <w:sz w:val="24"/>
        </w:rPr>
      </w:pPr>
      <w:r>
        <w:rPr>
          <w:rFonts w:hint="eastAsia"/>
          <w:sz w:val="24"/>
        </w:rPr>
        <w:t>乙方为保证甲方天鹅湖畔小区</w:t>
      </w:r>
      <w:r>
        <w:rPr>
          <w:rFonts w:hint="eastAsia"/>
          <w:sz w:val="24"/>
          <w:u w:val="single"/>
        </w:rPr>
        <w:t>73</w:t>
      </w:r>
      <w:r>
        <w:rPr>
          <w:rFonts w:hint="eastAsia"/>
          <w:sz w:val="24"/>
          <w:u w:val="single"/>
        </w:rPr>
        <w:t>栋单元进户门</w:t>
      </w:r>
      <w:r>
        <w:rPr>
          <w:rFonts w:hint="eastAsia"/>
          <w:sz w:val="24"/>
        </w:rPr>
        <w:t>的正常使用，对甲方的协议设备进行维修服务。</w:t>
      </w:r>
    </w:p>
    <w:p w:rsidR="00F81ED9" w:rsidRDefault="00F81ED9" w:rsidP="00F81ED9">
      <w:pPr>
        <w:spacing w:line="360" w:lineRule="auto"/>
        <w:rPr>
          <w:b/>
          <w:sz w:val="24"/>
        </w:rPr>
      </w:pPr>
      <w:r>
        <w:rPr>
          <w:rFonts w:hint="eastAsia"/>
          <w:b/>
          <w:sz w:val="24"/>
        </w:rPr>
        <w:t>第二条合同期限</w:t>
      </w:r>
    </w:p>
    <w:p w:rsidR="00F81ED9" w:rsidRDefault="00F81ED9" w:rsidP="00F81ED9">
      <w:pPr>
        <w:numPr>
          <w:ilvl w:val="0"/>
          <w:numId w:val="3"/>
        </w:numPr>
        <w:spacing w:line="360" w:lineRule="auto"/>
        <w:rPr>
          <w:sz w:val="24"/>
        </w:rPr>
      </w:pPr>
      <w:r w:rsidRPr="00295CC5">
        <w:rPr>
          <w:rFonts w:hint="eastAsia"/>
          <w:sz w:val="24"/>
        </w:rPr>
        <w:t>合同期限为</w:t>
      </w:r>
      <w:r w:rsidRPr="00295CC5">
        <w:rPr>
          <w:rFonts w:hint="eastAsia"/>
          <w:sz w:val="24"/>
          <w:u w:val="single"/>
        </w:rPr>
        <w:t>壹</w:t>
      </w:r>
      <w:r w:rsidRPr="00295CC5">
        <w:rPr>
          <w:rFonts w:hint="eastAsia"/>
          <w:sz w:val="24"/>
        </w:rPr>
        <w:t>年，自</w:t>
      </w:r>
      <w:r w:rsidRPr="00295CC5">
        <w:rPr>
          <w:rFonts w:hint="eastAsia"/>
          <w:sz w:val="24"/>
        </w:rPr>
        <w:t xml:space="preserve"> 202</w:t>
      </w:r>
      <w:r>
        <w:rPr>
          <w:rFonts w:hint="eastAsia"/>
          <w:sz w:val="24"/>
        </w:rPr>
        <w:t>4</w:t>
      </w:r>
      <w:r w:rsidRPr="00295CC5">
        <w:rPr>
          <w:rFonts w:hint="eastAsia"/>
          <w:sz w:val="24"/>
        </w:rPr>
        <w:t>年</w:t>
      </w:r>
      <w:r w:rsidRPr="00295CC5">
        <w:rPr>
          <w:rFonts w:hint="eastAsia"/>
          <w:sz w:val="24"/>
        </w:rPr>
        <w:t xml:space="preserve"> 4 </w:t>
      </w:r>
      <w:r w:rsidRPr="00295CC5">
        <w:rPr>
          <w:rFonts w:hint="eastAsia"/>
          <w:sz w:val="24"/>
        </w:rPr>
        <w:t>月</w:t>
      </w:r>
      <w:r w:rsidRPr="00295CC5">
        <w:rPr>
          <w:rFonts w:hint="eastAsia"/>
          <w:sz w:val="24"/>
        </w:rPr>
        <w:t xml:space="preserve"> 1 </w:t>
      </w:r>
      <w:r w:rsidRPr="00295CC5">
        <w:rPr>
          <w:rFonts w:hint="eastAsia"/>
          <w:sz w:val="24"/>
        </w:rPr>
        <w:t>日起至</w:t>
      </w:r>
      <w:r w:rsidRPr="00295CC5">
        <w:rPr>
          <w:rFonts w:hint="eastAsia"/>
          <w:sz w:val="24"/>
        </w:rPr>
        <w:t xml:space="preserve"> 202</w:t>
      </w:r>
      <w:r>
        <w:rPr>
          <w:rFonts w:hint="eastAsia"/>
          <w:sz w:val="24"/>
        </w:rPr>
        <w:t>5</w:t>
      </w:r>
      <w:r w:rsidRPr="00295CC5">
        <w:rPr>
          <w:rFonts w:hint="eastAsia"/>
          <w:sz w:val="24"/>
        </w:rPr>
        <w:t>年</w:t>
      </w:r>
      <w:r w:rsidRPr="00295CC5">
        <w:rPr>
          <w:rFonts w:hint="eastAsia"/>
          <w:sz w:val="24"/>
        </w:rPr>
        <w:t xml:space="preserve"> 3 </w:t>
      </w:r>
      <w:r w:rsidRPr="00295CC5">
        <w:rPr>
          <w:rFonts w:hint="eastAsia"/>
          <w:sz w:val="24"/>
        </w:rPr>
        <w:t>月</w:t>
      </w:r>
      <w:r w:rsidRPr="00295CC5">
        <w:rPr>
          <w:rFonts w:hint="eastAsia"/>
          <w:sz w:val="24"/>
        </w:rPr>
        <w:t xml:space="preserve"> 31 </w:t>
      </w:r>
      <w:r w:rsidRPr="00295CC5">
        <w:rPr>
          <w:rFonts w:hint="eastAsia"/>
          <w:sz w:val="24"/>
        </w:rPr>
        <w:t>日止</w:t>
      </w:r>
      <w:r>
        <w:rPr>
          <w:rFonts w:hint="eastAsia"/>
          <w:sz w:val="24"/>
        </w:rPr>
        <w:t>。合同期满后，经双方协商均无异议后可以按照本次合同价续签下一年度合同。</w:t>
      </w:r>
    </w:p>
    <w:p w:rsidR="00F81ED9" w:rsidRDefault="00F81ED9" w:rsidP="00F81ED9">
      <w:pPr>
        <w:spacing w:line="360" w:lineRule="auto"/>
        <w:ind w:firstLineChars="196" w:firstLine="472"/>
        <w:rPr>
          <w:b/>
          <w:sz w:val="24"/>
        </w:rPr>
      </w:pPr>
      <w:r>
        <w:rPr>
          <w:rFonts w:hint="eastAsia"/>
          <w:b/>
          <w:sz w:val="24"/>
        </w:rPr>
        <w:t>第三条维修计划及内容</w:t>
      </w:r>
    </w:p>
    <w:p w:rsidR="00F81ED9" w:rsidRDefault="00F81ED9" w:rsidP="00F81ED9">
      <w:pPr>
        <w:numPr>
          <w:ilvl w:val="0"/>
          <w:numId w:val="3"/>
        </w:numPr>
        <w:spacing w:line="360" w:lineRule="auto"/>
        <w:rPr>
          <w:sz w:val="24"/>
        </w:rPr>
      </w:pPr>
      <w:r>
        <w:rPr>
          <w:rFonts w:hint="eastAsia"/>
          <w:sz w:val="24"/>
        </w:rPr>
        <w:t>乙方根据甲方协议设备出现故障的报修通知，乙方优先安排上门维修。在周一至周五的法定工作日内，乙方</w:t>
      </w:r>
      <w:r>
        <w:rPr>
          <w:rFonts w:hint="eastAsia"/>
          <w:sz w:val="24"/>
        </w:rPr>
        <w:t>30</w:t>
      </w:r>
      <w:r>
        <w:rPr>
          <w:rFonts w:hint="eastAsia"/>
          <w:sz w:val="24"/>
        </w:rPr>
        <w:t>分钟内到达现场。</w:t>
      </w:r>
    </w:p>
    <w:p w:rsidR="00F81ED9" w:rsidRDefault="00F81ED9" w:rsidP="00F81ED9">
      <w:pPr>
        <w:numPr>
          <w:ilvl w:val="0"/>
          <w:numId w:val="3"/>
        </w:numPr>
        <w:spacing w:line="360" w:lineRule="auto"/>
        <w:rPr>
          <w:sz w:val="24"/>
        </w:rPr>
      </w:pPr>
      <w:r>
        <w:rPr>
          <w:rFonts w:hint="eastAsia"/>
          <w:sz w:val="24"/>
        </w:rPr>
        <w:t>乙方上门维修不另外收取上门费及工时费。</w:t>
      </w:r>
    </w:p>
    <w:p w:rsidR="00F81ED9" w:rsidRDefault="00F81ED9" w:rsidP="00F81ED9">
      <w:pPr>
        <w:numPr>
          <w:ilvl w:val="0"/>
          <w:numId w:val="3"/>
        </w:numPr>
        <w:spacing w:line="360" w:lineRule="auto"/>
        <w:rPr>
          <w:sz w:val="24"/>
        </w:rPr>
      </w:pPr>
      <w:r>
        <w:rPr>
          <w:rFonts w:hint="eastAsia"/>
          <w:sz w:val="24"/>
        </w:rPr>
        <w:t>乙方上门维修没有次数限制。</w:t>
      </w:r>
    </w:p>
    <w:p w:rsidR="00F81ED9" w:rsidRDefault="00F81ED9" w:rsidP="00F81ED9">
      <w:pPr>
        <w:numPr>
          <w:ilvl w:val="0"/>
          <w:numId w:val="3"/>
        </w:numPr>
        <w:spacing w:line="360" w:lineRule="auto"/>
        <w:rPr>
          <w:sz w:val="24"/>
        </w:rPr>
      </w:pPr>
      <w:r>
        <w:rPr>
          <w:rFonts w:hint="eastAsia"/>
          <w:sz w:val="24"/>
        </w:rPr>
        <w:t>乙方维修只收取配件费。由于维修配件数量及型号具有不确定性，所以甲方按单位时间实际发生的维修配件金额为依据，向乙方支付配件费。</w:t>
      </w:r>
    </w:p>
    <w:p w:rsidR="00F81ED9" w:rsidRDefault="00F81ED9" w:rsidP="00F81ED9">
      <w:pPr>
        <w:numPr>
          <w:ilvl w:val="0"/>
          <w:numId w:val="3"/>
        </w:numPr>
        <w:spacing w:line="360" w:lineRule="auto"/>
        <w:rPr>
          <w:sz w:val="24"/>
        </w:rPr>
      </w:pPr>
      <w:r>
        <w:rPr>
          <w:rFonts w:hint="eastAsia"/>
          <w:sz w:val="24"/>
        </w:rPr>
        <w:t>乙方为甲方提供的更换部件必须保证为原装部件，如有特殊情况，乙方需在与甲方协商认同后更换与原部件应用功能与技术指标相近的部件。</w:t>
      </w:r>
    </w:p>
    <w:p w:rsidR="00F81ED9" w:rsidRDefault="00F81ED9" w:rsidP="00F81ED9">
      <w:pPr>
        <w:numPr>
          <w:ilvl w:val="0"/>
          <w:numId w:val="3"/>
        </w:numPr>
        <w:spacing w:line="360" w:lineRule="auto"/>
        <w:rPr>
          <w:sz w:val="24"/>
        </w:rPr>
      </w:pPr>
      <w:r>
        <w:rPr>
          <w:rFonts w:hint="eastAsia"/>
          <w:sz w:val="24"/>
        </w:rPr>
        <w:t>如果乙方为甲方更换的部件在三个月保修期内损坏，乙方需为甲方免费更换、维修。</w:t>
      </w:r>
    </w:p>
    <w:p w:rsidR="00F81ED9" w:rsidRDefault="00F81ED9" w:rsidP="00F81ED9">
      <w:pPr>
        <w:numPr>
          <w:ilvl w:val="0"/>
          <w:numId w:val="3"/>
        </w:numPr>
        <w:spacing w:line="360" w:lineRule="auto"/>
        <w:rPr>
          <w:sz w:val="24"/>
        </w:rPr>
      </w:pPr>
      <w:r>
        <w:rPr>
          <w:rFonts w:hint="eastAsia"/>
          <w:sz w:val="24"/>
        </w:rPr>
        <w:t>乙方根据甲方合同设备情况制定设备维护计划，并报至甲方。在没有甲方报修通知的情况下，乙方按维护计划，对甲方合同设备进行上门维护。一般情况下，每四个月一次上门维护保养服务。</w:t>
      </w:r>
    </w:p>
    <w:p w:rsidR="00F81ED9" w:rsidRDefault="00F81ED9" w:rsidP="00F81ED9">
      <w:pPr>
        <w:spacing w:line="360" w:lineRule="auto"/>
        <w:ind w:firstLineChars="196" w:firstLine="472"/>
        <w:rPr>
          <w:b/>
          <w:sz w:val="24"/>
        </w:rPr>
      </w:pPr>
      <w:r>
        <w:rPr>
          <w:rFonts w:hint="eastAsia"/>
          <w:b/>
          <w:sz w:val="24"/>
        </w:rPr>
        <w:t>第四条甲方权利及义务</w:t>
      </w:r>
    </w:p>
    <w:p w:rsidR="00F81ED9" w:rsidRDefault="00F81ED9" w:rsidP="00F81ED9">
      <w:pPr>
        <w:spacing w:line="360" w:lineRule="auto"/>
        <w:rPr>
          <w:sz w:val="24"/>
        </w:rPr>
      </w:pPr>
      <w:r>
        <w:rPr>
          <w:rFonts w:hint="eastAsia"/>
          <w:sz w:val="24"/>
        </w:rPr>
        <w:t>1</w:t>
      </w:r>
      <w:r>
        <w:rPr>
          <w:rFonts w:hint="eastAsia"/>
          <w:sz w:val="24"/>
        </w:rPr>
        <w:t>、指派专人（姓名</w:t>
      </w:r>
      <w:r>
        <w:rPr>
          <w:rFonts w:hint="eastAsia"/>
          <w:sz w:val="24"/>
          <w:u w:val="single"/>
        </w:rPr>
        <w:t xml:space="preserve">    </w:t>
      </w:r>
      <w:r>
        <w:rPr>
          <w:rFonts w:hint="eastAsia"/>
          <w:sz w:val="24"/>
        </w:rPr>
        <w:t>、电话</w:t>
      </w:r>
      <w:r>
        <w:rPr>
          <w:rFonts w:hint="eastAsia"/>
          <w:sz w:val="24"/>
          <w:u w:val="single"/>
        </w:rPr>
        <w:t xml:space="preserve">           </w:t>
      </w:r>
      <w:r>
        <w:rPr>
          <w:rFonts w:hint="eastAsia"/>
          <w:sz w:val="24"/>
        </w:rPr>
        <w:t>）负责联系、协调、监督、检查、组织验收乙方的维修工作。</w:t>
      </w:r>
    </w:p>
    <w:p w:rsidR="00F81ED9" w:rsidRDefault="00F81ED9" w:rsidP="00F81ED9">
      <w:pPr>
        <w:spacing w:line="360" w:lineRule="auto"/>
        <w:rPr>
          <w:sz w:val="24"/>
        </w:rPr>
      </w:pPr>
      <w:r>
        <w:rPr>
          <w:rFonts w:hint="eastAsia"/>
          <w:sz w:val="24"/>
        </w:rPr>
        <w:t>2</w:t>
      </w:r>
      <w:r>
        <w:rPr>
          <w:rFonts w:hint="eastAsia"/>
          <w:sz w:val="24"/>
        </w:rPr>
        <w:t>、甲方在协议设备出现故障后，及时通知乙方。</w:t>
      </w:r>
    </w:p>
    <w:p w:rsidR="00F81ED9" w:rsidRDefault="00F81ED9" w:rsidP="00F81ED9">
      <w:pPr>
        <w:spacing w:line="360" w:lineRule="auto"/>
        <w:rPr>
          <w:sz w:val="24"/>
        </w:rPr>
      </w:pPr>
      <w:r>
        <w:rPr>
          <w:rFonts w:hint="eastAsia"/>
          <w:sz w:val="24"/>
        </w:rPr>
        <w:t>3</w:t>
      </w:r>
      <w:r>
        <w:rPr>
          <w:rFonts w:hint="eastAsia"/>
          <w:sz w:val="24"/>
        </w:rPr>
        <w:t>、甲方不能使用未经乙方认可的，非原厂的零配件、消耗品，否则产生的设备故障，乙方不承担责任。</w:t>
      </w:r>
    </w:p>
    <w:p w:rsidR="00F81ED9" w:rsidRDefault="00F81ED9" w:rsidP="00F81ED9">
      <w:pPr>
        <w:spacing w:line="360" w:lineRule="auto"/>
        <w:rPr>
          <w:sz w:val="24"/>
        </w:rPr>
      </w:pPr>
      <w:r>
        <w:rPr>
          <w:rFonts w:hint="eastAsia"/>
          <w:sz w:val="24"/>
        </w:rPr>
        <w:lastRenderedPageBreak/>
        <w:t>4</w:t>
      </w:r>
      <w:r>
        <w:rPr>
          <w:rFonts w:hint="eastAsia"/>
          <w:sz w:val="24"/>
        </w:rPr>
        <w:t>、未经乙方认可，甲方不得邀请第三方单位对协议设备进行维修，否则乙方不承担由此产生的后果和责任（但因乙方不履行合同义务或乙方的履行无法满足甲方要求的除外）。</w:t>
      </w:r>
    </w:p>
    <w:p w:rsidR="00F81ED9" w:rsidRDefault="00F81ED9" w:rsidP="00F81ED9">
      <w:pPr>
        <w:spacing w:line="360" w:lineRule="auto"/>
        <w:rPr>
          <w:sz w:val="24"/>
        </w:rPr>
      </w:pPr>
      <w:r>
        <w:rPr>
          <w:rFonts w:hint="eastAsia"/>
          <w:sz w:val="24"/>
        </w:rPr>
        <w:t>5</w:t>
      </w:r>
      <w:r>
        <w:rPr>
          <w:rFonts w:hint="eastAsia"/>
          <w:sz w:val="24"/>
        </w:rPr>
        <w:t>、甲方不得对合同设备进行私自拆卸，否则由甲方承担所造成的全部损失。</w:t>
      </w:r>
    </w:p>
    <w:p w:rsidR="00F81ED9" w:rsidRDefault="00F81ED9" w:rsidP="00F81ED9">
      <w:pPr>
        <w:spacing w:line="360" w:lineRule="auto"/>
        <w:rPr>
          <w:sz w:val="24"/>
        </w:rPr>
      </w:pPr>
      <w:r>
        <w:rPr>
          <w:rFonts w:hint="eastAsia"/>
          <w:sz w:val="24"/>
        </w:rPr>
        <w:t>6</w:t>
      </w:r>
      <w:r>
        <w:rPr>
          <w:rFonts w:hint="eastAsia"/>
          <w:sz w:val="24"/>
        </w:rPr>
        <w:t>、合同中设备发生故障，需要更换配件时，甲方承担配件费用。</w:t>
      </w:r>
    </w:p>
    <w:p w:rsidR="00F81ED9" w:rsidRDefault="00F81ED9" w:rsidP="00F81ED9">
      <w:pPr>
        <w:spacing w:line="360" w:lineRule="auto"/>
        <w:rPr>
          <w:sz w:val="24"/>
        </w:rPr>
      </w:pPr>
      <w:r>
        <w:rPr>
          <w:rFonts w:hint="eastAsia"/>
          <w:sz w:val="24"/>
        </w:rPr>
        <w:t>7</w:t>
      </w:r>
      <w:r>
        <w:rPr>
          <w:rFonts w:hint="eastAsia"/>
          <w:sz w:val="24"/>
        </w:rPr>
        <w:t>、合同中设备发生转移或转让时，甲方应及时通知乙方。</w:t>
      </w:r>
    </w:p>
    <w:p w:rsidR="00F81ED9" w:rsidRDefault="00F81ED9" w:rsidP="00F81ED9">
      <w:pPr>
        <w:spacing w:line="360" w:lineRule="auto"/>
        <w:rPr>
          <w:sz w:val="24"/>
        </w:rPr>
      </w:pPr>
      <w:r>
        <w:rPr>
          <w:rFonts w:hint="eastAsia"/>
          <w:sz w:val="24"/>
        </w:rPr>
        <w:t>8</w:t>
      </w:r>
      <w:r>
        <w:rPr>
          <w:rFonts w:hint="eastAsia"/>
          <w:sz w:val="24"/>
        </w:rPr>
        <w:t>、负责为乙方协调工作所需水、电，确保水电的正常使用，以保证乙方工作的顺利进行，因维修产生的水、电费用由甲方承担。</w:t>
      </w:r>
    </w:p>
    <w:p w:rsidR="00F81ED9" w:rsidRDefault="00F81ED9" w:rsidP="00F81ED9">
      <w:pPr>
        <w:spacing w:line="360" w:lineRule="auto"/>
        <w:rPr>
          <w:sz w:val="24"/>
        </w:rPr>
      </w:pPr>
      <w:r>
        <w:rPr>
          <w:rFonts w:hint="eastAsia"/>
          <w:sz w:val="24"/>
        </w:rPr>
        <w:t>9</w:t>
      </w:r>
      <w:r>
        <w:rPr>
          <w:rFonts w:hint="eastAsia"/>
          <w:sz w:val="24"/>
        </w:rPr>
        <w:t>、在合同履行期间发现有维修不合格、违规等行为，及时与乙方进行沟通，并要求乙方进行整改或返工。</w:t>
      </w:r>
    </w:p>
    <w:p w:rsidR="00F81ED9" w:rsidRDefault="00F81ED9" w:rsidP="00F81ED9">
      <w:pPr>
        <w:spacing w:line="360" w:lineRule="auto"/>
        <w:rPr>
          <w:sz w:val="24"/>
        </w:rPr>
      </w:pPr>
      <w:r>
        <w:rPr>
          <w:rFonts w:hint="eastAsia"/>
          <w:sz w:val="24"/>
        </w:rPr>
        <w:t>10</w:t>
      </w:r>
      <w:r>
        <w:rPr>
          <w:rFonts w:hint="eastAsia"/>
          <w:sz w:val="24"/>
        </w:rPr>
        <w:t>、按合同要求及时支付维修费用。</w:t>
      </w:r>
    </w:p>
    <w:p w:rsidR="00F81ED9" w:rsidRDefault="00F81ED9" w:rsidP="00F81ED9">
      <w:pPr>
        <w:spacing w:line="360" w:lineRule="auto"/>
        <w:ind w:firstLineChars="200" w:firstLine="482"/>
        <w:rPr>
          <w:b/>
          <w:sz w:val="24"/>
        </w:rPr>
      </w:pPr>
      <w:r>
        <w:rPr>
          <w:rFonts w:hint="eastAsia"/>
          <w:b/>
          <w:sz w:val="24"/>
        </w:rPr>
        <w:t>第五条乙方权利及义务</w:t>
      </w:r>
    </w:p>
    <w:p w:rsidR="00F81ED9" w:rsidRDefault="00F81ED9" w:rsidP="00F81ED9">
      <w:pPr>
        <w:numPr>
          <w:ilvl w:val="0"/>
          <w:numId w:val="4"/>
        </w:numPr>
        <w:spacing w:line="360" w:lineRule="auto"/>
        <w:rPr>
          <w:sz w:val="24"/>
        </w:rPr>
      </w:pPr>
      <w:r>
        <w:rPr>
          <w:rFonts w:hint="eastAsia"/>
          <w:sz w:val="24"/>
        </w:rPr>
        <w:t>施工人员需统一着装，于指定或明显位置佩带工作证，按本合同要求，准时到达施工现场，按时完成服务工作。</w:t>
      </w:r>
    </w:p>
    <w:p w:rsidR="00F81ED9" w:rsidRDefault="00F81ED9" w:rsidP="00F81ED9">
      <w:pPr>
        <w:numPr>
          <w:ilvl w:val="0"/>
          <w:numId w:val="4"/>
        </w:numPr>
        <w:spacing w:line="360" w:lineRule="auto"/>
        <w:rPr>
          <w:sz w:val="24"/>
        </w:rPr>
      </w:pPr>
      <w:r>
        <w:rPr>
          <w:rFonts w:hint="eastAsia"/>
          <w:sz w:val="24"/>
        </w:rPr>
        <w:t>负责服务人员各种技能培训及安全、防火、防盗知识教育，并教育施工人员遵守甲方的各项规章制度，节约使用水、电等资源，爱护相关公共设施设备，如因乙方原因造成损坏，需按价赔偿。</w:t>
      </w:r>
    </w:p>
    <w:p w:rsidR="00F81ED9" w:rsidRDefault="00F81ED9" w:rsidP="00F81ED9">
      <w:pPr>
        <w:numPr>
          <w:ilvl w:val="0"/>
          <w:numId w:val="4"/>
        </w:numPr>
        <w:spacing w:line="360" w:lineRule="auto"/>
        <w:rPr>
          <w:sz w:val="24"/>
        </w:rPr>
      </w:pPr>
      <w:r>
        <w:rPr>
          <w:rFonts w:hint="eastAsia"/>
          <w:sz w:val="24"/>
        </w:rPr>
        <w:t>乙方应强化安全意识，做好施工安全：施工前对人员的身体状况进行检查，患病、饮酒及其他身体不适者不得施工，严禁未培训的员工施工，施工前乙方管理人员亦能对施工用品、用具进行安全检查，对员工的安全措施是否完善、妥当进行检查，发现有易燃、易爆隐患的应在隐患消除后方可施工。</w:t>
      </w:r>
    </w:p>
    <w:p w:rsidR="00F81ED9" w:rsidRDefault="00F81ED9" w:rsidP="00F81ED9">
      <w:pPr>
        <w:numPr>
          <w:ilvl w:val="0"/>
          <w:numId w:val="4"/>
        </w:numPr>
        <w:spacing w:line="360" w:lineRule="auto"/>
        <w:rPr>
          <w:sz w:val="24"/>
        </w:rPr>
      </w:pPr>
      <w:r>
        <w:rPr>
          <w:rFonts w:hint="eastAsia"/>
          <w:sz w:val="24"/>
        </w:rPr>
        <w:t>指派专人（姓名</w:t>
      </w:r>
      <w:r>
        <w:rPr>
          <w:rFonts w:hint="eastAsia"/>
          <w:sz w:val="24"/>
          <w:u w:val="single"/>
        </w:rPr>
        <w:t xml:space="preserve">        </w:t>
      </w:r>
      <w:r>
        <w:rPr>
          <w:rFonts w:hint="eastAsia"/>
          <w:sz w:val="24"/>
        </w:rPr>
        <w:t>、电话</w:t>
      </w:r>
      <w:r w:rsidRPr="00866FBC">
        <w:rPr>
          <w:rFonts w:hint="eastAsia"/>
          <w:sz w:val="24"/>
          <w:u w:val="single"/>
        </w:rPr>
        <w:t xml:space="preserve">         </w:t>
      </w:r>
      <w:r>
        <w:rPr>
          <w:rFonts w:hint="eastAsia"/>
          <w:sz w:val="24"/>
        </w:rPr>
        <w:t>）积极与甲方协调、配合，并根据甲方的要求，不断改进，提高服务质量。</w:t>
      </w:r>
    </w:p>
    <w:p w:rsidR="00F81ED9" w:rsidRDefault="00F81ED9" w:rsidP="00F81ED9">
      <w:pPr>
        <w:numPr>
          <w:ilvl w:val="0"/>
          <w:numId w:val="4"/>
        </w:numPr>
        <w:spacing w:line="360" w:lineRule="auto"/>
        <w:rPr>
          <w:sz w:val="24"/>
        </w:rPr>
      </w:pPr>
      <w:r>
        <w:rPr>
          <w:rFonts w:hint="eastAsia"/>
          <w:sz w:val="24"/>
        </w:rPr>
        <w:t>在本合同签订之日时需向甲方提供本次施工人员的保险证明、身份证、国家职业资格证书等相关证明的复印件，以作为本次合同的</w:t>
      </w:r>
      <w:r w:rsidRPr="003D052E">
        <w:rPr>
          <w:rFonts w:hint="eastAsia"/>
          <w:sz w:val="24"/>
        </w:rPr>
        <w:t>附件</w:t>
      </w:r>
      <w:r>
        <w:rPr>
          <w:rFonts w:hint="eastAsia"/>
          <w:sz w:val="24"/>
        </w:rPr>
        <w:t>。</w:t>
      </w:r>
    </w:p>
    <w:p w:rsidR="00F81ED9" w:rsidRDefault="00F81ED9" w:rsidP="00F81ED9">
      <w:pPr>
        <w:numPr>
          <w:ilvl w:val="0"/>
          <w:numId w:val="4"/>
        </w:numPr>
        <w:spacing w:line="360" w:lineRule="auto"/>
        <w:rPr>
          <w:sz w:val="24"/>
        </w:rPr>
      </w:pPr>
      <w:r>
        <w:rPr>
          <w:rFonts w:hint="eastAsia"/>
          <w:sz w:val="24"/>
        </w:rPr>
        <w:t>乙方须在施工期间设立明显警示标志，如有必要，须在施工范围内设置安全围栏，提醒和保证行人人身安全，如乙方未尽到安全保障义务的，应承担相应的法律责任。如造成甲方或第三方财产损失或人身损害的，均由乙方负全部赔偿责任。</w:t>
      </w:r>
    </w:p>
    <w:p w:rsidR="00F81ED9" w:rsidRDefault="00F81ED9" w:rsidP="00F81ED9">
      <w:pPr>
        <w:numPr>
          <w:ilvl w:val="0"/>
          <w:numId w:val="4"/>
        </w:numPr>
        <w:spacing w:line="360" w:lineRule="auto"/>
        <w:rPr>
          <w:sz w:val="24"/>
        </w:rPr>
      </w:pPr>
      <w:r>
        <w:rPr>
          <w:rFonts w:hint="eastAsia"/>
          <w:sz w:val="24"/>
        </w:rPr>
        <w:t>乙方应遵守安全操作规程，使用合格的工具、保险用具，在施工期间内若造成任何人员伤亡或财产损失等一切安全事故，全部责任和费用由乙方承担。如造成甲方或第三</w:t>
      </w:r>
      <w:r>
        <w:rPr>
          <w:rFonts w:hint="eastAsia"/>
          <w:sz w:val="24"/>
        </w:rPr>
        <w:lastRenderedPageBreak/>
        <w:t>方财产损失或人身损害的，均由乙方负全部赔偿责任。</w:t>
      </w:r>
    </w:p>
    <w:p w:rsidR="00F81ED9" w:rsidRDefault="00F81ED9" w:rsidP="00F81ED9">
      <w:pPr>
        <w:numPr>
          <w:ilvl w:val="0"/>
          <w:numId w:val="4"/>
        </w:numPr>
        <w:spacing w:line="360" w:lineRule="auto"/>
        <w:rPr>
          <w:sz w:val="24"/>
        </w:rPr>
      </w:pPr>
      <w:r>
        <w:rPr>
          <w:rFonts w:hint="eastAsia"/>
          <w:sz w:val="24"/>
        </w:rPr>
        <w:t>乙方应规范用工，并确保每次上岗人数不少于</w:t>
      </w:r>
      <w:r>
        <w:rPr>
          <w:rFonts w:hint="eastAsia"/>
          <w:sz w:val="24"/>
        </w:rPr>
        <w:t>2</w:t>
      </w:r>
      <w:r>
        <w:rPr>
          <w:rFonts w:hint="eastAsia"/>
          <w:sz w:val="24"/>
        </w:rPr>
        <w:t>人。乙方与员工之间的劳动争议或其他争议均由乙方自行解决，如因此给甲方造成损失或增加费用的，乙方应负赔偿责任。</w:t>
      </w:r>
    </w:p>
    <w:p w:rsidR="00F81ED9" w:rsidRDefault="00F81ED9" w:rsidP="00F81ED9">
      <w:pPr>
        <w:numPr>
          <w:ilvl w:val="1"/>
          <w:numId w:val="4"/>
        </w:numPr>
        <w:spacing w:line="360" w:lineRule="auto"/>
        <w:rPr>
          <w:b/>
          <w:sz w:val="24"/>
        </w:rPr>
      </w:pPr>
      <w:r>
        <w:rPr>
          <w:rFonts w:hint="eastAsia"/>
          <w:b/>
          <w:sz w:val="24"/>
        </w:rPr>
        <w:t>合同价款及支付方式</w:t>
      </w:r>
    </w:p>
    <w:p w:rsidR="00F81ED9" w:rsidRDefault="00F81ED9" w:rsidP="00F81ED9">
      <w:pPr>
        <w:numPr>
          <w:ilvl w:val="0"/>
          <w:numId w:val="5"/>
        </w:numPr>
        <w:spacing w:line="360" w:lineRule="auto"/>
        <w:rPr>
          <w:sz w:val="24"/>
        </w:rPr>
      </w:pPr>
      <w:r>
        <w:rPr>
          <w:rFonts w:hint="eastAsia"/>
          <w:sz w:val="24"/>
        </w:rPr>
        <w:t>本合同维修费固定价款为人民币</w:t>
      </w:r>
      <w:r>
        <w:rPr>
          <w:rFonts w:hint="eastAsia"/>
          <w:sz w:val="24"/>
          <w:u w:val="single"/>
        </w:rPr>
        <w:t xml:space="preserve">      </w:t>
      </w:r>
      <w:r>
        <w:rPr>
          <w:rFonts w:hint="eastAsia"/>
          <w:sz w:val="24"/>
        </w:rPr>
        <w:t>元整</w:t>
      </w:r>
      <w:r>
        <w:rPr>
          <w:rFonts w:hint="eastAsia"/>
          <w:sz w:val="24"/>
        </w:rPr>
        <w:t>/</w:t>
      </w:r>
      <w:r>
        <w:rPr>
          <w:rFonts w:hint="eastAsia"/>
          <w:sz w:val="24"/>
        </w:rPr>
        <w:t>年（￥</w:t>
      </w:r>
      <w:r>
        <w:rPr>
          <w:rFonts w:hint="eastAsia"/>
          <w:sz w:val="24"/>
          <w:u w:val="single"/>
        </w:rPr>
        <w:t xml:space="preserve">         </w:t>
      </w:r>
      <w:r>
        <w:rPr>
          <w:rFonts w:hint="eastAsia"/>
          <w:sz w:val="24"/>
          <w:u w:val="single"/>
        </w:rPr>
        <w:t>元</w:t>
      </w:r>
      <w:r>
        <w:rPr>
          <w:rFonts w:hint="eastAsia"/>
          <w:sz w:val="24"/>
          <w:u w:val="single"/>
        </w:rPr>
        <w:t xml:space="preserve"> /</w:t>
      </w:r>
      <w:r>
        <w:rPr>
          <w:rFonts w:hint="eastAsia"/>
          <w:sz w:val="24"/>
          <w:u w:val="single"/>
        </w:rPr>
        <w:t>年</w:t>
      </w:r>
      <w:r>
        <w:rPr>
          <w:rFonts w:hint="eastAsia"/>
          <w:sz w:val="24"/>
        </w:rPr>
        <w:t>）。合同价款包括人工劳务费、材料费、工具费、员工保险费、单位利润、税金等一切相关费用，甲方无需另付任何其他费用。</w:t>
      </w:r>
    </w:p>
    <w:p w:rsidR="00F81ED9" w:rsidRDefault="00F81ED9" w:rsidP="00F81ED9">
      <w:pPr>
        <w:numPr>
          <w:ilvl w:val="0"/>
          <w:numId w:val="5"/>
        </w:numPr>
        <w:spacing w:line="360" w:lineRule="auto"/>
        <w:rPr>
          <w:color w:val="FF0000"/>
          <w:sz w:val="24"/>
        </w:rPr>
      </w:pPr>
      <w:r w:rsidRPr="00C30D9A">
        <w:rPr>
          <w:rFonts w:hint="eastAsia"/>
          <w:sz w:val="24"/>
        </w:rPr>
        <w:t>合同</w:t>
      </w:r>
      <w:r>
        <w:rPr>
          <w:rFonts w:hint="eastAsia"/>
          <w:sz w:val="24"/>
        </w:rPr>
        <w:t>生效</w:t>
      </w:r>
      <w:r>
        <w:rPr>
          <w:rFonts w:hint="eastAsia"/>
          <w:sz w:val="24"/>
          <w:u w:val="single"/>
        </w:rPr>
        <w:t>6</w:t>
      </w:r>
      <w:r>
        <w:rPr>
          <w:rFonts w:hint="eastAsia"/>
          <w:sz w:val="24"/>
          <w:u w:val="single"/>
        </w:rPr>
        <w:t>个月</w:t>
      </w:r>
      <w:r>
        <w:rPr>
          <w:rFonts w:hint="eastAsia"/>
          <w:sz w:val="24"/>
        </w:rPr>
        <w:t>后向乙方付至合同总价款的</w:t>
      </w:r>
      <w:r>
        <w:rPr>
          <w:rFonts w:hint="eastAsia"/>
          <w:sz w:val="24"/>
          <w:u w:val="single"/>
        </w:rPr>
        <w:t>50%</w:t>
      </w:r>
      <w:r>
        <w:rPr>
          <w:rFonts w:hint="eastAsia"/>
          <w:sz w:val="24"/>
        </w:rPr>
        <w:t>，余款</w:t>
      </w:r>
      <w:r>
        <w:rPr>
          <w:rFonts w:hint="eastAsia"/>
          <w:sz w:val="24"/>
        </w:rPr>
        <w:t>50%</w:t>
      </w:r>
      <w:r>
        <w:rPr>
          <w:rFonts w:hint="eastAsia"/>
          <w:sz w:val="24"/>
        </w:rPr>
        <w:t>于一年维护期满并经甲方验收合格，乙方向甲方开具符合税务要求且与付款金额等额的增值税专用发票（税率为</w:t>
      </w:r>
      <w:r>
        <w:rPr>
          <w:rFonts w:hint="eastAsia"/>
          <w:sz w:val="24"/>
        </w:rPr>
        <w:t>%</w:t>
      </w:r>
      <w:r>
        <w:rPr>
          <w:rFonts w:hint="eastAsia"/>
          <w:sz w:val="24"/>
        </w:rPr>
        <w:t>）后，甲方于三十日内一次性无利息支付。</w:t>
      </w:r>
    </w:p>
    <w:p w:rsidR="00F81ED9" w:rsidRDefault="00F81ED9" w:rsidP="00F81ED9">
      <w:pPr>
        <w:numPr>
          <w:ilvl w:val="0"/>
          <w:numId w:val="5"/>
        </w:numPr>
        <w:spacing w:line="360" w:lineRule="auto"/>
        <w:rPr>
          <w:sz w:val="24"/>
        </w:rPr>
      </w:pPr>
      <w:r>
        <w:rPr>
          <w:rFonts w:hint="eastAsia"/>
          <w:sz w:val="24"/>
        </w:rPr>
        <w:t>因维修产生的配件费经甲方验收合格并核算后，向甲方开具符合税务要求且与核定金额等额的增值税专用发票（税率为</w:t>
      </w:r>
      <w:r>
        <w:rPr>
          <w:rFonts w:hint="eastAsia"/>
          <w:sz w:val="24"/>
        </w:rPr>
        <w:t xml:space="preserve">   %</w:t>
      </w:r>
      <w:r>
        <w:rPr>
          <w:rFonts w:hint="eastAsia"/>
          <w:sz w:val="24"/>
        </w:rPr>
        <w:t>），甲方于收到发票后七日内一次性支付。</w:t>
      </w:r>
    </w:p>
    <w:p w:rsidR="00F81ED9" w:rsidRDefault="00F81ED9" w:rsidP="00F81ED9">
      <w:pPr>
        <w:numPr>
          <w:ilvl w:val="1"/>
          <w:numId w:val="4"/>
        </w:numPr>
        <w:spacing w:line="360" w:lineRule="auto"/>
        <w:rPr>
          <w:b/>
          <w:sz w:val="24"/>
        </w:rPr>
      </w:pPr>
      <w:r>
        <w:rPr>
          <w:rFonts w:hint="eastAsia"/>
          <w:b/>
          <w:sz w:val="24"/>
        </w:rPr>
        <w:t>检查与验收</w:t>
      </w:r>
    </w:p>
    <w:p w:rsidR="00F81ED9" w:rsidRDefault="00F81ED9" w:rsidP="00F81ED9">
      <w:pPr>
        <w:numPr>
          <w:ilvl w:val="0"/>
          <w:numId w:val="6"/>
        </w:numPr>
        <w:spacing w:line="360" w:lineRule="auto"/>
        <w:rPr>
          <w:sz w:val="24"/>
        </w:rPr>
      </w:pPr>
      <w:r>
        <w:rPr>
          <w:rFonts w:hint="eastAsia"/>
          <w:sz w:val="24"/>
        </w:rPr>
        <w:t>甲方可随时检查乙方的维修工作是否符合合同约定的质量标准：在检查与验收时发现有不合格的，乙方应及时进行整改或返工。</w:t>
      </w:r>
    </w:p>
    <w:p w:rsidR="00F81ED9" w:rsidRDefault="00F81ED9" w:rsidP="00F81ED9">
      <w:pPr>
        <w:numPr>
          <w:ilvl w:val="0"/>
          <w:numId w:val="6"/>
        </w:numPr>
        <w:spacing w:line="360" w:lineRule="auto"/>
        <w:rPr>
          <w:sz w:val="24"/>
        </w:rPr>
      </w:pPr>
      <w:r>
        <w:rPr>
          <w:rFonts w:hint="eastAsia"/>
          <w:sz w:val="24"/>
        </w:rPr>
        <w:t>甲、乙双方对每日的施工情况做好工作记录，作为验收依据。</w:t>
      </w:r>
    </w:p>
    <w:p w:rsidR="00F81ED9" w:rsidRDefault="00F81ED9" w:rsidP="00F81ED9">
      <w:pPr>
        <w:numPr>
          <w:ilvl w:val="0"/>
          <w:numId w:val="6"/>
        </w:numPr>
        <w:spacing w:line="360" w:lineRule="auto"/>
        <w:rPr>
          <w:sz w:val="24"/>
        </w:rPr>
      </w:pPr>
      <w:r>
        <w:rPr>
          <w:rFonts w:hint="eastAsia"/>
          <w:sz w:val="24"/>
        </w:rPr>
        <w:t>乙方施工完毕，应对现场进行清理，依据自查结果填写《施工验收报告》，交甲方组织人员验收。甲方验收合格后，应签署验收意见。经甲方签署的验收报告，为双方结算工程款的依据。</w:t>
      </w:r>
    </w:p>
    <w:p w:rsidR="00F81ED9" w:rsidRDefault="00F81ED9" w:rsidP="00F81ED9">
      <w:pPr>
        <w:numPr>
          <w:ilvl w:val="1"/>
          <w:numId w:val="4"/>
        </w:numPr>
        <w:spacing w:line="360" w:lineRule="auto"/>
        <w:rPr>
          <w:b/>
          <w:sz w:val="24"/>
        </w:rPr>
      </w:pPr>
      <w:r>
        <w:rPr>
          <w:rFonts w:hint="eastAsia"/>
          <w:b/>
          <w:sz w:val="24"/>
        </w:rPr>
        <w:t>违约责任</w:t>
      </w:r>
    </w:p>
    <w:p w:rsidR="00F81ED9" w:rsidRDefault="00F81ED9" w:rsidP="00F81ED9">
      <w:pPr>
        <w:numPr>
          <w:ilvl w:val="0"/>
          <w:numId w:val="7"/>
        </w:numPr>
        <w:spacing w:line="360" w:lineRule="auto"/>
        <w:rPr>
          <w:sz w:val="24"/>
        </w:rPr>
      </w:pPr>
      <w:r>
        <w:rPr>
          <w:rFonts w:hint="eastAsia"/>
          <w:sz w:val="24"/>
        </w:rPr>
        <w:t>乙方延迟履行合同义务的，每日按合同总价款的</w:t>
      </w:r>
      <w:r>
        <w:rPr>
          <w:rFonts w:hint="eastAsia"/>
          <w:sz w:val="24"/>
          <w:u w:val="single"/>
        </w:rPr>
        <w:t>3%</w:t>
      </w:r>
      <w:r>
        <w:rPr>
          <w:rFonts w:hint="eastAsia"/>
          <w:sz w:val="24"/>
        </w:rPr>
        <w:t>向甲方支付违约金，延迟日期超过</w:t>
      </w:r>
      <w:r>
        <w:rPr>
          <w:rFonts w:hint="eastAsia"/>
          <w:sz w:val="24"/>
          <w:u w:val="single"/>
        </w:rPr>
        <w:t>5</w:t>
      </w:r>
      <w:r>
        <w:rPr>
          <w:rFonts w:hint="eastAsia"/>
          <w:sz w:val="24"/>
        </w:rPr>
        <w:t>日的，甲方有权解除合同，乙方按合同价款的</w:t>
      </w:r>
      <w:r>
        <w:rPr>
          <w:rFonts w:hint="eastAsia"/>
          <w:sz w:val="24"/>
          <w:u w:val="single"/>
        </w:rPr>
        <w:t>30%</w:t>
      </w:r>
      <w:r>
        <w:rPr>
          <w:rFonts w:hint="eastAsia"/>
          <w:sz w:val="24"/>
        </w:rPr>
        <w:t>支付违约金。</w:t>
      </w:r>
    </w:p>
    <w:p w:rsidR="00F81ED9" w:rsidRDefault="00F81ED9" w:rsidP="00F81ED9">
      <w:pPr>
        <w:numPr>
          <w:ilvl w:val="0"/>
          <w:numId w:val="7"/>
        </w:numPr>
        <w:spacing w:line="360" w:lineRule="auto"/>
        <w:rPr>
          <w:sz w:val="24"/>
        </w:rPr>
      </w:pPr>
      <w:r>
        <w:rPr>
          <w:rFonts w:hint="eastAsia"/>
          <w:sz w:val="24"/>
        </w:rPr>
        <w:t>乙方维修工作不符合约定标准，应于当日或第二日内进行整改或返工完毕，并承担整改或返工的全部费用，并按照本条第一款规定承担逾期责任。</w:t>
      </w:r>
    </w:p>
    <w:p w:rsidR="00F81ED9" w:rsidRDefault="00F81ED9" w:rsidP="00F81ED9">
      <w:pPr>
        <w:numPr>
          <w:ilvl w:val="0"/>
          <w:numId w:val="7"/>
        </w:numPr>
        <w:spacing w:line="360" w:lineRule="auto"/>
        <w:rPr>
          <w:sz w:val="24"/>
        </w:rPr>
      </w:pPr>
      <w:r>
        <w:rPr>
          <w:rFonts w:hint="eastAsia"/>
          <w:sz w:val="24"/>
        </w:rPr>
        <w:t>因不宜施工天气（须经甲方认可）或甲方原因造成无法施工，由此而造成乙方无法按时完成作业的工期做相应顺延。</w:t>
      </w:r>
    </w:p>
    <w:p w:rsidR="00F81ED9" w:rsidRDefault="00F81ED9" w:rsidP="00F81ED9">
      <w:pPr>
        <w:numPr>
          <w:ilvl w:val="0"/>
          <w:numId w:val="7"/>
        </w:numPr>
        <w:spacing w:line="360" w:lineRule="auto"/>
        <w:rPr>
          <w:sz w:val="24"/>
        </w:rPr>
      </w:pPr>
      <w:r>
        <w:rPr>
          <w:rFonts w:hint="eastAsia"/>
          <w:sz w:val="24"/>
        </w:rPr>
        <w:t>甲方不按约支付价款，每日按延迟支付价款的</w:t>
      </w:r>
      <w:r>
        <w:rPr>
          <w:rFonts w:hint="eastAsia"/>
          <w:sz w:val="24"/>
          <w:u w:val="single"/>
        </w:rPr>
        <w:t>万分之一</w:t>
      </w:r>
      <w:r>
        <w:rPr>
          <w:rFonts w:hint="eastAsia"/>
          <w:sz w:val="24"/>
        </w:rPr>
        <w:t>向乙方支付违约金，该违约金标准累计最高不超过合同总金额的</w:t>
      </w:r>
      <w:r>
        <w:rPr>
          <w:rFonts w:hint="eastAsia"/>
          <w:sz w:val="24"/>
          <w:u w:val="single"/>
        </w:rPr>
        <w:t>5%</w:t>
      </w:r>
      <w:r>
        <w:rPr>
          <w:rFonts w:hint="eastAsia"/>
          <w:sz w:val="24"/>
        </w:rPr>
        <w:t>。</w:t>
      </w:r>
    </w:p>
    <w:p w:rsidR="00F81ED9" w:rsidRDefault="00F81ED9" w:rsidP="00F81ED9">
      <w:pPr>
        <w:numPr>
          <w:ilvl w:val="0"/>
          <w:numId w:val="7"/>
        </w:numPr>
        <w:spacing w:line="360" w:lineRule="auto"/>
        <w:rPr>
          <w:sz w:val="24"/>
        </w:rPr>
      </w:pPr>
      <w:r>
        <w:rPr>
          <w:rFonts w:ascii="宋体" w:hAnsi="宋体" w:hint="eastAsia"/>
          <w:sz w:val="24"/>
        </w:rPr>
        <w:t>乙方不得转包、分包，亦不得将合同全部及部分权利、义务向第三方转让，否则，甲</w:t>
      </w:r>
      <w:r>
        <w:rPr>
          <w:rFonts w:ascii="宋体" w:hAnsi="宋体" w:hint="eastAsia"/>
          <w:sz w:val="24"/>
        </w:rPr>
        <w:lastRenderedPageBreak/>
        <w:t>方有权单方面解除本合同，乙方支付合同价款30%支付的违约金，并赔偿因此给甲方造成的一切损失。</w:t>
      </w:r>
    </w:p>
    <w:p w:rsidR="00F81ED9" w:rsidRDefault="00F81ED9" w:rsidP="00F81ED9">
      <w:pPr>
        <w:spacing w:line="360" w:lineRule="auto"/>
        <w:ind w:firstLineChars="150" w:firstLine="361"/>
        <w:rPr>
          <w:b/>
          <w:sz w:val="24"/>
        </w:rPr>
      </w:pPr>
      <w:r>
        <w:rPr>
          <w:rFonts w:hint="eastAsia"/>
          <w:b/>
          <w:sz w:val="24"/>
        </w:rPr>
        <w:t>第九条其他约定</w:t>
      </w:r>
    </w:p>
    <w:p w:rsidR="00F81ED9" w:rsidRDefault="00F81ED9" w:rsidP="00F81ED9">
      <w:pPr>
        <w:numPr>
          <w:ilvl w:val="0"/>
          <w:numId w:val="8"/>
        </w:numPr>
        <w:spacing w:line="360" w:lineRule="auto"/>
        <w:rPr>
          <w:sz w:val="24"/>
        </w:rPr>
      </w:pPr>
      <w:r>
        <w:rPr>
          <w:rFonts w:hint="eastAsia"/>
          <w:sz w:val="24"/>
        </w:rPr>
        <w:t>本合同如有未尽事宜，双方可通过协商签订补充合同。</w:t>
      </w:r>
    </w:p>
    <w:p w:rsidR="00F81ED9" w:rsidRDefault="00F81ED9" w:rsidP="00F81ED9">
      <w:pPr>
        <w:numPr>
          <w:ilvl w:val="0"/>
          <w:numId w:val="8"/>
        </w:numPr>
        <w:spacing w:line="500" w:lineRule="exact"/>
        <w:rPr>
          <w:rFonts w:ascii="宋体" w:hAnsi="宋体"/>
          <w:sz w:val="24"/>
        </w:rPr>
      </w:pPr>
      <w:r>
        <w:rPr>
          <w:rFonts w:ascii="宋体" w:hAnsi="宋体" w:hint="eastAsia"/>
          <w:sz w:val="24"/>
        </w:rPr>
        <w:t>合同履行期间，若因甲方失去物业管理权而导致本合同无法履行的，本合同自动终止，双方互不承担违约责任。</w:t>
      </w:r>
    </w:p>
    <w:p w:rsidR="00F81ED9" w:rsidRDefault="00F81ED9" w:rsidP="00F81ED9">
      <w:pPr>
        <w:numPr>
          <w:ilvl w:val="0"/>
          <w:numId w:val="8"/>
        </w:numPr>
        <w:spacing w:line="360" w:lineRule="auto"/>
        <w:rPr>
          <w:sz w:val="24"/>
        </w:rPr>
      </w:pPr>
      <w:r>
        <w:rPr>
          <w:rFonts w:hint="eastAsia"/>
          <w:sz w:val="24"/>
        </w:rPr>
        <w:t>因本合同发生争议，双方应协商解决，协商不成的，任何一方均可向甲方所在地有管辖权的人民法院提起诉讼。</w:t>
      </w:r>
    </w:p>
    <w:p w:rsidR="00F81ED9" w:rsidRDefault="00F81ED9" w:rsidP="00F81ED9">
      <w:pPr>
        <w:numPr>
          <w:ilvl w:val="0"/>
          <w:numId w:val="8"/>
        </w:numPr>
        <w:spacing w:line="360" w:lineRule="auto"/>
        <w:rPr>
          <w:sz w:val="24"/>
        </w:rPr>
      </w:pPr>
      <w:r>
        <w:rPr>
          <w:rFonts w:hint="eastAsia"/>
          <w:sz w:val="24"/>
        </w:rPr>
        <w:t>本合同一式肆份，双方各执贰份，于</w:t>
      </w:r>
      <w:r>
        <w:rPr>
          <w:rFonts w:hint="eastAsia"/>
          <w:sz w:val="24"/>
          <w:u w:val="single"/>
        </w:rPr>
        <w:t xml:space="preserve">     </w:t>
      </w:r>
      <w:r>
        <w:rPr>
          <w:rFonts w:hint="eastAsia"/>
          <w:sz w:val="24"/>
        </w:rPr>
        <w:t>年月日签于合肥市政务新区，自签字、盖章之日起生效。</w:t>
      </w:r>
    </w:p>
    <w:p w:rsidR="00F81ED9" w:rsidRDefault="00F81ED9" w:rsidP="00F81ED9">
      <w:pPr>
        <w:numPr>
          <w:ilvl w:val="0"/>
          <w:numId w:val="8"/>
        </w:numPr>
        <w:spacing w:line="360" w:lineRule="auto"/>
        <w:rPr>
          <w:sz w:val="24"/>
        </w:rPr>
      </w:pPr>
      <w:r>
        <w:rPr>
          <w:rFonts w:hint="eastAsia"/>
          <w:sz w:val="24"/>
        </w:rPr>
        <w:t>双方同意，合同载明的地址以及工商登记地址均为双方约定的法律文书送达地址，寄往该地址的各类文书，自交邮之日起第</w:t>
      </w:r>
      <w:r>
        <w:rPr>
          <w:rFonts w:hint="eastAsia"/>
          <w:sz w:val="24"/>
        </w:rPr>
        <w:t>3</w:t>
      </w:r>
      <w:r>
        <w:rPr>
          <w:rFonts w:hint="eastAsia"/>
          <w:sz w:val="24"/>
        </w:rPr>
        <w:t>日视为送达之日。任何一方地址有变动的，应提前</w:t>
      </w:r>
      <w:r>
        <w:rPr>
          <w:rFonts w:hint="eastAsia"/>
          <w:sz w:val="24"/>
        </w:rPr>
        <w:t>15</w:t>
      </w:r>
      <w:r>
        <w:rPr>
          <w:rFonts w:hint="eastAsia"/>
          <w:sz w:val="24"/>
        </w:rPr>
        <w:t>日以书面形式通知另一方，否则视为地址未变动。</w:t>
      </w:r>
    </w:p>
    <w:p w:rsidR="00F81ED9" w:rsidRDefault="00F81ED9" w:rsidP="00F81ED9">
      <w:pPr>
        <w:numPr>
          <w:ilvl w:val="255"/>
          <w:numId w:val="0"/>
        </w:numPr>
        <w:spacing w:line="360" w:lineRule="auto"/>
        <w:rPr>
          <w:sz w:val="24"/>
        </w:rPr>
      </w:pPr>
    </w:p>
    <w:p w:rsidR="00F81ED9" w:rsidRDefault="00F81ED9" w:rsidP="00F81ED9">
      <w:pPr>
        <w:spacing w:line="360" w:lineRule="auto"/>
        <w:rPr>
          <w:sz w:val="24"/>
        </w:rPr>
      </w:pPr>
    </w:p>
    <w:p w:rsidR="00F81ED9" w:rsidRDefault="00F81ED9" w:rsidP="00F81ED9">
      <w:pPr>
        <w:spacing w:line="360" w:lineRule="auto"/>
        <w:rPr>
          <w:sz w:val="24"/>
        </w:rPr>
      </w:pPr>
    </w:p>
    <w:p w:rsidR="00F81ED9" w:rsidRDefault="00F81ED9" w:rsidP="00F81ED9">
      <w:pPr>
        <w:spacing w:line="360" w:lineRule="auto"/>
        <w:rPr>
          <w:sz w:val="24"/>
        </w:rPr>
      </w:pPr>
      <w:r>
        <w:rPr>
          <w:rFonts w:hint="eastAsia"/>
          <w:sz w:val="24"/>
        </w:rPr>
        <w:t>甲方（章）：</w:t>
      </w:r>
      <w:r>
        <w:rPr>
          <w:rFonts w:hint="eastAsia"/>
          <w:sz w:val="24"/>
        </w:rPr>
        <w:t xml:space="preserve">                                        </w:t>
      </w:r>
      <w:r>
        <w:rPr>
          <w:rFonts w:hint="eastAsia"/>
          <w:sz w:val="24"/>
        </w:rPr>
        <w:t>乙方（章）：</w:t>
      </w:r>
    </w:p>
    <w:p w:rsidR="00F81ED9" w:rsidRDefault="00F81ED9" w:rsidP="00F81ED9">
      <w:pPr>
        <w:spacing w:line="360" w:lineRule="auto"/>
        <w:rPr>
          <w:sz w:val="24"/>
        </w:rPr>
      </w:pPr>
      <w:r>
        <w:rPr>
          <w:rFonts w:hint="eastAsia"/>
          <w:sz w:val="24"/>
        </w:rPr>
        <w:t>法定代表人或</w:t>
      </w:r>
      <w:r>
        <w:rPr>
          <w:rFonts w:hint="eastAsia"/>
          <w:sz w:val="24"/>
        </w:rPr>
        <w:t xml:space="preserve">                                       </w:t>
      </w:r>
      <w:r>
        <w:rPr>
          <w:rFonts w:hint="eastAsia"/>
          <w:sz w:val="24"/>
        </w:rPr>
        <w:t>法人代表人或</w:t>
      </w:r>
    </w:p>
    <w:p w:rsidR="00F81ED9" w:rsidRDefault="00F81ED9" w:rsidP="00F81ED9">
      <w:pPr>
        <w:spacing w:line="360" w:lineRule="auto"/>
        <w:rPr>
          <w:sz w:val="24"/>
        </w:rPr>
      </w:pPr>
      <w:r>
        <w:rPr>
          <w:rFonts w:hint="eastAsia"/>
          <w:sz w:val="24"/>
        </w:rPr>
        <w:t>授权代表（签字）：</w:t>
      </w:r>
      <w:r>
        <w:rPr>
          <w:rFonts w:hint="eastAsia"/>
          <w:sz w:val="24"/>
        </w:rPr>
        <w:t xml:space="preserve">                                  </w:t>
      </w:r>
      <w:r>
        <w:rPr>
          <w:rFonts w:hint="eastAsia"/>
          <w:sz w:val="24"/>
        </w:rPr>
        <w:t>授权代表（签字）：</w:t>
      </w:r>
    </w:p>
    <w:p w:rsidR="00F81ED9" w:rsidRDefault="00F81ED9" w:rsidP="00F81ED9">
      <w:pPr>
        <w:spacing w:line="360" w:lineRule="auto"/>
        <w:rPr>
          <w:sz w:val="24"/>
        </w:rPr>
      </w:pPr>
    </w:p>
    <w:p w:rsidR="00F81ED9" w:rsidRDefault="00F81ED9" w:rsidP="00F81ED9">
      <w:pPr>
        <w:spacing w:line="360" w:lineRule="auto"/>
        <w:rPr>
          <w:sz w:val="24"/>
        </w:rPr>
      </w:pPr>
    </w:p>
    <w:p w:rsidR="00F81ED9" w:rsidRDefault="00F81ED9" w:rsidP="00F81ED9">
      <w:pPr>
        <w:spacing w:line="360" w:lineRule="auto"/>
        <w:rPr>
          <w:sz w:val="24"/>
        </w:rPr>
      </w:pPr>
    </w:p>
    <w:p w:rsidR="00F81ED9" w:rsidRDefault="00F81ED9" w:rsidP="00F81ED9">
      <w:pPr>
        <w:spacing w:line="360" w:lineRule="auto"/>
        <w:rPr>
          <w:sz w:val="24"/>
        </w:rPr>
      </w:pPr>
    </w:p>
    <w:p w:rsidR="00F81ED9" w:rsidRDefault="00F81ED9" w:rsidP="00F81ED9">
      <w:pPr>
        <w:spacing w:line="360" w:lineRule="auto"/>
        <w:rPr>
          <w:sz w:val="24"/>
        </w:rPr>
      </w:pPr>
    </w:p>
    <w:p w:rsidR="00F81ED9" w:rsidRDefault="00F81ED9" w:rsidP="00F81ED9">
      <w:pPr>
        <w:spacing w:line="360" w:lineRule="auto"/>
        <w:rPr>
          <w:sz w:val="24"/>
        </w:rPr>
      </w:pPr>
    </w:p>
    <w:p w:rsidR="00F81ED9" w:rsidRDefault="00F81ED9" w:rsidP="00F81ED9">
      <w:pPr>
        <w:jc w:val="center"/>
        <w:rPr>
          <w:rFonts w:ascii="华文楷体" w:eastAsia="华文楷体" w:hAnsi="华文楷体"/>
          <w:b/>
          <w:sz w:val="72"/>
          <w:szCs w:val="72"/>
        </w:rPr>
      </w:pPr>
    </w:p>
    <w:p w:rsidR="00F81ED9" w:rsidRDefault="00F81ED9" w:rsidP="00F81ED9">
      <w:pPr>
        <w:jc w:val="center"/>
        <w:rPr>
          <w:rFonts w:ascii="华文楷体" w:eastAsia="华文楷体" w:hAnsi="华文楷体"/>
          <w:b/>
          <w:sz w:val="72"/>
          <w:szCs w:val="72"/>
        </w:rPr>
      </w:pPr>
      <w:r>
        <w:rPr>
          <w:rFonts w:ascii="华文楷体" w:eastAsia="华文楷体" w:hAnsi="华文楷体" w:hint="eastAsia"/>
          <w:b/>
          <w:sz w:val="72"/>
          <w:szCs w:val="72"/>
        </w:rPr>
        <w:lastRenderedPageBreak/>
        <w:t>报价单</w:t>
      </w:r>
    </w:p>
    <w:p w:rsidR="00F81ED9" w:rsidRDefault="00F81ED9" w:rsidP="00F81ED9">
      <w:pPr>
        <w:jc w:val="center"/>
        <w:rPr>
          <w:rFonts w:ascii="华文楷体" w:eastAsia="华文楷体" w:hAnsi="华文楷体"/>
          <w:b/>
          <w:sz w:val="18"/>
          <w:szCs w:val="18"/>
        </w:rPr>
      </w:pPr>
    </w:p>
    <w:p w:rsidR="00F81ED9" w:rsidRDefault="00F81ED9" w:rsidP="00F81ED9">
      <w:pPr>
        <w:rPr>
          <w:sz w:val="18"/>
          <w:szCs w:val="18"/>
        </w:rPr>
      </w:pPr>
      <w:r>
        <w:rPr>
          <w:rFonts w:hint="eastAsia"/>
          <w:sz w:val="28"/>
          <w:szCs w:val="28"/>
        </w:rPr>
        <w:t>报价单位（盖章）：报价时间：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F81ED9" w:rsidRDefault="00F81ED9" w:rsidP="00F81ED9">
      <w:pPr>
        <w:rPr>
          <w:sz w:val="18"/>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833"/>
        <w:gridCol w:w="2448"/>
        <w:gridCol w:w="881"/>
        <w:gridCol w:w="893"/>
        <w:gridCol w:w="1672"/>
      </w:tblGrid>
      <w:tr w:rsidR="00F81ED9" w:rsidTr="004C7AE2">
        <w:trPr>
          <w:trHeight w:val="735"/>
        </w:trPr>
        <w:tc>
          <w:tcPr>
            <w:tcW w:w="795" w:type="dxa"/>
            <w:vAlign w:val="center"/>
          </w:tcPr>
          <w:p w:rsidR="00F81ED9" w:rsidRDefault="00F81ED9" w:rsidP="004C7AE2">
            <w:pPr>
              <w:adjustRightInd w:val="0"/>
              <w:jc w:val="center"/>
              <w:textAlignment w:val="baseline"/>
              <w:rPr>
                <w:sz w:val="28"/>
                <w:szCs w:val="28"/>
              </w:rPr>
            </w:pPr>
            <w:r>
              <w:rPr>
                <w:rFonts w:hint="eastAsia"/>
                <w:sz w:val="28"/>
                <w:szCs w:val="28"/>
              </w:rPr>
              <w:t>序号</w:t>
            </w:r>
          </w:p>
        </w:tc>
        <w:tc>
          <w:tcPr>
            <w:tcW w:w="1833" w:type="dxa"/>
            <w:vAlign w:val="center"/>
          </w:tcPr>
          <w:p w:rsidR="00F81ED9" w:rsidRDefault="00F81ED9" w:rsidP="004C7AE2">
            <w:pPr>
              <w:adjustRightInd w:val="0"/>
              <w:jc w:val="center"/>
              <w:textAlignment w:val="baseline"/>
              <w:rPr>
                <w:sz w:val="28"/>
                <w:szCs w:val="28"/>
              </w:rPr>
            </w:pPr>
            <w:r>
              <w:rPr>
                <w:rFonts w:hint="eastAsia"/>
                <w:sz w:val="28"/>
                <w:szCs w:val="28"/>
              </w:rPr>
              <w:t>品名</w:t>
            </w:r>
          </w:p>
        </w:tc>
        <w:tc>
          <w:tcPr>
            <w:tcW w:w="2448" w:type="dxa"/>
            <w:vAlign w:val="center"/>
          </w:tcPr>
          <w:p w:rsidR="00F81ED9" w:rsidRDefault="00F81ED9" w:rsidP="004C7AE2">
            <w:pPr>
              <w:adjustRightInd w:val="0"/>
              <w:jc w:val="center"/>
              <w:textAlignment w:val="baseline"/>
              <w:rPr>
                <w:sz w:val="28"/>
                <w:szCs w:val="28"/>
              </w:rPr>
            </w:pPr>
            <w:r>
              <w:rPr>
                <w:rFonts w:hint="eastAsia"/>
                <w:sz w:val="28"/>
                <w:szCs w:val="28"/>
              </w:rPr>
              <w:t>型号、规格</w:t>
            </w:r>
          </w:p>
        </w:tc>
        <w:tc>
          <w:tcPr>
            <w:tcW w:w="881" w:type="dxa"/>
            <w:vAlign w:val="center"/>
          </w:tcPr>
          <w:p w:rsidR="00F81ED9" w:rsidRDefault="00F81ED9" w:rsidP="004C7AE2">
            <w:pPr>
              <w:adjustRightInd w:val="0"/>
              <w:jc w:val="center"/>
              <w:textAlignment w:val="baseline"/>
              <w:rPr>
                <w:sz w:val="28"/>
                <w:szCs w:val="28"/>
              </w:rPr>
            </w:pPr>
            <w:r>
              <w:rPr>
                <w:rFonts w:hint="eastAsia"/>
                <w:sz w:val="28"/>
                <w:szCs w:val="28"/>
              </w:rPr>
              <w:t>单位</w:t>
            </w:r>
          </w:p>
        </w:tc>
        <w:tc>
          <w:tcPr>
            <w:tcW w:w="893" w:type="dxa"/>
            <w:vAlign w:val="center"/>
          </w:tcPr>
          <w:p w:rsidR="00F81ED9" w:rsidRDefault="00F81ED9" w:rsidP="004C7AE2">
            <w:pPr>
              <w:adjustRightInd w:val="0"/>
              <w:jc w:val="center"/>
              <w:textAlignment w:val="baseline"/>
              <w:rPr>
                <w:sz w:val="28"/>
                <w:szCs w:val="28"/>
              </w:rPr>
            </w:pPr>
            <w:r>
              <w:rPr>
                <w:rFonts w:hint="eastAsia"/>
                <w:sz w:val="28"/>
                <w:szCs w:val="28"/>
              </w:rPr>
              <w:t>单价</w:t>
            </w:r>
          </w:p>
        </w:tc>
        <w:tc>
          <w:tcPr>
            <w:tcW w:w="1672" w:type="dxa"/>
            <w:vAlign w:val="center"/>
          </w:tcPr>
          <w:p w:rsidR="00F81ED9" w:rsidRDefault="00F81ED9" w:rsidP="004C7AE2">
            <w:pPr>
              <w:adjustRightInd w:val="0"/>
              <w:jc w:val="center"/>
              <w:textAlignment w:val="baseline"/>
              <w:rPr>
                <w:sz w:val="28"/>
                <w:szCs w:val="28"/>
              </w:rPr>
            </w:pPr>
            <w:r>
              <w:rPr>
                <w:rFonts w:hint="eastAsia"/>
                <w:sz w:val="28"/>
                <w:szCs w:val="28"/>
              </w:rPr>
              <w:t>品牌</w:t>
            </w:r>
          </w:p>
        </w:tc>
      </w:tr>
      <w:tr w:rsidR="00F81ED9" w:rsidTr="004C7AE2">
        <w:trPr>
          <w:trHeight w:val="735"/>
        </w:trPr>
        <w:tc>
          <w:tcPr>
            <w:tcW w:w="795" w:type="dxa"/>
            <w:vAlign w:val="center"/>
          </w:tcPr>
          <w:p w:rsidR="00F81ED9" w:rsidRDefault="00F81ED9" w:rsidP="004C7AE2">
            <w:pPr>
              <w:adjustRightInd w:val="0"/>
              <w:jc w:val="center"/>
              <w:textAlignment w:val="baseline"/>
              <w:rPr>
                <w:sz w:val="28"/>
                <w:szCs w:val="28"/>
              </w:rPr>
            </w:pPr>
            <w:r>
              <w:rPr>
                <w:rFonts w:hint="eastAsia"/>
                <w:sz w:val="28"/>
                <w:szCs w:val="28"/>
              </w:rPr>
              <w:t>1</w:t>
            </w:r>
          </w:p>
        </w:tc>
        <w:tc>
          <w:tcPr>
            <w:tcW w:w="1833" w:type="dxa"/>
            <w:vAlign w:val="center"/>
          </w:tcPr>
          <w:p w:rsidR="00F81ED9" w:rsidRDefault="00F81ED9" w:rsidP="004C7AE2">
            <w:pPr>
              <w:adjustRightInd w:val="0"/>
              <w:jc w:val="center"/>
              <w:textAlignment w:val="baseline"/>
              <w:rPr>
                <w:sz w:val="28"/>
                <w:szCs w:val="28"/>
              </w:rPr>
            </w:pPr>
            <w:r>
              <w:rPr>
                <w:rFonts w:hint="eastAsia"/>
                <w:sz w:val="28"/>
                <w:szCs w:val="28"/>
              </w:rPr>
              <w:t>闭门器</w:t>
            </w:r>
          </w:p>
        </w:tc>
        <w:tc>
          <w:tcPr>
            <w:tcW w:w="2448" w:type="dxa"/>
            <w:vAlign w:val="center"/>
          </w:tcPr>
          <w:p w:rsidR="00F81ED9" w:rsidRDefault="00F81ED9" w:rsidP="004C7AE2">
            <w:pPr>
              <w:adjustRightInd w:val="0"/>
              <w:jc w:val="center"/>
              <w:textAlignment w:val="baseline"/>
              <w:rPr>
                <w:sz w:val="28"/>
                <w:szCs w:val="28"/>
              </w:rPr>
            </w:pPr>
            <w:r>
              <w:rPr>
                <w:rFonts w:hint="eastAsia"/>
                <w:sz w:val="28"/>
                <w:szCs w:val="28"/>
              </w:rPr>
              <w:t>TS4000</w:t>
            </w:r>
          </w:p>
        </w:tc>
        <w:tc>
          <w:tcPr>
            <w:tcW w:w="881" w:type="dxa"/>
            <w:vAlign w:val="center"/>
          </w:tcPr>
          <w:p w:rsidR="00F81ED9" w:rsidRDefault="00F81ED9" w:rsidP="004C7AE2">
            <w:pPr>
              <w:adjustRightInd w:val="0"/>
              <w:jc w:val="center"/>
              <w:textAlignment w:val="baseline"/>
              <w:rPr>
                <w:sz w:val="28"/>
                <w:szCs w:val="28"/>
              </w:rPr>
            </w:pPr>
            <w:r>
              <w:rPr>
                <w:rFonts w:hint="eastAsia"/>
                <w:sz w:val="28"/>
                <w:szCs w:val="28"/>
              </w:rPr>
              <w:t>个</w:t>
            </w:r>
          </w:p>
        </w:tc>
        <w:tc>
          <w:tcPr>
            <w:tcW w:w="893" w:type="dxa"/>
            <w:vAlign w:val="center"/>
          </w:tcPr>
          <w:p w:rsidR="00F81ED9" w:rsidRDefault="00F81ED9" w:rsidP="004C7AE2">
            <w:pPr>
              <w:adjustRightInd w:val="0"/>
              <w:jc w:val="center"/>
              <w:textAlignment w:val="baseline"/>
              <w:rPr>
                <w:sz w:val="28"/>
                <w:szCs w:val="28"/>
              </w:rPr>
            </w:pPr>
          </w:p>
        </w:tc>
        <w:tc>
          <w:tcPr>
            <w:tcW w:w="1672" w:type="dxa"/>
            <w:vAlign w:val="center"/>
          </w:tcPr>
          <w:p w:rsidR="00F81ED9" w:rsidRDefault="00F81ED9" w:rsidP="004C7AE2">
            <w:pPr>
              <w:adjustRightInd w:val="0"/>
              <w:jc w:val="center"/>
              <w:textAlignment w:val="baseline"/>
              <w:rPr>
                <w:sz w:val="28"/>
                <w:szCs w:val="28"/>
              </w:rPr>
            </w:pPr>
          </w:p>
        </w:tc>
      </w:tr>
      <w:tr w:rsidR="00F81ED9" w:rsidTr="004C7AE2">
        <w:trPr>
          <w:trHeight w:val="735"/>
        </w:trPr>
        <w:tc>
          <w:tcPr>
            <w:tcW w:w="795" w:type="dxa"/>
            <w:vAlign w:val="center"/>
          </w:tcPr>
          <w:p w:rsidR="00F81ED9" w:rsidRDefault="00F81ED9" w:rsidP="004C7AE2">
            <w:pPr>
              <w:adjustRightInd w:val="0"/>
              <w:jc w:val="center"/>
              <w:textAlignment w:val="baseline"/>
              <w:rPr>
                <w:sz w:val="28"/>
                <w:szCs w:val="28"/>
              </w:rPr>
            </w:pPr>
            <w:r>
              <w:rPr>
                <w:rFonts w:hint="eastAsia"/>
                <w:sz w:val="28"/>
                <w:szCs w:val="28"/>
              </w:rPr>
              <w:t>2</w:t>
            </w:r>
          </w:p>
        </w:tc>
        <w:tc>
          <w:tcPr>
            <w:tcW w:w="1833" w:type="dxa"/>
            <w:vAlign w:val="center"/>
          </w:tcPr>
          <w:p w:rsidR="00F81ED9" w:rsidRDefault="00F81ED9" w:rsidP="004C7AE2">
            <w:pPr>
              <w:adjustRightInd w:val="0"/>
              <w:jc w:val="center"/>
              <w:textAlignment w:val="baseline"/>
              <w:rPr>
                <w:sz w:val="28"/>
                <w:szCs w:val="28"/>
              </w:rPr>
            </w:pPr>
            <w:r>
              <w:rPr>
                <w:rFonts w:hint="eastAsia"/>
                <w:sz w:val="28"/>
                <w:szCs w:val="28"/>
              </w:rPr>
              <w:t>铰链</w:t>
            </w:r>
          </w:p>
        </w:tc>
        <w:tc>
          <w:tcPr>
            <w:tcW w:w="2448" w:type="dxa"/>
            <w:vAlign w:val="center"/>
          </w:tcPr>
          <w:p w:rsidR="00F81ED9" w:rsidRDefault="00F81ED9" w:rsidP="004C7AE2">
            <w:pPr>
              <w:adjustRightInd w:val="0"/>
              <w:jc w:val="center"/>
              <w:textAlignment w:val="baseline"/>
              <w:rPr>
                <w:sz w:val="28"/>
                <w:szCs w:val="28"/>
              </w:rPr>
            </w:pPr>
            <w:r>
              <w:rPr>
                <w:rFonts w:hint="eastAsia"/>
                <w:sz w:val="28"/>
                <w:szCs w:val="28"/>
              </w:rPr>
              <w:t>135*100*2.0mm</w:t>
            </w:r>
          </w:p>
        </w:tc>
        <w:tc>
          <w:tcPr>
            <w:tcW w:w="881" w:type="dxa"/>
            <w:vAlign w:val="center"/>
          </w:tcPr>
          <w:p w:rsidR="00F81ED9" w:rsidRDefault="00F81ED9" w:rsidP="004C7AE2">
            <w:pPr>
              <w:adjustRightInd w:val="0"/>
              <w:jc w:val="center"/>
              <w:textAlignment w:val="baseline"/>
              <w:rPr>
                <w:sz w:val="28"/>
                <w:szCs w:val="28"/>
              </w:rPr>
            </w:pPr>
            <w:r>
              <w:rPr>
                <w:rFonts w:hint="eastAsia"/>
                <w:sz w:val="28"/>
                <w:szCs w:val="28"/>
              </w:rPr>
              <w:t>副</w:t>
            </w:r>
          </w:p>
        </w:tc>
        <w:tc>
          <w:tcPr>
            <w:tcW w:w="893" w:type="dxa"/>
            <w:vAlign w:val="center"/>
          </w:tcPr>
          <w:p w:rsidR="00F81ED9" w:rsidRDefault="00F81ED9" w:rsidP="004C7AE2">
            <w:pPr>
              <w:adjustRightInd w:val="0"/>
              <w:jc w:val="center"/>
              <w:textAlignment w:val="baseline"/>
              <w:rPr>
                <w:sz w:val="28"/>
                <w:szCs w:val="28"/>
              </w:rPr>
            </w:pPr>
          </w:p>
        </w:tc>
        <w:tc>
          <w:tcPr>
            <w:tcW w:w="1672" w:type="dxa"/>
            <w:vAlign w:val="center"/>
          </w:tcPr>
          <w:p w:rsidR="00F81ED9" w:rsidRDefault="00F81ED9" w:rsidP="004C7AE2">
            <w:pPr>
              <w:adjustRightInd w:val="0"/>
              <w:jc w:val="center"/>
              <w:textAlignment w:val="baseline"/>
              <w:rPr>
                <w:sz w:val="28"/>
                <w:szCs w:val="28"/>
              </w:rPr>
            </w:pPr>
          </w:p>
        </w:tc>
      </w:tr>
      <w:tr w:rsidR="00F81ED9" w:rsidTr="004C7AE2">
        <w:trPr>
          <w:trHeight w:val="735"/>
        </w:trPr>
        <w:tc>
          <w:tcPr>
            <w:tcW w:w="795" w:type="dxa"/>
            <w:vAlign w:val="center"/>
          </w:tcPr>
          <w:p w:rsidR="00F81ED9" w:rsidRDefault="00F81ED9" w:rsidP="004C7AE2">
            <w:pPr>
              <w:adjustRightInd w:val="0"/>
              <w:jc w:val="center"/>
              <w:textAlignment w:val="baseline"/>
              <w:rPr>
                <w:sz w:val="28"/>
                <w:szCs w:val="28"/>
              </w:rPr>
            </w:pPr>
            <w:r>
              <w:rPr>
                <w:rFonts w:hint="eastAsia"/>
                <w:sz w:val="28"/>
                <w:szCs w:val="28"/>
              </w:rPr>
              <w:t>3</w:t>
            </w:r>
          </w:p>
        </w:tc>
        <w:tc>
          <w:tcPr>
            <w:tcW w:w="1833" w:type="dxa"/>
            <w:vAlign w:val="center"/>
          </w:tcPr>
          <w:p w:rsidR="00F81ED9" w:rsidRDefault="00F81ED9" w:rsidP="004C7AE2">
            <w:pPr>
              <w:adjustRightInd w:val="0"/>
              <w:jc w:val="center"/>
              <w:textAlignment w:val="baseline"/>
              <w:rPr>
                <w:sz w:val="28"/>
                <w:szCs w:val="28"/>
              </w:rPr>
            </w:pPr>
            <w:r>
              <w:rPr>
                <w:rFonts w:hint="eastAsia"/>
                <w:sz w:val="28"/>
                <w:szCs w:val="28"/>
              </w:rPr>
              <w:t>电控静音锁</w:t>
            </w:r>
          </w:p>
        </w:tc>
        <w:tc>
          <w:tcPr>
            <w:tcW w:w="2448" w:type="dxa"/>
            <w:vAlign w:val="center"/>
          </w:tcPr>
          <w:p w:rsidR="00F81ED9" w:rsidRDefault="00F81ED9" w:rsidP="004C7AE2">
            <w:pPr>
              <w:adjustRightInd w:val="0"/>
              <w:jc w:val="center"/>
              <w:textAlignment w:val="baseline"/>
              <w:rPr>
                <w:sz w:val="28"/>
                <w:szCs w:val="28"/>
              </w:rPr>
            </w:pPr>
            <w:r>
              <w:rPr>
                <w:rFonts w:hint="eastAsia"/>
                <w:sz w:val="28"/>
                <w:szCs w:val="28"/>
              </w:rPr>
              <w:t>SLD2000-WA</w:t>
            </w:r>
            <w:r>
              <w:rPr>
                <w:rFonts w:hint="eastAsia"/>
                <w:sz w:val="28"/>
                <w:szCs w:val="28"/>
              </w:rPr>
              <w:t>型</w:t>
            </w:r>
          </w:p>
        </w:tc>
        <w:tc>
          <w:tcPr>
            <w:tcW w:w="881" w:type="dxa"/>
            <w:vAlign w:val="center"/>
          </w:tcPr>
          <w:p w:rsidR="00F81ED9" w:rsidRDefault="00F81ED9" w:rsidP="004C7AE2">
            <w:pPr>
              <w:adjustRightInd w:val="0"/>
              <w:jc w:val="center"/>
              <w:textAlignment w:val="baseline"/>
              <w:rPr>
                <w:sz w:val="28"/>
                <w:szCs w:val="28"/>
              </w:rPr>
            </w:pPr>
            <w:r>
              <w:rPr>
                <w:rFonts w:hint="eastAsia"/>
                <w:sz w:val="28"/>
                <w:szCs w:val="28"/>
              </w:rPr>
              <w:t>个</w:t>
            </w:r>
          </w:p>
        </w:tc>
        <w:tc>
          <w:tcPr>
            <w:tcW w:w="893" w:type="dxa"/>
            <w:vAlign w:val="center"/>
          </w:tcPr>
          <w:p w:rsidR="00F81ED9" w:rsidRDefault="00F81ED9" w:rsidP="004C7AE2">
            <w:pPr>
              <w:adjustRightInd w:val="0"/>
              <w:jc w:val="center"/>
              <w:textAlignment w:val="baseline"/>
              <w:rPr>
                <w:sz w:val="28"/>
                <w:szCs w:val="28"/>
              </w:rPr>
            </w:pPr>
          </w:p>
        </w:tc>
        <w:tc>
          <w:tcPr>
            <w:tcW w:w="1672" w:type="dxa"/>
            <w:vAlign w:val="center"/>
          </w:tcPr>
          <w:p w:rsidR="00F81ED9" w:rsidRDefault="00F81ED9" w:rsidP="004C7AE2">
            <w:pPr>
              <w:adjustRightInd w:val="0"/>
              <w:jc w:val="center"/>
              <w:textAlignment w:val="baseline"/>
              <w:rPr>
                <w:sz w:val="28"/>
                <w:szCs w:val="28"/>
              </w:rPr>
            </w:pPr>
          </w:p>
        </w:tc>
      </w:tr>
      <w:tr w:rsidR="00F81ED9" w:rsidTr="004C7AE2">
        <w:trPr>
          <w:trHeight w:val="735"/>
        </w:trPr>
        <w:tc>
          <w:tcPr>
            <w:tcW w:w="795" w:type="dxa"/>
            <w:vAlign w:val="center"/>
          </w:tcPr>
          <w:p w:rsidR="00F81ED9" w:rsidRDefault="00F81ED9" w:rsidP="004C7AE2">
            <w:pPr>
              <w:adjustRightInd w:val="0"/>
              <w:jc w:val="center"/>
              <w:textAlignment w:val="baseline"/>
              <w:rPr>
                <w:sz w:val="28"/>
                <w:szCs w:val="28"/>
              </w:rPr>
            </w:pPr>
            <w:r>
              <w:rPr>
                <w:rFonts w:hint="eastAsia"/>
                <w:sz w:val="28"/>
                <w:szCs w:val="28"/>
              </w:rPr>
              <w:t>4</w:t>
            </w:r>
          </w:p>
        </w:tc>
        <w:tc>
          <w:tcPr>
            <w:tcW w:w="4281" w:type="dxa"/>
            <w:gridSpan w:val="2"/>
            <w:vAlign w:val="center"/>
          </w:tcPr>
          <w:p w:rsidR="00F81ED9" w:rsidRDefault="00F81ED9" w:rsidP="004C7AE2">
            <w:pPr>
              <w:adjustRightInd w:val="0"/>
              <w:jc w:val="center"/>
              <w:textAlignment w:val="baseline"/>
              <w:rPr>
                <w:sz w:val="28"/>
                <w:szCs w:val="28"/>
              </w:rPr>
            </w:pPr>
            <w:r>
              <w:rPr>
                <w:rFonts w:hint="eastAsia"/>
                <w:sz w:val="28"/>
                <w:szCs w:val="28"/>
              </w:rPr>
              <w:t>73</w:t>
            </w:r>
            <w:r>
              <w:rPr>
                <w:rFonts w:hint="eastAsia"/>
                <w:sz w:val="28"/>
                <w:szCs w:val="28"/>
              </w:rPr>
              <w:t>个单元门年维保费用（元）</w:t>
            </w:r>
          </w:p>
        </w:tc>
        <w:tc>
          <w:tcPr>
            <w:tcW w:w="3446" w:type="dxa"/>
            <w:gridSpan w:val="3"/>
            <w:vAlign w:val="center"/>
          </w:tcPr>
          <w:p w:rsidR="00F81ED9" w:rsidRDefault="00F81ED9" w:rsidP="004C7AE2">
            <w:pPr>
              <w:adjustRightInd w:val="0"/>
              <w:jc w:val="center"/>
              <w:textAlignment w:val="baseline"/>
              <w:rPr>
                <w:sz w:val="28"/>
                <w:szCs w:val="28"/>
              </w:rPr>
            </w:pPr>
          </w:p>
        </w:tc>
      </w:tr>
    </w:tbl>
    <w:p w:rsidR="00F81ED9" w:rsidRDefault="00F81ED9" w:rsidP="00F81ED9">
      <w:pPr>
        <w:ind w:firstLineChars="1150" w:firstLine="3220"/>
        <w:rPr>
          <w:sz w:val="28"/>
          <w:szCs w:val="28"/>
        </w:rPr>
      </w:pPr>
      <w:r>
        <w:rPr>
          <w:rFonts w:hint="eastAsia"/>
          <w:sz w:val="28"/>
          <w:szCs w:val="28"/>
        </w:rPr>
        <w:t>（注：单元门维保包括焊接、调整、安装）</w:t>
      </w:r>
    </w:p>
    <w:p w:rsidR="00F81ED9" w:rsidRDefault="00F81ED9" w:rsidP="00F81ED9">
      <w:pPr>
        <w:rPr>
          <w:sz w:val="28"/>
          <w:szCs w:val="28"/>
        </w:rPr>
      </w:pPr>
    </w:p>
    <w:p w:rsidR="00F81ED9" w:rsidRDefault="00F81ED9" w:rsidP="00F81ED9">
      <w:pPr>
        <w:ind w:firstLineChars="1200" w:firstLine="3360"/>
        <w:rPr>
          <w:sz w:val="28"/>
          <w:szCs w:val="28"/>
        </w:rPr>
      </w:pPr>
    </w:p>
    <w:p w:rsidR="00F81ED9" w:rsidRDefault="00F81ED9" w:rsidP="00F81ED9">
      <w:pPr>
        <w:ind w:firstLineChars="1200" w:firstLine="3360"/>
        <w:rPr>
          <w:sz w:val="28"/>
          <w:szCs w:val="28"/>
        </w:rPr>
      </w:pPr>
    </w:p>
    <w:p w:rsidR="00F81ED9" w:rsidRDefault="00F81ED9" w:rsidP="00F81ED9"/>
    <w:p w:rsidR="00F81ED9" w:rsidRDefault="00F81ED9" w:rsidP="00F81ED9"/>
    <w:p w:rsidR="00F81ED9" w:rsidRPr="00866FBC" w:rsidRDefault="00F81ED9" w:rsidP="00F81ED9">
      <w:pPr>
        <w:rPr>
          <w:b/>
          <w:sz w:val="24"/>
          <w:u w:val="single"/>
        </w:rPr>
      </w:pPr>
    </w:p>
    <w:p w:rsidR="00F81ED9" w:rsidRDefault="00F81ED9" w:rsidP="00F81ED9">
      <w:pPr>
        <w:pStyle w:val="a6"/>
        <w:spacing w:line="440" w:lineRule="exact"/>
        <w:outlineLvl w:val="1"/>
        <w:rPr>
          <w:rFonts w:ascii="宋体" w:hAnsi="宋体"/>
          <w:b/>
          <w:bCs/>
          <w:szCs w:val="28"/>
        </w:rPr>
      </w:pPr>
    </w:p>
    <w:p w:rsidR="00F81ED9" w:rsidRDefault="00F81ED9" w:rsidP="00F81ED9">
      <w:pPr>
        <w:pStyle w:val="a6"/>
        <w:spacing w:line="440" w:lineRule="exact"/>
        <w:outlineLvl w:val="1"/>
        <w:rPr>
          <w:rFonts w:ascii="宋体" w:hAnsi="宋体"/>
          <w:b/>
          <w:bCs/>
          <w:szCs w:val="28"/>
        </w:rPr>
      </w:pPr>
    </w:p>
    <w:p w:rsidR="00F81ED9" w:rsidRDefault="00F81ED9" w:rsidP="00F81ED9">
      <w:pPr>
        <w:pStyle w:val="a6"/>
        <w:spacing w:line="440" w:lineRule="exact"/>
        <w:outlineLvl w:val="1"/>
        <w:rPr>
          <w:rFonts w:ascii="宋体" w:hAnsi="宋体"/>
          <w:b/>
          <w:bCs/>
          <w:szCs w:val="28"/>
        </w:rPr>
      </w:pPr>
    </w:p>
    <w:p w:rsidR="00F81ED9" w:rsidRDefault="00F81ED9" w:rsidP="00F81ED9"/>
    <w:p w:rsidR="00F81ED9" w:rsidRDefault="00F81ED9" w:rsidP="00F81ED9"/>
    <w:p w:rsidR="00F81ED9" w:rsidRDefault="00F81ED9" w:rsidP="00F81ED9"/>
    <w:p w:rsidR="00F81ED9" w:rsidRDefault="00F81ED9" w:rsidP="00F81ED9"/>
    <w:p w:rsidR="00F81ED9" w:rsidRDefault="00F81ED9" w:rsidP="00F81ED9"/>
    <w:p w:rsidR="00F81ED9" w:rsidRDefault="00F81ED9" w:rsidP="00F81ED9"/>
    <w:p w:rsidR="00F81ED9" w:rsidRDefault="00F81ED9" w:rsidP="00F81ED9"/>
    <w:p w:rsidR="00F81ED9" w:rsidRDefault="00F81ED9" w:rsidP="00F81ED9"/>
    <w:p w:rsidR="00F81ED9" w:rsidRDefault="00F81ED9" w:rsidP="00F81ED9"/>
    <w:p w:rsidR="00F81ED9" w:rsidRDefault="00F81ED9" w:rsidP="00F81ED9"/>
    <w:p w:rsidR="00F81ED9" w:rsidRPr="00F54057" w:rsidRDefault="00F81ED9" w:rsidP="00F81ED9">
      <w:pPr>
        <w:rPr>
          <w:b/>
          <w:sz w:val="30"/>
          <w:szCs w:val="30"/>
        </w:rPr>
      </w:pPr>
      <w:r w:rsidRPr="00F54057">
        <w:rPr>
          <w:rFonts w:hint="eastAsia"/>
          <w:b/>
          <w:sz w:val="30"/>
          <w:szCs w:val="30"/>
        </w:rPr>
        <w:t>附件</w:t>
      </w:r>
      <w:r w:rsidRPr="00F54057">
        <w:rPr>
          <w:rFonts w:hint="eastAsia"/>
          <w:b/>
          <w:sz w:val="30"/>
          <w:szCs w:val="30"/>
        </w:rPr>
        <w:t>2:</w:t>
      </w:r>
    </w:p>
    <w:p w:rsidR="00F81ED9" w:rsidRDefault="00F81ED9" w:rsidP="00F81ED9">
      <w:pPr>
        <w:pStyle w:val="3"/>
        <w:spacing w:line="500" w:lineRule="exact"/>
        <w:rPr>
          <w:rFonts w:hAnsi="宋体"/>
          <w:color w:val="000000"/>
          <w:sz w:val="28"/>
          <w:szCs w:val="28"/>
        </w:rPr>
      </w:pPr>
      <w:bookmarkStart w:id="1" w:name="_Toc29127"/>
      <w:r>
        <w:rPr>
          <w:rFonts w:hAnsi="宋体" w:hint="eastAsia"/>
          <w:color w:val="000000"/>
          <w:sz w:val="28"/>
          <w:szCs w:val="28"/>
        </w:rPr>
        <w:t>投标人信用承诺</w:t>
      </w:r>
      <w:bookmarkEnd w:id="1"/>
    </w:p>
    <w:p w:rsidR="00F81ED9" w:rsidRDefault="00F81ED9" w:rsidP="00F81ED9">
      <w:pPr>
        <w:spacing w:line="500" w:lineRule="exact"/>
        <w:ind w:firstLine="630"/>
        <w:rPr>
          <w:rFonts w:ascii="宋体" w:hAnsi="宋体" w:cs="宋体"/>
          <w:color w:val="000000"/>
          <w:sz w:val="24"/>
        </w:rPr>
      </w:pPr>
      <w:r>
        <w:rPr>
          <w:rFonts w:ascii="宋体" w:hAnsi="宋体" w:cs="宋体" w:hint="eastAsia"/>
          <w:color w:val="000000"/>
          <w:sz w:val="24"/>
        </w:rPr>
        <w:t>我公司申明，我公司无以下不良信用记录情形：</w:t>
      </w:r>
    </w:p>
    <w:p w:rsidR="00F81ED9" w:rsidRDefault="00F81ED9" w:rsidP="00F81ED9">
      <w:pPr>
        <w:spacing w:line="500" w:lineRule="exact"/>
        <w:ind w:firstLine="630"/>
        <w:rPr>
          <w:rFonts w:ascii="宋体" w:hAnsi="宋体" w:cs="宋体"/>
          <w:color w:val="000000"/>
          <w:sz w:val="24"/>
        </w:rPr>
      </w:pPr>
      <w:r>
        <w:rPr>
          <w:rFonts w:ascii="宋体" w:hAnsi="宋体" w:cs="宋体" w:hint="eastAsia"/>
          <w:color w:val="000000"/>
          <w:sz w:val="24"/>
        </w:rPr>
        <w:t>1.公司被人民法院列入失信被执行人；</w:t>
      </w:r>
    </w:p>
    <w:p w:rsidR="00F81ED9" w:rsidRDefault="00F81ED9" w:rsidP="00F81ED9">
      <w:pPr>
        <w:spacing w:line="500" w:lineRule="exact"/>
        <w:ind w:firstLine="630"/>
        <w:rPr>
          <w:rFonts w:ascii="宋体" w:hAnsi="宋体" w:cs="宋体"/>
          <w:color w:val="000000"/>
          <w:sz w:val="24"/>
        </w:rPr>
      </w:pPr>
      <w:r>
        <w:rPr>
          <w:rFonts w:ascii="宋体" w:hAnsi="宋体" w:cs="宋体" w:hint="eastAsia"/>
          <w:color w:val="000000"/>
          <w:sz w:val="24"/>
        </w:rPr>
        <w:t>2.公司、公司法定代表人被人民检察院列入行贿犯罪档案；</w:t>
      </w:r>
    </w:p>
    <w:p w:rsidR="00F81ED9" w:rsidRDefault="00F81ED9" w:rsidP="00F81ED9">
      <w:pPr>
        <w:spacing w:line="500" w:lineRule="exact"/>
        <w:ind w:firstLine="630"/>
        <w:rPr>
          <w:rFonts w:ascii="宋体" w:hAnsi="宋体" w:cs="宋体"/>
          <w:color w:val="000000"/>
          <w:sz w:val="24"/>
        </w:rPr>
      </w:pPr>
      <w:r>
        <w:rPr>
          <w:rFonts w:ascii="宋体" w:hAnsi="宋体" w:cs="宋体" w:hint="eastAsia"/>
          <w:color w:val="000000"/>
          <w:sz w:val="24"/>
        </w:rPr>
        <w:t>3.公司被工商行政管理部门列入企业经营异常名录；</w:t>
      </w:r>
    </w:p>
    <w:p w:rsidR="00F81ED9" w:rsidRDefault="00F81ED9" w:rsidP="00F81ED9">
      <w:pPr>
        <w:spacing w:line="500" w:lineRule="exact"/>
        <w:ind w:firstLine="630"/>
        <w:rPr>
          <w:rFonts w:ascii="宋体" w:hAnsi="宋体" w:cs="宋体"/>
          <w:color w:val="000000"/>
          <w:sz w:val="24"/>
        </w:rPr>
      </w:pPr>
      <w:r>
        <w:rPr>
          <w:rFonts w:ascii="宋体" w:hAnsi="宋体" w:cs="宋体" w:hint="eastAsia"/>
          <w:color w:val="000000"/>
          <w:sz w:val="24"/>
        </w:rPr>
        <w:t>4.公司被税务部门列入重大税收违法案件当事人名单的；</w:t>
      </w:r>
    </w:p>
    <w:p w:rsidR="00F81ED9" w:rsidRDefault="00F81ED9" w:rsidP="00F81ED9">
      <w:pPr>
        <w:spacing w:line="500" w:lineRule="exact"/>
        <w:ind w:firstLine="630"/>
        <w:rPr>
          <w:rFonts w:ascii="宋体" w:hAnsi="宋体" w:cs="宋体"/>
          <w:color w:val="000000"/>
          <w:sz w:val="24"/>
        </w:rPr>
      </w:pPr>
      <w:r>
        <w:rPr>
          <w:rFonts w:ascii="宋体" w:hAnsi="宋体" w:cs="宋体" w:hint="eastAsia"/>
          <w:color w:val="000000"/>
          <w:sz w:val="24"/>
        </w:rPr>
        <w:t>5. 参加本次投标活动前三年内，在服务活动中没有重大违法及安全事故记录。</w:t>
      </w:r>
    </w:p>
    <w:p w:rsidR="00F81ED9" w:rsidRDefault="00F81ED9" w:rsidP="00F81ED9">
      <w:pPr>
        <w:spacing w:line="500" w:lineRule="exact"/>
        <w:ind w:firstLine="630"/>
        <w:rPr>
          <w:rFonts w:ascii="宋体" w:hAnsi="宋体" w:cs="宋体"/>
          <w:color w:val="000000"/>
          <w:sz w:val="24"/>
        </w:rPr>
      </w:pPr>
      <w:r>
        <w:rPr>
          <w:rFonts w:ascii="宋体" w:hAnsi="宋体" w:cs="宋体" w:hint="eastAsia"/>
          <w:color w:val="000000"/>
          <w:sz w:val="24"/>
        </w:rPr>
        <w:t xml:space="preserve">我公司已就上述不良信用行为按照招标文件规定进行了查询，我公司承诺：合同签订前，若我公司具有不良信用记录情形，贵方可取消我公司中标资格或者不授予合同，所有责任由我公司自行承担。同时，我公司愿意无条件接受监管部门的调查处理。 </w:t>
      </w:r>
    </w:p>
    <w:p w:rsidR="00F81ED9" w:rsidRDefault="00F81ED9" w:rsidP="00F81ED9">
      <w:pPr>
        <w:spacing w:line="500" w:lineRule="exact"/>
        <w:ind w:firstLine="630"/>
        <w:rPr>
          <w:rFonts w:ascii="宋体" w:hAnsi="宋体" w:cs="宋体"/>
          <w:b/>
          <w:color w:val="000000"/>
          <w:sz w:val="24"/>
        </w:rPr>
      </w:pPr>
    </w:p>
    <w:p w:rsidR="00F81ED9" w:rsidRDefault="00F81ED9" w:rsidP="00F81ED9">
      <w:pPr>
        <w:spacing w:line="360" w:lineRule="auto"/>
        <w:ind w:firstLine="630"/>
        <w:rPr>
          <w:rFonts w:ascii="宋体" w:hAnsi="宋体" w:cs="宋体"/>
          <w:b/>
          <w:color w:val="000000"/>
          <w:sz w:val="24"/>
        </w:rPr>
      </w:pPr>
    </w:p>
    <w:p w:rsidR="00F81ED9" w:rsidRDefault="00F81ED9" w:rsidP="00F81ED9">
      <w:pPr>
        <w:spacing w:line="360" w:lineRule="auto"/>
        <w:ind w:firstLine="630"/>
        <w:rPr>
          <w:rFonts w:ascii="宋体" w:hAnsi="宋体" w:cs="宋体"/>
          <w:b/>
          <w:color w:val="000000"/>
          <w:sz w:val="24"/>
        </w:rPr>
      </w:pPr>
      <w:r>
        <w:rPr>
          <w:rFonts w:ascii="宋体" w:hAnsi="宋体" w:cs="宋体" w:hint="eastAsia"/>
          <w:b/>
          <w:color w:val="000000"/>
          <w:sz w:val="24"/>
        </w:rPr>
        <w:t>投标人（公章）：                        日期:    年  月  日</w:t>
      </w:r>
    </w:p>
    <w:p w:rsidR="00F81ED9" w:rsidRPr="008D3054" w:rsidRDefault="00F81ED9" w:rsidP="00F81ED9"/>
    <w:p w:rsidR="00856A64" w:rsidRDefault="00856A64"/>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p w:rsidR="007E3022" w:rsidRDefault="007E3022"/>
    <w:tbl>
      <w:tblPr>
        <w:tblW w:w="9796" w:type="dxa"/>
        <w:tblInd w:w="93" w:type="dxa"/>
        <w:tblLook w:val="04A0"/>
      </w:tblPr>
      <w:tblGrid>
        <w:gridCol w:w="1589"/>
        <w:gridCol w:w="1202"/>
        <w:gridCol w:w="1589"/>
        <w:gridCol w:w="2169"/>
        <w:gridCol w:w="1589"/>
        <w:gridCol w:w="1658"/>
      </w:tblGrid>
      <w:tr w:rsidR="007E3022" w:rsidRPr="007E3022" w:rsidTr="007E3022">
        <w:trPr>
          <w:trHeight w:val="615"/>
        </w:trPr>
        <w:tc>
          <w:tcPr>
            <w:tcW w:w="9796" w:type="dxa"/>
            <w:gridSpan w:val="6"/>
            <w:tcBorders>
              <w:top w:val="nil"/>
              <w:left w:val="nil"/>
              <w:bottom w:val="nil"/>
              <w:right w:val="nil"/>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44"/>
                <w:szCs w:val="44"/>
              </w:rPr>
            </w:pPr>
            <w:r w:rsidRPr="007E3022">
              <w:rPr>
                <w:rFonts w:ascii="宋体" w:hAnsi="宋体" w:cs="宋体" w:hint="eastAsia"/>
                <w:color w:val="000000"/>
                <w:kern w:val="0"/>
                <w:sz w:val="44"/>
                <w:szCs w:val="44"/>
              </w:rPr>
              <w:lastRenderedPageBreak/>
              <w:t>投标单位信息一览表</w:t>
            </w:r>
          </w:p>
        </w:tc>
      </w:tr>
      <w:tr w:rsidR="007E3022" w:rsidRPr="007E3022" w:rsidTr="007E3022">
        <w:trPr>
          <w:trHeight w:val="615"/>
        </w:trPr>
        <w:tc>
          <w:tcPr>
            <w:tcW w:w="1589" w:type="dxa"/>
            <w:tcBorders>
              <w:top w:val="nil"/>
              <w:left w:val="nil"/>
              <w:bottom w:val="nil"/>
              <w:right w:val="nil"/>
            </w:tcBorders>
            <w:shd w:val="clear" w:color="auto" w:fill="auto"/>
            <w:noWrap/>
            <w:vAlign w:val="center"/>
            <w:hideMark/>
          </w:tcPr>
          <w:p w:rsidR="007E3022" w:rsidRPr="007E3022" w:rsidRDefault="007E3022" w:rsidP="007E3022">
            <w:pPr>
              <w:widowControl/>
              <w:jc w:val="left"/>
              <w:rPr>
                <w:rFonts w:ascii="宋体" w:hAnsi="宋体" w:cs="宋体"/>
                <w:color w:val="000000"/>
                <w:kern w:val="0"/>
                <w:sz w:val="28"/>
                <w:szCs w:val="28"/>
              </w:rPr>
            </w:pPr>
          </w:p>
        </w:tc>
        <w:tc>
          <w:tcPr>
            <w:tcW w:w="1202" w:type="dxa"/>
            <w:tcBorders>
              <w:top w:val="nil"/>
              <w:left w:val="nil"/>
              <w:bottom w:val="nil"/>
              <w:right w:val="nil"/>
            </w:tcBorders>
            <w:shd w:val="clear" w:color="auto" w:fill="auto"/>
            <w:noWrap/>
            <w:vAlign w:val="center"/>
            <w:hideMark/>
          </w:tcPr>
          <w:p w:rsidR="007E3022" w:rsidRPr="007E3022" w:rsidRDefault="007E3022" w:rsidP="007E3022">
            <w:pPr>
              <w:widowControl/>
              <w:jc w:val="left"/>
              <w:rPr>
                <w:rFonts w:ascii="宋体" w:hAnsi="宋体" w:cs="宋体"/>
                <w:color w:val="000000"/>
                <w:kern w:val="0"/>
                <w:sz w:val="28"/>
                <w:szCs w:val="28"/>
              </w:rPr>
            </w:pPr>
          </w:p>
        </w:tc>
        <w:tc>
          <w:tcPr>
            <w:tcW w:w="1589" w:type="dxa"/>
            <w:tcBorders>
              <w:top w:val="nil"/>
              <w:left w:val="nil"/>
              <w:bottom w:val="nil"/>
              <w:right w:val="nil"/>
            </w:tcBorders>
            <w:shd w:val="clear" w:color="auto" w:fill="auto"/>
            <w:noWrap/>
            <w:vAlign w:val="center"/>
            <w:hideMark/>
          </w:tcPr>
          <w:p w:rsidR="007E3022" w:rsidRPr="007E3022" w:rsidRDefault="007E3022" w:rsidP="007E3022">
            <w:pPr>
              <w:widowControl/>
              <w:jc w:val="left"/>
              <w:rPr>
                <w:rFonts w:ascii="宋体" w:hAnsi="宋体" w:cs="宋体"/>
                <w:color w:val="000000"/>
                <w:kern w:val="0"/>
                <w:sz w:val="28"/>
                <w:szCs w:val="28"/>
              </w:rPr>
            </w:pPr>
          </w:p>
        </w:tc>
        <w:tc>
          <w:tcPr>
            <w:tcW w:w="2169" w:type="dxa"/>
            <w:tcBorders>
              <w:top w:val="nil"/>
              <w:left w:val="nil"/>
              <w:bottom w:val="nil"/>
              <w:right w:val="nil"/>
            </w:tcBorders>
            <w:shd w:val="clear" w:color="auto" w:fill="auto"/>
            <w:noWrap/>
            <w:vAlign w:val="center"/>
            <w:hideMark/>
          </w:tcPr>
          <w:p w:rsidR="007E3022" w:rsidRPr="007E3022" w:rsidRDefault="007E3022" w:rsidP="007E3022">
            <w:pPr>
              <w:widowControl/>
              <w:jc w:val="left"/>
              <w:rPr>
                <w:rFonts w:ascii="宋体" w:hAnsi="宋体" w:cs="宋体"/>
                <w:color w:val="000000"/>
                <w:kern w:val="0"/>
                <w:sz w:val="28"/>
                <w:szCs w:val="28"/>
              </w:rPr>
            </w:pPr>
          </w:p>
        </w:tc>
        <w:tc>
          <w:tcPr>
            <w:tcW w:w="1589" w:type="dxa"/>
            <w:tcBorders>
              <w:top w:val="nil"/>
              <w:left w:val="nil"/>
              <w:bottom w:val="nil"/>
              <w:right w:val="nil"/>
            </w:tcBorders>
            <w:shd w:val="clear" w:color="auto" w:fill="auto"/>
            <w:noWrap/>
            <w:vAlign w:val="center"/>
            <w:hideMark/>
          </w:tcPr>
          <w:p w:rsidR="007E3022" w:rsidRPr="007E3022" w:rsidRDefault="007E3022" w:rsidP="007E3022">
            <w:pPr>
              <w:widowControl/>
              <w:jc w:val="left"/>
              <w:rPr>
                <w:rFonts w:ascii="宋体" w:hAnsi="宋体" w:cs="宋体"/>
                <w:color w:val="000000"/>
                <w:kern w:val="0"/>
                <w:sz w:val="28"/>
                <w:szCs w:val="28"/>
              </w:rPr>
            </w:pPr>
          </w:p>
        </w:tc>
        <w:tc>
          <w:tcPr>
            <w:tcW w:w="1658" w:type="dxa"/>
            <w:tcBorders>
              <w:top w:val="nil"/>
              <w:left w:val="nil"/>
              <w:bottom w:val="nil"/>
              <w:right w:val="nil"/>
            </w:tcBorders>
            <w:shd w:val="clear" w:color="auto" w:fill="auto"/>
            <w:noWrap/>
            <w:vAlign w:val="center"/>
            <w:hideMark/>
          </w:tcPr>
          <w:p w:rsidR="007E3022" w:rsidRPr="007E3022" w:rsidRDefault="007E3022" w:rsidP="007E3022">
            <w:pPr>
              <w:widowControl/>
              <w:jc w:val="left"/>
              <w:rPr>
                <w:rFonts w:ascii="宋体" w:hAnsi="宋体" w:cs="宋体"/>
                <w:color w:val="000000"/>
                <w:kern w:val="0"/>
                <w:sz w:val="28"/>
                <w:szCs w:val="28"/>
              </w:rPr>
            </w:pPr>
          </w:p>
        </w:tc>
      </w:tr>
      <w:tr w:rsidR="007E3022" w:rsidRPr="007E3022" w:rsidTr="007E3022">
        <w:trPr>
          <w:trHeight w:val="960"/>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r w:rsidRPr="007E3022">
              <w:rPr>
                <w:rFonts w:ascii="宋体" w:hAnsi="宋体" w:cs="宋体" w:hint="eastAsia"/>
                <w:color w:val="000000"/>
                <w:kern w:val="0"/>
                <w:sz w:val="28"/>
                <w:szCs w:val="28"/>
              </w:rPr>
              <w:t>投标项目</w:t>
            </w:r>
          </w:p>
        </w:tc>
        <w:tc>
          <w:tcPr>
            <w:tcW w:w="820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p>
        </w:tc>
      </w:tr>
      <w:tr w:rsidR="007E3022" w:rsidRPr="007E3022" w:rsidTr="007E3022">
        <w:trPr>
          <w:trHeight w:val="960"/>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7E3022" w:rsidRPr="007E3022" w:rsidRDefault="007E3022" w:rsidP="007E3022">
            <w:pPr>
              <w:widowControl/>
              <w:jc w:val="left"/>
              <w:rPr>
                <w:rFonts w:ascii="宋体" w:hAnsi="宋体" w:cs="宋体"/>
                <w:color w:val="000000"/>
                <w:kern w:val="0"/>
                <w:sz w:val="28"/>
                <w:szCs w:val="28"/>
              </w:rPr>
            </w:pPr>
            <w:r w:rsidRPr="007E3022">
              <w:rPr>
                <w:rFonts w:ascii="宋体" w:hAnsi="宋体" w:cs="宋体" w:hint="eastAsia"/>
                <w:color w:val="000000"/>
                <w:kern w:val="0"/>
                <w:sz w:val="28"/>
                <w:szCs w:val="28"/>
              </w:rPr>
              <w:t>投标单位</w:t>
            </w:r>
          </w:p>
        </w:tc>
        <w:tc>
          <w:tcPr>
            <w:tcW w:w="820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p>
        </w:tc>
      </w:tr>
      <w:tr w:rsidR="007E3022" w:rsidRPr="007E3022" w:rsidTr="007E3022">
        <w:trPr>
          <w:trHeight w:val="1770"/>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7E3022" w:rsidRPr="007E3022" w:rsidRDefault="007E3022" w:rsidP="007E3022">
            <w:pPr>
              <w:widowControl/>
              <w:jc w:val="left"/>
              <w:rPr>
                <w:rFonts w:ascii="宋体" w:hAnsi="宋体" w:cs="宋体"/>
                <w:color w:val="000000"/>
                <w:kern w:val="0"/>
                <w:sz w:val="28"/>
                <w:szCs w:val="28"/>
              </w:rPr>
            </w:pPr>
            <w:r w:rsidRPr="007E3022">
              <w:rPr>
                <w:rFonts w:ascii="宋体" w:hAnsi="宋体" w:cs="宋体" w:hint="eastAsia"/>
                <w:color w:val="000000"/>
                <w:kern w:val="0"/>
                <w:sz w:val="28"/>
                <w:szCs w:val="28"/>
              </w:rPr>
              <w:t>经营范围</w:t>
            </w:r>
          </w:p>
        </w:tc>
        <w:tc>
          <w:tcPr>
            <w:tcW w:w="820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p>
        </w:tc>
      </w:tr>
      <w:tr w:rsidR="007E3022" w:rsidRPr="007E3022" w:rsidTr="007E3022">
        <w:trPr>
          <w:trHeight w:val="960"/>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r w:rsidRPr="007E3022">
              <w:rPr>
                <w:rFonts w:ascii="宋体" w:hAnsi="宋体" w:cs="宋体" w:hint="eastAsia"/>
                <w:color w:val="000000"/>
                <w:kern w:val="0"/>
                <w:sz w:val="28"/>
                <w:szCs w:val="28"/>
              </w:rPr>
              <w:t>注册资本</w:t>
            </w:r>
          </w:p>
        </w:tc>
        <w:tc>
          <w:tcPr>
            <w:tcW w:w="1202"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p>
        </w:tc>
        <w:tc>
          <w:tcPr>
            <w:tcW w:w="1589"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r w:rsidRPr="007E3022">
              <w:rPr>
                <w:rFonts w:ascii="宋体" w:hAnsi="宋体" w:cs="宋体" w:hint="eastAsia"/>
                <w:color w:val="000000"/>
                <w:kern w:val="0"/>
                <w:sz w:val="28"/>
                <w:szCs w:val="28"/>
              </w:rPr>
              <w:t>法人代表</w:t>
            </w:r>
          </w:p>
        </w:tc>
        <w:tc>
          <w:tcPr>
            <w:tcW w:w="2169"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p>
        </w:tc>
        <w:tc>
          <w:tcPr>
            <w:tcW w:w="1589"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r w:rsidRPr="007E3022">
              <w:rPr>
                <w:rFonts w:ascii="宋体" w:hAnsi="宋体" w:cs="宋体" w:hint="eastAsia"/>
                <w:color w:val="000000"/>
                <w:kern w:val="0"/>
                <w:sz w:val="28"/>
                <w:szCs w:val="28"/>
              </w:rPr>
              <w:t>企业性质</w:t>
            </w:r>
          </w:p>
        </w:tc>
        <w:tc>
          <w:tcPr>
            <w:tcW w:w="1658"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p>
        </w:tc>
      </w:tr>
      <w:tr w:rsidR="007E3022" w:rsidRPr="007E3022" w:rsidTr="007E3022">
        <w:trPr>
          <w:trHeight w:val="960"/>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r w:rsidRPr="007E3022">
              <w:rPr>
                <w:rFonts w:ascii="宋体" w:hAnsi="宋体" w:cs="宋体" w:hint="eastAsia"/>
                <w:color w:val="000000"/>
                <w:kern w:val="0"/>
                <w:sz w:val="28"/>
                <w:szCs w:val="28"/>
              </w:rPr>
              <w:t>联系人</w:t>
            </w:r>
          </w:p>
        </w:tc>
        <w:tc>
          <w:tcPr>
            <w:tcW w:w="1202"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p>
        </w:tc>
        <w:tc>
          <w:tcPr>
            <w:tcW w:w="1589"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r w:rsidRPr="007E3022">
              <w:rPr>
                <w:rFonts w:ascii="宋体" w:hAnsi="宋体" w:cs="宋体" w:hint="eastAsia"/>
                <w:color w:val="000000"/>
                <w:kern w:val="0"/>
                <w:sz w:val="28"/>
                <w:szCs w:val="28"/>
              </w:rPr>
              <w:t>联系电话</w:t>
            </w:r>
          </w:p>
        </w:tc>
        <w:tc>
          <w:tcPr>
            <w:tcW w:w="2169"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p>
        </w:tc>
        <w:tc>
          <w:tcPr>
            <w:tcW w:w="1589"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r w:rsidRPr="007E3022">
              <w:rPr>
                <w:rFonts w:ascii="宋体" w:hAnsi="宋体" w:cs="宋体" w:hint="eastAsia"/>
                <w:color w:val="000000"/>
                <w:kern w:val="0"/>
                <w:sz w:val="28"/>
                <w:szCs w:val="28"/>
              </w:rPr>
              <w:t>报名时间</w:t>
            </w:r>
          </w:p>
        </w:tc>
        <w:tc>
          <w:tcPr>
            <w:tcW w:w="1658" w:type="dxa"/>
            <w:tcBorders>
              <w:top w:val="nil"/>
              <w:left w:val="nil"/>
              <w:bottom w:val="single" w:sz="4" w:space="0" w:color="auto"/>
              <w:right w:val="single" w:sz="4" w:space="0" w:color="auto"/>
            </w:tcBorders>
            <w:shd w:val="clear" w:color="auto" w:fill="auto"/>
            <w:noWrap/>
            <w:vAlign w:val="center"/>
            <w:hideMark/>
          </w:tcPr>
          <w:p w:rsidR="007E3022" w:rsidRPr="007E3022" w:rsidRDefault="007E3022" w:rsidP="007E3022">
            <w:pPr>
              <w:widowControl/>
              <w:jc w:val="center"/>
              <w:rPr>
                <w:rFonts w:ascii="宋体" w:hAnsi="宋体" w:cs="宋体"/>
                <w:color w:val="000000"/>
                <w:kern w:val="0"/>
                <w:sz w:val="28"/>
                <w:szCs w:val="28"/>
              </w:rPr>
            </w:pPr>
          </w:p>
        </w:tc>
      </w:tr>
    </w:tbl>
    <w:p w:rsidR="007E3022" w:rsidRPr="00F81ED9" w:rsidRDefault="007E3022"/>
    <w:sectPr w:rsidR="007E3022" w:rsidRPr="00F81ED9" w:rsidSect="007C694F">
      <w:footerReference w:type="even" r:id="rId10"/>
      <w:footerReference w:type="default" r:id="rId11"/>
      <w:pgSz w:w="11906" w:h="16838"/>
      <w:pgMar w:top="1440" w:right="1274"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9DE" w:rsidRDefault="005009DE" w:rsidP="00F81ED9">
      <w:r>
        <w:separator/>
      </w:r>
    </w:p>
  </w:endnote>
  <w:endnote w:type="continuationSeparator" w:id="1">
    <w:p w:rsidR="005009DE" w:rsidRDefault="005009DE" w:rsidP="00F81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67" w:rsidRDefault="00656C1B">
    <w:pPr>
      <w:pStyle w:val="a4"/>
      <w:framePr w:wrap="around" w:vAnchor="text" w:hAnchor="margin" w:xAlign="center" w:y="1"/>
      <w:rPr>
        <w:rStyle w:val="a5"/>
      </w:rPr>
    </w:pPr>
    <w:r>
      <w:fldChar w:fldCharType="begin"/>
    </w:r>
    <w:r w:rsidR="00114445">
      <w:rPr>
        <w:rStyle w:val="a5"/>
      </w:rPr>
      <w:instrText xml:space="preserve">PAGE  </w:instrText>
    </w:r>
    <w:r>
      <w:fldChar w:fldCharType="end"/>
    </w:r>
  </w:p>
  <w:p w:rsidR="00425767" w:rsidRDefault="005009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67" w:rsidRDefault="00656C1B">
    <w:pPr>
      <w:pStyle w:val="a4"/>
      <w:framePr w:wrap="around" w:vAnchor="text" w:hAnchor="margin" w:xAlign="center" w:y="1"/>
      <w:rPr>
        <w:rStyle w:val="a5"/>
      </w:rPr>
    </w:pPr>
    <w:r>
      <w:fldChar w:fldCharType="begin"/>
    </w:r>
    <w:r w:rsidR="00114445">
      <w:rPr>
        <w:rStyle w:val="a5"/>
      </w:rPr>
      <w:instrText xml:space="preserve">PAGE  </w:instrText>
    </w:r>
    <w:r>
      <w:fldChar w:fldCharType="separate"/>
    </w:r>
    <w:r w:rsidR="00F00F62">
      <w:rPr>
        <w:rStyle w:val="a5"/>
        <w:noProof/>
      </w:rPr>
      <w:t>9</w:t>
    </w:r>
    <w:r>
      <w:fldChar w:fldCharType="end"/>
    </w:r>
  </w:p>
  <w:p w:rsidR="00425767" w:rsidRDefault="005009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9DE" w:rsidRDefault="005009DE" w:rsidP="00F81ED9">
      <w:r>
        <w:separator/>
      </w:r>
    </w:p>
  </w:footnote>
  <w:footnote w:type="continuationSeparator" w:id="1">
    <w:p w:rsidR="005009DE" w:rsidRDefault="005009DE" w:rsidP="00F81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F2E7E"/>
    <w:multiLevelType w:val="singleLevel"/>
    <w:tmpl w:val="7BCA85EE"/>
    <w:lvl w:ilvl="0">
      <w:start w:val="1"/>
      <w:numFmt w:val="decimal"/>
      <w:suff w:val="nothing"/>
      <w:lvlText w:val="%1、"/>
      <w:lvlJc w:val="left"/>
      <w:rPr>
        <w:b/>
      </w:rPr>
    </w:lvl>
  </w:abstractNum>
  <w:abstractNum w:abstractNumId="1">
    <w:nsid w:val="0D9C52A8"/>
    <w:multiLevelType w:val="multilevel"/>
    <w:tmpl w:val="0D9C52A8"/>
    <w:lvl w:ilvl="0">
      <w:start w:val="1"/>
      <w:numFmt w:val="decimal"/>
      <w:lvlText w:val="%1、"/>
      <w:lvlJc w:val="left"/>
      <w:pPr>
        <w:tabs>
          <w:tab w:val="left" w:pos="360"/>
        </w:tabs>
        <w:ind w:left="360" w:hanging="360"/>
      </w:pPr>
      <w:rPr>
        <w:rFonts w:hint="default"/>
      </w:rPr>
    </w:lvl>
    <w:lvl w:ilvl="1">
      <w:start w:val="4"/>
      <w:numFmt w:val="japaneseCounting"/>
      <w:lvlText w:val="第%2条"/>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C1B72F5"/>
    <w:multiLevelType w:val="multilevel"/>
    <w:tmpl w:val="1C1B72F5"/>
    <w:lvl w:ilvl="0">
      <w:start w:val="1"/>
      <w:numFmt w:val="decimal"/>
      <w:lvlText w:val="%1、"/>
      <w:lvlJc w:val="left"/>
      <w:pPr>
        <w:tabs>
          <w:tab w:val="left" w:pos="360"/>
        </w:tabs>
        <w:ind w:left="360" w:hanging="360"/>
      </w:pPr>
      <w:rPr>
        <w:rFonts w:hint="default"/>
      </w:rPr>
    </w:lvl>
    <w:lvl w:ilvl="1">
      <w:start w:val="6"/>
      <w:numFmt w:val="japaneseCounting"/>
      <w:lvlText w:val="第%2条"/>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A7D4569"/>
    <w:multiLevelType w:val="multilevel"/>
    <w:tmpl w:val="2A7D456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0FC6247"/>
    <w:multiLevelType w:val="multilevel"/>
    <w:tmpl w:val="30FC624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C74482E"/>
    <w:multiLevelType w:val="multilevel"/>
    <w:tmpl w:val="4C74482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B000D9F"/>
    <w:multiLevelType w:val="singleLevel"/>
    <w:tmpl w:val="5B000D9F"/>
    <w:lvl w:ilvl="0">
      <w:start w:val="1"/>
      <w:numFmt w:val="decimal"/>
      <w:suff w:val="nothing"/>
      <w:lvlText w:val="（%1）"/>
      <w:lvlJc w:val="left"/>
    </w:lvl>
  </w:abstractNum>
  <w:abstractNum w:abstractNumId="7">
    <w:nsid w:val="5C420A60"/>
    <w:multiLevelType w:val="multilevel"/>
    <w:tmpl w:val="5C420A6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6"/>
  </w:num>
  <w:num w:numId="3">
    <w:abstractNumId w:val="1"/>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ED9"/>
    <w:rsid w:val="00114445"/>
    <w:rsid w:val="003774F7"/>
    <w:rsid w:val="00454B21"/>
    <w:rsid w:val="005009DE"/>
    <w:rsid w:val="005C55A7"/>
    <w:rsid w:val="00656C1B"/>
    <w:rsid w:val="007C694F"/>
    <w:rsid w:val="007E3022"/>
    <w:rsid w:val="00856A64"/>
    <w:rsid w:val="008766AE"/>
    <w:rsid w:val="00904779"/>
    <w:rsid w:val="009B4195"/>
    <w:rsid w:val="00AB49FF"/>
    <w:rsid w:val="00AE6A3A"/>
    <w:rsid w:val="00F00F62"/>
    <w:rsid w:val="00F81ED9"/>
    <w:rsid w:val="00FF6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D9"/>
    <w:pPr>
      <w:widowControl w:val="0"/>
      <w:spacing w:line="240" w:lineRule="auto"/>
      <w:ind w:left="0" w:firstLine="0"/>
      <w:jc w:val="both"/>
    </w:pPr>
    <w:rPr>
      <w:rFonts w:ascii="Times New Roman" w:eastAsia="宋体" w:hAnsi="Times New Roman" w:cs="Times New Roman"/>
      <w:szCs w:val="24"/>
    </w:rPr>
  </w:style>
  <w:style w:type="paragraph" w:styleId="3">
    <w:name w:val="heading 3"/>
    <w:basedOn w:val="a"/>
    <w:next w:val="a"/>
    <w:link w:val="3Char"/>
    <w:unhideWhenUsed/>
    <w:qFormat/>
    <w:rsid w:val="00F81ED9"/>
    <w:pPr>
      <w:keepNext/>
      <w:keepLines/>
      <w:spacing w:before="260" w:after="260" w:line="412" w:lineRule="auto"/>
      <w:jc w:val="center"/>
      <w:outlineLvl w:val="2"/>
    </w:pPr>
    <w:rPr>
      <w:rFonts w:ascii="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1E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F81ED9"/>
    <w:rPr>
      <w:sz w:val="18"/>
      <w:szCs w:val="18"/>
    </w:rPr>
  </w:style>
  <w:style w:type="paragraph" w:styleId="a4">
    <w:name w:val="footer"/>
    <w:basedOn w:val="a"/>
    <w:link w:val="Char0"/>
    <w:uiPriority w:val="99"/>
    <w:unhideWhenUsed/>
    <w:rsid w:val="00F81ED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81ED9"/>
    <w:rPr>
      <w:sz w:val="18"/>
      <w:szCs w:val="18"/>
    </w:rPr>
  </w:style>
  <w:style w:type="character" w:customStyle="1" w:styleId="3Char">
    <w:name w:val="标题 3 Char"/>
    <w:basedOn w:val="a0"/>
    <w:link w:val="3"/>
    <w:rsid w:val="00F81ED9"/>
    <w:rPr>
      <w:rFonts w:ascii="宋体" w:eastAsia="宋体" w:hAnsi="Times New Roman" w:cs="宋体"/>
      <w:b/>
      <w:bCs/>
      <w:sz w:val="32"/>
      <w:szCs w:val="32"/>
    </w:rPr>
  </w:style>
  <w:style w:type="character" w:styleId="a5">
    <w:name w:val="page number"/>
    <w:basedOn w:val="a0"/>
    <w:uiPriority w:val="99"/>
    <w:rsid w:val="00F81ED9"/>
    <w:rPr>
      <w:rFonts w:cs="Times New Roman"/>
    </w:rPr>
  </w:style>
  <w:style w:type="paragraph" w:customStyle="1" w:styleId="a6">
    <w:name w:val="节标题"/>
    <w:basedOn w:val="a"/>
    <w:next w:val="a"/>
    <w:rsid w:val="00F81ED9"/>
    <w:pPr>
      <w:spacing w:line="289" w:lineRule="atLeast"/>
      <w:jc w:val="center"/>
    </w:pPr>
    <w:rPr>
      <w:sz w:val="28"/>
    </w:rPr>
  </w:style>
  <w:style w:type="character" w:styleId="a7">
    <w:name w:val="Hyperlink"/>
    <w:uiPriority w:val="99"/>
    <w:qFormat/>
    <w:rsid w:val="007E3022"/>
    <w:rPr>
      <w:color w:val="0000FF"/>
      <w:u w:val="single"/>
    </w:rPr>
  </w:style>
  <w:style w:type="paragraph" w:styleId="a8">
    <w:name w:val="List Paragraph"/>
    <w:basedOn w:val="a"/>
    <w:uiPriority w:val="34"/>
    <w:qFormat/>
    <w:rsid w:val="00904779"/>
    <w:pPr>
      <w:ind w:firstLineChars="200" w:firstLine="420"/>
    </w:pPr>
  </w:style>
  <w:style w:type="paragraph" w:styleId="a9">
    <w:name w:val="Normal (Web)"/>
    <w:basedOn w:val="a"/>
    <w:uiPriority w:val="99"/>
    <w:qFormat/>
    <w:rsid w:val="007C694F"/>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5227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wzcgl.com/public/inc/editer/attached/file/20230922/20230922111056_69096.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854516146@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85451614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1015</Words>
  <Characters>5792</Characters>
  <Application>Microsoft Office Word</Application>
  <DocSecurity>0</DocSecurity>
  <Lines>48</Lines>
  <Paragraphs>13</Paragraphs>
  <ScaleCrop>false</ScaleCrop>
  <Company>微软中国</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cp:lastModifiedBy>
  <cp:revision>9</cp:revision>
  <dcterms:created xsi:type="dcterms:W3CDTF">2024-01-16T07:08:00Z</dcterms:created>
  <dcterms:modified xsi:type="dcterms:W3CDTF">2024-01-18T08:52:00Z</dcterms:modified>
</cp:coreProperties>
</file>