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50"/>
        <w:ind w:right="-57" w:rightChars="-27"/>
        <w:jc w:val="center"/>
        <w:rPr>
          <w:rFonts w:ascii="方正小标宋简体" w:eastAsia="方正小标宋简体"/>
          <w:color w:val="FF0000"/>
          <w:spacing w:val="20"/>
          <w:w w:val="82"/>
          <w:sz w:val="80"/>
          <w:szCs w:val="80"/>
        </w:rPr>
      </w:pPr>
      <w:r>
        <w:rPr>
          <w:rFonts w:hint="eastAsia" w:ascii="方正小标宋简体" w:eastAsia="方正小标宋简体"/>
          <w:color w:val="FF0000"/>
          <w:spacing w:val="20"/>
          <w:w w:val="82"/>
          <w:sz w:val="80"/>
          <w:szCs w:val="80"/>
        </w:rPr>
        <w:t>合肥体育产业投资有限公司</w:t>
      </w:r>
    </w:p>
    <w:p>
      <w:pPr>
        <w:widowControl/>
        <w:spacing w:line="600" w:lineRule="exact"/>
        <w:ind w:right="-88" w:rightChars="-42"/>
        <w:rPr>
          <w:rFonts w:ascii="方正小标宋简体" w:hAnsi="方正小标宋简体" w:eastAsia="方正小标宋简体"/>
          <w:sz w:val="44"/>
          <w:szCs w:val="44"/>
        </w:rPr>
      </w:pPr>
      <w:r>
        <mc:AlternateContent>
          <mc:Choice Requires="wps">
            <w:drawing>
              <wp:anchor distT="0" distB="0" distL="114300" distR="114300" simplePos="0" relativeHeight="251659264" behindDoc="0" locked="0" layoutInCell="1" allowOverlap="1">
                <wp:simplePos x="0" y="0"/>
                <wp:positionH relativeFrom="column">
                  <wp:posOffset>-45085</wp:posOffset>
                </wp:positionH>
                <wp:positionV relativeFrom="paragraph">
                  <wp:posOffset>5715</wp:posOffset>
                </wp:positionV>
                <wp:extent cx="5398135" cy="0"/>
                <wp:effectExtent l="0" t="13970" r="12065" b="2413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398135" cy="0"/>
                        </a:xfrm>
                        <a:prstGeom prst="line">
                          <a:avLst/>
                        </a:prstGeom>
                        <a:noFill/>
                        <a:ln w="28575">
                          <a:solidFill>
                            <a:srgbClr val="FF0000"/>
                          </a:solidFill>
                          <a:round/>
                        </a:ln>
                        <a:effectLst/>
                      </wps:spPr>
                      <wps:bodyPr/>
                    </wps:wsp>
                  </a:graphicData>
                </a:graphic>
              </wp:anchor>
            </w:drawing>
          </mc:Choice>
          <mc:Fallback>
            <w:pict>
              <v:line id="_x0000_s1026" o:spid="_x0000_s1026" o:spt="20" style="position:absolute;left:0pt;margin-left:-3.55pt;margin-top:0.45pt;height:0pt;width:425.05pt;z-index:251659264;mso-width-relative:page;mso-height-relative:page;" filled="f" stroked="t" coordsize="21600,21600" o:gfxdata="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6cO&#10;0NQAAAAEAQAADwAAAAAAAAABACAAAAAiAAAAZHJzL2Rvd25yZXYueG1sUEsBAhQAFAAAAAgAh07i&#10;QEIPN5ztAQAAuQMAAA4AAAAAAAAAAQAgAAAAIwEAAGRycy9lMm9Eb2MueG1sUEsFBgAAAAAGAAYA&#10;WQEAAIIFA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方正小标宋简体" w:eastAsia="方正小标宋简体" w:cs="方正小标宋简体"/>
          <w:b w:val="0"/>
          <w:bCs/>
          <w:color w:val="000000"/>
          <w:sz w:val="44"/>
          <w:szCs w:val="44"/>
          <w:lang w:val="en-US" w:eastAsia="zh-CN"/>
        </w:rPr>
      </w:pPr>
      <w:r>
        <w:rPr>
          <w:rFonts w:hint="eastAsia" w:ascii="方正小标宋简体" w:hAnsi="方正小标宋简体" w:eastAsia="方正小标宋简体" w:cs="方正小标宋简体"/>
          <w:b w:val="0"/>
          <w:bCs/>
          <w:color w:val="000000"/>
          <w:sz w:val="44"/>
          <w:szCs w:val="44"/>
          <w:lang w:val="en-US" w:eastAsia="zh-CN"/>
        </w:rPr>
        <w:t>询价文件</w:t>
      </w:r>
    </w:p>
    <w:p>
      <w:pPr>
        <w:spacing w:line="560" w:lineRule="exact"/>
        <w:jc w:val="left"/>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各服务单位：</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合肥体育产业投资有限公司合肥体育中心停车场新增ETC收费功能设备采购项目，现通过询价方式择优选择一家服务单位，本次询价采用有效最低价法中标原则，欢迎符合条件的单位参与。</w:t>
      </w:r>
    </w:p>
    <w:p>
      <w:pPr>
        <w:numPr>
          <w:ilvl w:val="0"/>
          <w:numId w:val="1"/>
        </w:num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项目名称及内容</w:t>
      </w:r>
    </w:p>
    <w:p>
      <w:pPr>
        <w:spacing w:beforeLines="0" w:afterLines="0"/>
        <w:ind w:firstLine="640" w:firstLineChars="200"/>
        <w:jc w:val="both"/>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1.项目名称：合肥体育中心停车场新增ETC收费功能设备采购</w:t>
      </w:r>
    </w:p>
    <w:p>
      <w:pPr>
        <w:numPr>
          <w:ilvl w:val="0"/>
          <w:numId w:val="0"/>
        </w:num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2.项目编号：2023TYGSCG52</w:t>
      </w:r>
    </w:p>
    <w:p>
      <w:pPr>
        <w:spacing w:line="560" w:lineRule="exact"/>
        <w:ind w:firstLine="64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3.项目概算：60000元（超概算报价无效）</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4.项目类别：货物类</w:t>
      </w:r>
    </w:p>
    <w:p>
      <w:pPr>
        <w:pStyle w:val="5"/>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5.项目概况：</w:t>
      </w:r>
      <w:r>
        <w:rPr>
          <w:rFonts w:hint="eastAsia" w:ascii="仿宋_GB2312" w:hAnsi="仿宋_GB2312" w:eastAsia="仿宋_GB2312" w:cs="仿宋_GB2312"/>
          <w:sz w:val="32"/>
          <w:szCs w:val="32"/>
          <w:lang w:val="en-US" w:eastAsia="zh-CN"/>
        </w:rPr>
        <w:t>详情见附件</w:t>
      </w:r>
    </w:p>
    <w:p>
      <w:pPr>
        <w:spacing w:line="560" w:lineRule="exact"/>
        <w:ind w:firstLine="640" w:firstLineChars="200"/>
        <w:jc w:val="both"/>
        <w:rPr>
          <w:rFonts w:hint="default" w:ascii="仿宋_GB2312" w:hAnsi="仿宋_GB2312" w:eastAsia="仿宋_GB2312" w:cs="仿宋_GB2312"/>
          <w:b/>
          <w:bCs w:val="0"/>
          <w:sz w:val="32"/>
          <w:szCs w:val="32"/>
          <w:lang w:val="en-US"/>
        </w:rPr>
      </w:pPr>
      <w:r>
        <w:rPr>
          <w:rFonts w:hint="eastAsia" w:ascii="仿宋_GB2312" w:hAnsi="宋体" w:eastAsia="仿宋_GB2312" w:cs="宋体"/>
          <w:bCs/>
          <w:color w:val="000000"/>
          <w:sz w:val="32"/>
          <w:szCs w:val="32"/>
          <w:lang w:val="en-US" w:eastAsia="zh-CN"/>
        </w:rPr>
        <w:t>6.项目地址：合肥体育中心</w:t>
      </w:r>
    </w:p>
    <w:p>
      <w:pPr>
        <w:spacing w:line="560" w:lineRule="exact"/>
        <w:ind w:firstLine="643" w:firstLineChars="20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二、投标人资格</w:t>
      </w:r>
    </w:p>
    <w:p>
      <w:pPr>
        <w:spacing w:line="560" w:lineRule="exact"/>
        <w:ind w:firstLine="640"/>
        <w:jc w:val="left"/>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1.具有独立承担民事责任的能力；</w:t>
      </w:r>
    </w:p>
    <w:p>
      <w:pPr>
        <w:spacing w:line="560" w:lineRule="exact"/>
        <w:ind w:firstLine="640"/>
        <w:jc w:val="left"/>
        <w:rPr>
          <w:rFonts w:hint="eastAsia" w:ascii="仿宋_GB2312" w:hAnsi="仿宋_GB2312" w:eastAsia="仿宋_GB2312" w:cs="仿宋_GB2312"/>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2.公司具有合法有效的营业执照，营业执照经营范围需</w:t>
      </w:r>
      <w:r>
        <w:rPr>
          <w:rFonts w:hint="eastAsia" w:ascii="仿宋_GB2312" w:hAnsi="仿宋_GB2312" w:eastAsia="仿宋_GB2312" w:cs="仿宋_GB2312"/>
          <w:color w:val="000000"/>
          <w:kern w:val="0"/>
          <w:sz w:val="31"/>
          <w:szCs w:val="31"/>
          <w:lang w:val="en-US" w:eastAsia="zh-CN" w:bidi="ar"/>
        </w:rPr>
        <w:t>符合招标采购要求；</w:t>
      </w:r>
    </w:p>
    <w:p>
      <w:pPr>
        <w:spacing w:line="560" w:lineRule="exact"/>
        <w:ind w:firstLine="620" w:firstLineChars="200"/>
        <w:jc w:val="left"/>
        <w:rPr>
          <w:rFonts w:hint="eastAsia" w:ascii="仿宋_GB2312" w:hAnsi="宋体" w:eastAsia="仿宋_GB2312" w:cs="宋体"/>
          <w:b w:val="0"/>
          <w:bCs w:val="0"/>
          <w:color w:val="000000"/>
          <w:sz w:val="32"/>
          <w:szCs w:val="32"/>
          <w:lang w:val="en-US" w:eastAsia="zh-CN"/>
        </w:rPr>
      </w:pPr>
      <w:r>
        <w:rPr>
          <w:rFonts w:hint="eastAsia" w:ascii="仿宋_GB2312" w:hAnsi="仿宋_GB2312" w:eastAsia="仿宋_GB2312" w:cs="仿宋_GB2312"/>
          <w:color w:val="000000"/>
          <w:kern w:val="0"/>
          <w:sz w:val="31"/>
          <w:szCs w:val="31"/>
          <w:lang w:val="en-US" w:eastAsia="zh-CN" w:bidi="ar"/>
        </w:rPr>
        <w:t>3.</w:t>
      </w:r>
      <w:r>
        <w:rPr>
          <w:rFonts w:hint="eastAsia" w:ascii="仿宋_GB2312" w:hAnsi="宋体" w:eastAsia="仿宋_GB2312" w:cs="宋体"/>
          <w:b w:val="0"/>
          <w:bCs w:val="0"/>
          <w:color w:val="000000"/>
          <w:sz w:val="32"/>
          <w:szCs w:val="32"/>
          <w:lang w:val="en-US" w:eastAsia="zh-CN"/>
        </w:rPr>
        <w:t>本项目不接受联合体投标。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三、服务要求</w:t>
      </w:r>
    </w:p>
    <w:p>
      <w:pPr>
        <w:keepNext w:val="0"/>
        <w:keepLines w:val="0"/>
        <w:widowControl/>
        <w:suppressLineNumbers w:val="0"/>
        <w:ind w:firstLine="620" w:firstLineChars="200"/>
        <w:jc w:val="left"/>
        <w:rPr>
          <w:rFonts w:hint="default"/>
          <w:lang w:val="en-US" w:eastAsia="zh-CN"/>
        </w:rPr>
      </w:pPr>
      <w:r>
        <w:rPr>
          <w:rFonts w:ascii="仿宋_GB2312" w:hAnsi="宋体" w:eastAsia="仿宋_GB2312" w:cs="仿宋_GB2312"/>
          <w:color w:val="000000"/>
          <w:kern w:val="0"/>
          <w:sz w:val="31"/>
          <w:szCs w:val="31"/>
          <w:lang w:val="en-US" w:eastAsia="zh-CN" w:bidi="ar"/>
        </w:rPr>
        <w:t>中标人必须严格按照合同约定时间和内容提供服务</w:t>
      </w:r>
      <w:r>
        <w:rPr>
          <w:rFonts w:hint="eastAsia" w:ascii="仿宋_GB2312" w:hAnsi="宋体" w:eastAsia="仿宋_GB2312" w:cs="仿宋_GB2312"/>
          <w:color w:val="000000"/>
          <w:kern w:val="0"/>
          <w:sz w:val="31"/>
          <w:szCs w:val="31"/>
          <w:lang w:val="en-US" w:eastAsia="zh-CN" w:bidi="ar"/>
        </w:rPr>
        <w:t xml:space="preserve">。   </w:t>
      </w:r>
    </w:p>
    <w:p>
      <w:pPr>
        <w:spacing w:line="560" w:lineRule="exact"/>
        <w:ind w:firstLine="640"/>
        <w:jc w:val="both"/>
        <w:rPr>
          <w:rFonts w:hint="eastAsia" w:ascii="仿宋_GB2312" w:hAnsi="宋体" w:eastAsia="仿宋_GB2312" w:cs="宋体"/>
          <w:b/>
          <w:bCs w:val="0"/>
          <w:color w:val="000000"/>
          <w:sz w:val="32"/>
          <w:szCs w:val="32"/>
          <w:lang w:val="en-US" w:eastAsia="zh-CN"/>
        </w:rPr>
      </w:pPr>
      <w:r>
        <w:rPr>
          <w:rFonts w:hint="eastAsia" w:ascii="仿宋_GB2312" w:hAnsi="宋体" w:eastAsia="仿宋_GB2312" w:cs="宋体"/>
          <w:b/>
          <w:bCs w:val="0"/>
          <w:color w:val="000000"/>
          <w:sz w:val="32"/>
          <w:szCs w:val="32"/>
          <w:lang w:val="en-US" w:eastAsia="zh-CN"/>
        </w:rPr>
        <w:t>四、报价时间</w:t>
      </w:r>
    </w:p>
    <w:p>
      <w:pPr>
        <w:spacing w:line="560" w:lineRule="exact"/>
        <w:ind w:firstLine="64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2024年1月8日17：00前将报价单连同营业执照和相关资质证明全部盖章后密封送至合肥体育产业投资有限公司综合管理部。未按要求盖章和密封的报价文件视为废标，无效报价。</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、报价要求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投标报价总价不得高于项目概算，</w:t>
      </w:r>
      <w:r>
        <w:rPr>
          <w:rFonts w:hint="eastAsia" w:ascii="仿宋_GB2312" w:hAnsi="仿宋_GB2312" w:eastAsia="仿宋_GB2312" w:cs="仿宋_GB2312"/>
          <w:sz w:val="32"/>
          <w:szCs w:val="32"/>
          <w:lang w:val="en-US" w:eastAsia="zh-CN"/>
        </w:rPr>
        <w:t>不得有漏项，否则视为无效报价，</w:t>
      </w:r>
      <w:r>
        <w:rPr>
          <w:rFonts w:hint="default" w:ascii="仿宋_GB2312" w:hAnsi="仿宋_GB2312" w:eastAsia="仿宋_GB2312" w:cs="仿宋_GB2312"/>
          <w:sz w:val="32"/>
          <w:szCs w:val="32"/>
          <w:lang w:val="en-US" w:eastAsia="zh-CN"/>
        </w:rPr>
        <w:t>并在分项报价表中列明综合单价，</w:t>
      </w:r>
      <w:r>
        <w:rPr>
          <w:rFonts w:hint="eastAsia" w:ascii="仿宋_GB2312" w:hAnsi="仿宋_GB2312" w:eastAsia="仿宋_GB2312" w:cs="仿宋_GB2312"/>
          <w:sz w:val="32"/>
          <w:szCs w:val="32"/>
          <w:lang w:val="en-US" w:eastAsia="zh-CN"/>
        </w:rPr>
        <w:t>总价</w:t>
      </w:r>
      <w:r>
        <w:rPr>
          <w:rFonts w:hint="default" w:ascii="仿宋_GB2312" w:hAnsi="仿宋_GB2312" w:eastAsia="仿宋_GB2312" w:cs="仿宋_GB2312"/>
          <w:sz w:val="32"/>
          <w:szCs w:val="32"/>
          <w:lang w:val="en-US" w:eastAsia="zh-CN"/>
        </w:rPr>
        <w:t>报价作为定标依据</w:t>
      </w:r>
      <w:r>
        <w:rPr>
          <w:rFonts w:hint="eastAsia" w:ascii="仿宋_GB2312" w:hAnsi="仿宋_GB2312" w:eastAsia="仿宋_GB2312" w:cs="仿宋_GB2312"/>
          <w:sz w:val="32"/>
          <w:szCs w:val="32"/>
        </w:rPr>
        <w:t>，中标后不以任何理由调整</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2.报价单禁止以任何形式修改，否则视为废标，报价无效。</w:t>
      </w:r>
    </w:p>
    <w:p>
      <w:pPr>
        <w:keepNext w:val="0"/>
        <w:keepLines w:val="0"/>
        <w:pageBreakBefore w:val="0"/>
        <w:kinsoku/>
        <w:wordWrap/>
        <w:overflowPunct/>
        <w:topLinePunct w:val="0"/>
        <w:autoSpaceDE/>
        <w:autoSpaceDN/>
        <w:bidi w:val="0"/>
        <w:adjustRightInd/>
        <w:snapToGrid/>
        <w:spacing w:line="540" w:lineRule="exact"/>
        <w:ind w:firstLine="643" w:firstLineChars="200"/>
        <w:textAlignment w:val="auto"/>
        <w:rPr>
          <w:rFonts w:hint="default" w:ascii="仿宋_GB2312" w:hAnsi="宋体" w:eastAsia="仿宋_GB2312" w:cs="宋体"/>
          <w:b/>
          <w:bCs w:val="0"/>
          <w:color w:val="000000"/>
          <w:sz w:val="32"/>
          <w:szCs w:val="32"/>
          <w:lang w:val="en-US" w:eastAsia="zh-CN"/>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rPr>
        <w:t>、</w:t>
      </w:r>
      <w:r>
        <w:rPr>
          <w:rFonts w:hint="eastAsia" w:ascii="仿宋_GB2312" w:hAnsi="宋体" w:eastAsia="仿宋_GB2312" w:cs="宋体"/>
          <w:b/>
          <w:bCs w:val="0"/>
          <w:color w:val="000000"/>
          <w:sz w:val="32"/>
          <w:szCs w:val="32"/>
          <w:lang w:val="en-US" w:eastAsia="zh-CN"/>
        </w:rPr>
        <w:t>联系方式</w:t>
      </w:r>
    </w:p>
    <w:p>
      <w:pPr>
        <w:spacing w:line="560" w:lineRule="exact"/>
        <w:ind w:firstLine="640" w:firstLineChars="200"/>
        <w:jc w:val="both"/>
        <w:rPr>
          <w:rFonts w:hint="default"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地址：安徽省合肥市政务文化新区安徽合肥体育中心主体育场一层贵宾区体育公司综合管理部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 xml:space="preserve">联系人：孙工 0551-63363087 </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Cs/>
          <w:color w:val="000000"/>
          <w:sz w:val="32"/>
          <w:szCs w:val="32"/>
          <w:lang w:val="en-US" w:eastAsia="zh-CN"/>
        </w:rPr>
      </w:pPr>
      <w:r>
        <w:rPr>
          <w:rFonts w:hint="eastAsia" w:ascii="仿宋_GB2312" w:hAnsi="宋体" w:eastAsia="仿宋_GB2312" w:cs="宋体"/>
          <w:bCs/>
          <w:color w:val="000000"/>
          <w:sz w:val="32"/>
          <w:szCs w:val="32"/>
          <w:lang w:val="en-US" w:eastAsia="zh-CN"/>
        </w:rPr>
        <w:t>现场查勘联系人：刘工18100503899（工作日</w:t>
      </w:r>
      <w:bookmarkStart w:id="0" w:name="_GoBack"/>
      <w:bookmarkEnd w:id="0"/>
      <w:r>
        <w:rPr>
          <w:rFonts w:hint="eastAsia" w:ascii="仿宋_GB2312" w:hAnsi="宋体" w:eastAsia="仿宋_GB2312" w:cs="宋体"/>
          <w:bCs/>
          <w:color w:val="000000"/>
          <w:sz w:val="32"/>
          <w:szCs w:val="32"/>
          <w:lang w:val="en-US" w:eastAsia="zh-CN"/>
        </w:rPr>
        <w:t>周一至周五，上午08：30-12:00，下午2:00-5:30，节假日休息）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firstLine="640" w:firstLineChars="200"/>
        <w:jc w:val="left"/>
        <w:textAlignment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如有未尽事宜请在报价中说明。</w:t>
      </w:r>
    </w:p>
    <w:p>
      <w:pPr>
        <w:spacing w:line="560" w:lineRule="exact"/>
        <w:ind w:firstLine="4160" w:firstLineChars="1300"/>
        <w:jc w:val="both"/>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合肥体育产业投资有限公司</w:t>
      </w:r>
    </w:p>
    <w:p>
      <w:pPr>
        <w:spacing w:line="560" w:lineRule="exact"/>
        <w:ind w:firstLine="640" w:firstLineChars="200"/>
        <w:jc w:val="center"/>
        <w:rPr>
          <w:rFonts w:hint="eastAsia" w:ascii="仿宋_GB2312" w:hAnsi="宋体" w:eastAsia="仿宋_GB2312" w:cs="宋体"/>
          <w:b w:val="0"/>
          <w:bCs/>
          <w:color w:val="000000"/>
          <w:sz w:val="32"/>
          <w:szCs w:val="32"/>
          <w:lang w:val="en-US" w:eastAsia="zh-CN"/>
        </w:rPr>
      </w:pPr>
      <w:r>
        <w:rPr>
          <w:rFonts w:hint="eastAsia" w:ascii="仿宋_GB2312" w:hAnsi="宋体" w:eastAsia="仿宋_GB2312" w:cs="宋体"/>
          <w:b w:val="0"/>
          <w:bCs/>
          <w:color w:val="000000"/>
          <w:sz w:val="32"/>
          <w:szCs w:val="32"/>
          <w:lang w:val="en-US" w:eastAsia="zh-CN"/>
        </w:rPr>
        <w:t xml:space="preserve">                      2023年12月29日</w:t>
      </w:r>
    </w:p>
    <w:p>
      <w:pPr>
        <w:rPr>
          <w:rFonts w:hint="eastAsia" w:ascii="仿宋_GB2312" w:hAnsi="宋体" w:eastAsia="仿宋_GB2312" w:cs="宋体"/>
          <w:b w:val="0"/>
          <w:bCs/>
          <w:color w:val="000000"/>
          <w:sz w:val="32"/>
          <w:szCs w:val="32"/>
          <w:lang w:val="en-US" w:eastAsia="zh-CN"/>
        </w:rPr>
      </w:pPr>
    </w:p>
    <w:p>
      <w:pPr>
        <w:rPr>
          <w:rFonts w:hint="eastAsia" w:ascii="仿宋_GB2312" w:hAnsi="宋体" w:eastAsia="仿宋_GB2312" w:cs="宋体"/>
          <w:b w:val="0"/>
          <w:bCs/>
          <w:color w:val="000000"/>
          <w:sz w:val="32"/>
          <w:szCs w:val="32"/>
          <w:lang w:val="en-US" w:eastAsia="zh-CN"/>
        </w:rPr>
      </w:pPr>
    </w:p>
    <w:p>
      <w:pPr>
        <w:rPr>
          <w:rFonts w:hint="eastAsia" w:ascii="仿宋_GB2312" w:hAnsi="宋体" w:eastAsia="仿宋_GB2312" w:cs="宋体"/>
          <w:b/>
          <w:bCs w:val="0"/>
          <w:color w:val="000000"/>
          <w:sz w:val="36"/>
          <w:szCs w:val="36"/>
          <w:lang w:val="en-US" w:eastAsia="zh-CN"/>
        </w:rPr>
      </w:pPr>
    </w:p>
    <w:p>
      <w:pPr>
        <w:rPr>
          <w:rFonts w:hint="default" w:ascii="仿宋_GB2312" w:hAnsi="宋体" w:eastAsia="仿宋_GB2312" w:cs="宋体"/>
          <w:b/>
          <w:bCs w:val="0"/>
          <w:color w:val="000000"/>
          <w:sz w:val="36"/>
          <w:szCs w:val="36"/>
          <w:lang w:val="en-US" w:eastAsia="zh-CN"/>
        </w:rPr>
      </w:pPr>
      <w:r>
        <w:rPr>
          <w:rFonts w:hint="eastAsia" w:ascii="仿宋_GB2312" w:hAnsi="宋体" w:eastAsia="仿宋_GB2312" w:cs="宋体"/>
          <w:b/>
          <w:bCs w:val="0"/>
          <w:color w:val="000000"/>
          <w:sz w:val="36"/>
          <w:szCs w:val="36"/>
          <w:lang w:val="en-US" w:eastAsia="zh-CN"/>
        </w:rPr>
        <w:t>附件</w:t>
      </w:r>
    </w:p>
    <w:tbl>
      <w:tblPr>
        <w:tblStyle w:val="12"/>
        <w:tblpPr w:leftFromText="180" w:rightFromText="180" w:vertAnchor="text" w:horzAnchor="page" w:tblpX="401" w:tblpY="648"/>
        <w:tblOverlap w:val="never"/>
        <w:tblW w:w="11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4"/>
        <w:gridCol w:w="1581"/>
        <w:gridCol w:w="2688"/>
        <w:gridCol w:w="1027"/>
        <w:gridCol w:w="736"/>
        <w:gridCol w:w="936"/>
        <w:gridCol w:w="936"/>
        <w:gridCol w:w="2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5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报价单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15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名称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技术参数及要求</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数量</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单价（元）</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合计（元）</w:t>
            </w: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ETC收费设备天线</w:t>
            </w:r>
          </w:p>
        </w:tc>
        <w:tc>
          <w:tcPr>
            <w:tcW w:w="269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1、新增设备具备停车场出口ETC结算功能，支持停车用户使用ETC扣费并通行；                2、新增设备要与现有停车场收费系统匹配，实现ETC自动结算功能。</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ETC缴费设备网关</w:t>
            </w: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3</w:t>
            </w:r>
          </w:p>
        </w:tc>
        <w:tc>
          <w:tcPr>
            <w:tcW w:w="15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ETC收费设备立杆</w:t>
            </w: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8"/>
                <w:szCs w:val="2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5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6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_GB2312" w:hAnsi="宋体" w:eastAsia="仿宋_GB2312" w:cs="仿宋_GB2312"/>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总计（元）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4"/>
                <w:szCs w:val="24"/>
                <w:u w:val="none"/>
              </w:rPr>
            </w:pPr>
          </w:p>
        </w:tc>
        <w:tc>
          <w:tcPr>
            <w:tcW w:w="28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质保期至少壹年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500" w:type="dxa"/>
            <w:gridSpan w:val="8"/>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备注：</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1、请开具增值税专用发票，并标注开票税率（ ）%；</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2、报价包含运输、安装、施工、辅材、税金、质保等费用；</w:t>
            </w:r>
          </w:p>
          <w:p>
            <w:pPr>
              <w:keepNext w:val="0"/>
              <w:keepLines w:val="0"/>
              <w:widowControl/>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3、现场查勘联系人：刘工18100503899。  </w:t>
            </w:r>
          </w:p>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报价单位（盖章）：                                      联系方式：</w:t>
            </w:r>
          </w:p>
        </w:tc>
      </w:tr>
    </w:tbl>
    <w:p>
      <w:pPr>
        <w:rPr>
          <w:rFonts w:hint="eastAsia" w:ascii="仿宋_GB2312" w:hAnsi="宋体" w:eastAsia="仿宋_GB2312" w:cs="宋体"/>
          <w:b/>
          <w:bCs w:val="0"/>
          <w:color w:val="000000"/>
          <w:sz w:val="36"/>
          <w:szCs w:val="36"/>
          <w:lang w:val="en-US" w:eastAsia="zh-CN"/>
        </w:rPr>
      </w:pPr>
    </w:p>
    <w:p>
      <w:pPr>
        <w:pStyle w:val="3"/>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Fawanhu">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A22EB3"/>
    <w:multiLevelType w:val="singleLevel"/>
    <w:tmpl w:val="15A22E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mQ2MmY2ZGFiMGI4OTRkNDg5ZGZhNmI2ODJlOWQifQ=="/>
  </w:docVars>
  <w:rsids>
    <w:rsidRoot w:val="00172A27"/>
    <w:rsid w:val="00010E76"/>
    <w:rsid w:val="00014395"/>
    <w:rsid w:val="00121ABC"/>
    <w:rsid w:val="00142D1F"/>
    <w:rsid w:val="001837DF"/>
    <w:rsid w:val="002134B9"/>
    <w:rsid w:val="00262610"/>
    <w:rsid w:val="00364B69"/>
    <w:rsid w:val="004A365B"/>
    <w:rsid w:val="004B5C5D"/>
    <w:rsid w:val="004F091D"/>
    <w:rsid w:val="006A48CE"/>
    <w:rsid w:val="00750DFE"/>
    <w:rsid w:val="008C32F5"/>
    <w:rsid w:val="00BC364E"/>
    <w:rsid w:val="00CE337E"/>
    <w:rsid w:val="00CF0389"/>
    <w:rsid w:val="00D06D08"/>
    <w:rsid w:val="00E2644A"/>
    <w:rsid w:val="00E60556"/>
    <w:rsid w:val="022E6FD2"/>
    <w:rsid w:val="029C4700"/>
    <w:rsid w:val="050A080F"/>
    <w:rsid w:val="05364F30"/>
    <w:rsid w:val="06687DD8"/>
    <w:rsid w:val="07296214"/>
    <w:rsid w:val="078E7D76"/>
    <w:rsid w:val="07C6669D"/>
    <w:rsid w:val="08896EDD"/>
    <w:rsid w:val="0BC913D8"/>
    <w:rsid w:val="0C297D00"/>
    <w:rsid w:val="0CC775E0"/>
    <w:rsid w:val="0CF14001"/>
    <w:rsid w:val="0FED2F8F"/>
    <w:rsid w:val="1017327F"/>
    <w:rsid w:val="113A4E32"/>
    <w:rsid w:val="116A39C2"/>
    <w:rsid w:val="142671CA"/>
    <w:rsid w:val="143622C9"/>
    <w:rsid w:val="14AD601D"/>
    <w:rsid w:val="14C4178D"/>
    <w:rsid w:val="15792DB8"/>
    <w:rsid w:val="1725267F"/>
    <w:rsid w:val="17A56C6F"/>
    <w:rsid w:val="197F20CD"/>
    <w:rsid w:val="1AB4549F"/>
    <w:rsid w:val="1ADC03C6"/>
    <w:rsid w:val="1B732509"/>
    <w:rsid w:val="1C387EE3"/>
    <w:rsid w:val="1E994128"/>
    <w:rsid w:val="1F106FB8"/>
    <w:rsid w:val="1FC92B06"/>
    <w:rsid w:val="22132138"/>
    <w:rsid w:val="224602F1"/>
    <w:rsid w:val="225136E8"/>
    <w:rsid w:val="24303B26"/>
    <w:rsid w:val="24B66456"/>
    <w:rsid w:val="25BC425B"/>
    <w:rsid w:val="289B707E"/>
    <w:rsid w:val="29303EC2"/>
    <w:rsid w:val="29AC2209"/>
    <w:rsid w:val="2A755803"/>
    <w:rsid w:val="2C0204B3"/>
    <w:rsid w:val="312F3011"/>
    <w:rsid w:val="313F44D5"/>
    <w:rsid w:val="315D146E"/>
    <w:rsid w:val="32565317"/>
    <w:rsid w:val="34FA73CA"/>
    <w:rsid w:val="36793D37"/>
    <w:rsid w:val="38131DD5"/>
    <w:rsid w:val="394972BB"/>
    <w:rsid w:val="3B274932"/>
    <w:rsid w:val="3CC05FFD"/>
    <w:rsid w:val="3CCD108D"/>
    <w:rsid w:val="3D4B0B2C"/>
    <w:rsid w:val="3E932341"/>
    <w:rsid w:val="3F7E7ECC"/>
    <w:rsid w:val="3FF50BC7"/>
    <w:rsid w:val="40A3268D"/>
    <w:rsid w:val="415F0D99"/>
    <w:rsid w:val="4208598F"/>
    <w:rsid w:val="43612911"/>
    <w:rsid w:val="43BF61DE"/>
    <w:rsid w:val="46AA696E"/>
    <w:rsid w:val="46D94EA1"/>
    <w:rsid w:val="47864368"/>
    <w:rsid w:val="47CF04EC"/>
    <w:rsid w:val="48B22A97"/>
    <w:rsid w:val="49735AD3"/>
    <w:rsid w:val="499E0EFA"/>
    <w:rsid w:val="4A5A72B2"/>
    <w:rsid w:val="4B885FB2"/>
    <w:rsid w:val="4DA11074"/>
    <w:rsid w:val="4EDB3281"/>
    <w:rsid w:val="50114449"/>
    <w:rsid w:val="51427F1E"/>
    <w:rsid w:val="52302403"/>
    <w:rsid w:val="54581FF8"/>
    <w:rsid w:val="55217F29"/>
    <w:rsid w:val="552E01B7"/>
    <w:rsid w:val="560A13AC"/>
    <w:rsid w:val="56986C92"/>
    <w:rsid w:val="56D67022"/>
    <w:rsid w:val="56DC6A21"/>
    <w:rsid w:val="5852113F"/>
    <w:rsid w:val="5895711C"/>
    <w:rsid w:val="59183D6D"/>
    <w:rsid w:val="59AE663E"/>
    <w:rsid w:val="5AA1540C"/>
    <w:rsid w:val="5BB972C3"/>
    <w:rsid w:val="5C427D95"/>
    <w:rsid w:val="5CB36BF9"/>
    <w:rsid w:val="5CFA3A2A"/>
    <w:rsid w:val="5E253C4D"/>
    <w:rsid w:val="5E413233"/>
    <w:rsid w:val="5E747AC3"/>
    <w:rsid w:val="5EA3628A"/>
    <w:rsid w:val="5F8447EE"/>
    <w:rsid w:val="61454D83"/>
    <w:rsid w:val="62226353"/>
    <w:rsid w:val="62B53F00"/>
    <w:rsid w:val="62D4257D"/>
    <w:rsid w:val="63B505D3"/>
    <w:rsid w:val="64E40633"/>
    <w:rsid w:val="64E705DF"/>
    <w:rsid w:val="64EA7F01"/>
    <w:rsid w:val="6543001E"/>
    <w:rsid w:val="66036D61"/>
    <w:rsid w:val="667E0075"/>
    <w:rsid w:val="66C535CD"/>
    <w:rsid w:val="66C5386F"/>
    <w:rsid w:val="67AE0728"/>
    <w:rsid w:val="68C96BD9"/>
    <w:rsid w:val="697C42FB"/>
    <w:rsid w:val="6A925B79"/>
    <w:rsid w:val="6B975FD0"/>
    <w:rsid w:val="6C6A2B47"/>
    <w:rsid w:val="6EAD22BD"/>
    <w:rsid w:val="6EFE77F2"/>
    <w:rsid w:val="70C63CA2"/>
    <w:rsid w:val="766B0078"/>
    <w:rsid w:val="76A567E6"/>
    <w:rsid w:val="76C764FE"/>
    <w:rsid w:val="77DC7107"/>
    <w:rsid w:val="780F5C03"/>
    <w:rsid w:val="78AC10B2"/>
    <w:rsid w:val="79A30980"/>
    <w:rsid w:val="7B63573C"/>
    <w:rsid w:val="7E0350C0"/>
    <w:rsid w:val="7E23340C"/>
    <w:rsid w:val="7F5D3AE3"/>
    <w:rsid w:val="7FC96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nhideWhenUsed="0" w:uiPriority="152" w:semiHidden="0" w:name="header"/>
    <w:lsdException w:uiPriority="99" w:name="footer"/>
    <w:lsdException w:uiPriority="99" w:name="index heading"/>
    <w:lsdException w:qFormat="1" w:uiPriority="35" w:name="caption"/>
    <w:lsdException w:uiPriority="99" w:name="table of figures"/>
    <w:lsdException w:uiPriority="99" w:name="envelope address"/>
    <w:lsdException w:qFormat="1" w:uiPriority="99"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3" w:lineRule="auto"/>
      <w:jc w:val="center"/>
      <w:outlineLvl w:val="1"/>
    </w:pPr>
    <w:rPr>
      <w:rFonts w:hint="default" w:ascii="Arial" w:hAnsi="Arial" w:eastAsia="宋体"/>
      <w:sz w:val="32"/>
      <w:szCs w:val="20"/>
    </w:rPr>
  </w:style>
  <w:style w:type="paragraph" w:styleId="3">
    <w:name w:val="heading 3"/>
    <w:basedOn w:val="4"/>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qFormat/>
    <w:uiPriority w:val="0"/>
    <w:pPr>
      <w:spacing w:before="120"/>
    </w:pPr>
    <w:rPr>
      <w:rFonts w:ascii="Arial" w:hAnsi="Arial"/>
      <w:sz w:val="24"/>
    </w:rPr>
  </w:style>
  <w:style w:type="paragraph" w:styleId="5">
    <w:name w:val="Normal Indent"/>
    <w:basedOn w:val="1"/>
    <w:next w:val="1"/>
    <w:unhideWhenUsed/>
    <w:qFormat/>
    <w:uiPriority w:val="99"/>
    <w:pPr>
      <w:ind w:firstLine="420" w:firstLineChars="200"/>
    </w:pPr>
  </w:style>
  <w:style w:type="paragraph" w:styleId="6">
    <w:name w:val="annotation text"/>
    <w:basedOn w:val="1"/>
    <w:qFormat/>
    <w:uiPriority w:val="0"/>
    <w:pPr>
      <w:jc w:val="left"/>
    </w:pPr>
  </w:style>
  <w:style w:type="paragraph" w:styleId="7">
    <w:name w:val="Body Text Indent"/>
    <w:basedOn w:val="1"/>
    <w:next w:val="8"/>
    <w:unhideWhenUsed/>
    <w:qFormat/>
    <w:uiPriority w:val="99"/>
    <w:pPr>
      <w:spacing w:after="120"/>
      <w:ind w:left="420" w:leftChars="200"/>
    </w:pPr>
  </w:style>
  <w:style w:type="paragraph" w:styleId="8">
    <w:name w:val="envelope return"/>
    <w:basedOn w:val="1"/>
    <w:unhideWhenUsed/>
    <w:qFormat/>
    <w:uiPriority w:val="99"/>
    <w:pPr>
      <w:snapToGrid w:val="0"/>
    </w:pPr>
    <w:rPr>
      <w:rFonts w:ascii="Arial" w:hAnsi="Arial"/>
    </w:rPr>
  </w:style>
  <w:style w:type="paragraph" w:styleId="9">
    <w:name w:val="header"/>
    <w:basedOn w:val="1"/>
    <w:qFormat/>
    <w:uiPriority w:val="152"/>
    <w:pPr>
      <w:widowControl/>
      <w:tabs>
        <w:tab w:val="center" w:pos="4153"/>
        <w:tab w:val="right" w:pos="8306"/>
      </w:tabs>
      <w:wordWrap/>
      <w:autoSpaceDE/>
      <w:autoSpaceDN/>
      <w:jc w:val="center"/>
    </w:pPr>
    <w:rPr>
      <w:w w:val="100"/>
      <w:sz w:val="18"/>
      <w:szCs w:val="18"/>
      <w:shd w:val="clear" w:color="auto" w:fill="auto"/>
    </w:rPr>
  </w:style>
  <w:style w:type="paragraph" w:styleId="10">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7"/>
    <w:unhideWhenUsed/>
    <w:qFormat/>
    <w:uiPriority w:val="99"/>
    <w:pPr>
      <w:ind w:firstLine="420" w:firstLineChars="200"/>
    </w:pPr>
    <w:rPr>
      <w:rFonts w:ascii="Times New Roman" w:eastAsia="宋体"/>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666666"/>
      <w:u w:val="none"/>
    </w:rPr>
  </w:style>
  <w:style w:type="character" w:styleId="17">
    <w:name w:val="Emphasis"/>
    <w:basedOn w:val="14"/>
    <w:qFormat/>
    <w:uiPriority w:val="20"/>
  </w:style>
  <w:style w:type="character" w:styleId="18">
    <w:name w:val="HTML Definition"/>
    <w:basedOn w:val="14"/>
    <w:semiHidden/>
    <w:unhideWhenUsed/>
    <w:qFormat/>
    <w:uiPriority w:val="99"/>
    <w:rPr>
      <w:i/>
      <w:iCs/>
    </w:rPr>
  </w:style>
  <w:style w:type="character" w:styleId="19">
    <w:name w:val="Hyperlink"/>
    <w:basedOn w:val="14"/>
    <w:semiHidden/>
    <w:unhideWhenUsed/>
    <w:qFormat/>
    <w:uiPriority w:val="99"/>
    <w:rPr>
      <w:color w:val="666666"/>
      <w:u w:val="none"/>
    </w:rPr>
  </w:style>
  <w:style w:type="character" w:styleId="20">
    <w:name w:val="HTML Code"/>
    <w:basedOn w:val="14"/>
    <w:semiHidden/>
    <w:unhideWhenUsed/>
    <w:qFormat/>
    <w:uiPriority w:val="99"/>
    <w:rPr>
      <w:rFonts w:hint="default" w:ascii="Consolas" w:hAnsi="Consolas" w:eastAsia="Consolas" w:cs="Consolas"/>
      <w:color w:val="C7254E"/>
      <w:sz w:val="21"/>
      <w:szCs w:val="21"/>
      <w:shd w:val="clear" w:fill="F9F2F4"/>
    </w:rPr>
  </w:style>
  <w:style w:type="character" w:styleId="21">
    <w:name w:val="HTML Cite"/>
    <w:basedOn w:val="14"/>
    <w:semiHidden/>
    <w:unhideWhenUsed/>
    <w:qFormat/>
    <w:uiPriority w:val="99"/>
  </w:style>
  <w:style w:type="character" w:styleId="22">
    <w:name w:val="HTML Keyboard"/>
    <w:basedOn w:val="14"/>
    <w:semiHidden/>
    <w:unhideWhenUsed/>
    <w:qFormat/>
    <w:uiPriority w:val="99"/>
    <w:rPr>
      <w:rFonts w:hint="default" w:ascii="Consolas" w:hAnsi="Consolas" w:eastAsia="Consolas" w:cs="Consolas"/>
      <w:color w:val="FFFFFF"/>
      <w:sz w:val="21"/>
      <w:szCs w:val="21"/>
      <w:shd w:val="clear" w:fill="333333"/>
    </w:rPr>
  </w:style>
  <w:style w:type="character" w:styleId="23">
    <w:name w:val="HTML Sample"/>
    <w:basedOn w:val="14"/>
    <w:semiHidden/>
    <w:unhideWhenUsed/>
    <w:qFormat/>
    <w:uiPriority w:val="99"/>
    <w:rPr>
      <w:rFonts w:ascii="Consolas" w:hAnsi="Consolas" w:eastAsia="Consolas" w:cs="Consolas"/>
      <w:sz w:val="21"/>
      <w:szCs w:val="21"/>
    </w:rPr>
  </w:style>
  <w:style w:type="paragraph" w:customStyle="1" w:styleId="24">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Calibri" w:hAnsi="Calibri" w:eastAsia="Calibri" w:cs="Calibri"/>
      <w:color w:val="000000"/>
      <w:kern w:val="2"/>
      <w:sz w:val="21"/>
      <w:szCs w:val="21"/>
      <w:u w:color="000000"/>
      <w:lang w:val="en-US" w:eastAsia="zh-CN" w:bidi="ar-SA"/>
    </w:rPr>
  </w:style>
  <w:style w:type="character" w:customStyle="1" w:styleId="25">
    <w:name w:val="newpure-pink"/>
    <w:basedOn w:val="14"/>
    <w:qFormat/>
    <w:uiPriority w:val="0"/>
  </w:style>
  <w:style w:type="character" w:customStyle="1" w:styleId="26">
    <w:name w:val="default-skyblue"/>
    <w:basedOn w:val="14"/>
    <w:qFormat/>
    <w:uiPriority w:val="0"/>
  </w:style>
  <w:style w:type="character" w:customStyle="1" w:styleId="27">
    <w:name w:val="newpure-maroon"/>
    <w:basedOn w:val="14"/>
    <w:qFormat/>
    <w:uiPriority w:val="0"/>
  </w:style>
  <w:style w:type="character" w:customStyle="1" w:styleId="28">
    <w:name w:val="grey"/>
    <w:basedOn w:val="14"/>
    <w:qFormat/>
    <w:uiPriority w:val="0"/>
    <w:rPr>
      <w:color w:val="999999"/>
    </w:rPr>
  </w:style>
  <w:style w:type="character" w:customStyle="1" w:styleId="29">
    <w:name w:val="grey1"/>
    <w:basedOn w:val="14"/>
    <w:qFormat/>
    <w:uiPriority w:val="0"/>
    <w:rPr>
      <w:color w:val="999999"/>
    </w:rPr>
  </w:style>
  <w:style w:type="character" w:customStyle="1" w:styleId="30">
    <w:name w:val="s-point"/>
    <w:basedOn w:val="14"/>
    <w:qFormat/>
    <w:uiPriority w:val="0"/>
    <w:rPr>
      <w:sz w:val="0"/>
      <w:szCs w:val="0"/>
      <w:bdr w:val="dashed" w:color="auto" w:sz="48" w:space="0"/>
    </w:rPr>
  </w:style>
  <w:style w:type="character" w:customStyle="1" w:styleId="31">
    <w:name w:val="s-point1"/>
    <w:basedOn w:val="14"/>
    <w:qFormat/>
    <w:uiPriority w:val="0"/>
  </w:style>
  <w:style w:type="character" w:customStyle="1" w:styleId="32">
    <w:name w:val="s-point2"/>
    <w:basedOn w:val="14"/>
    <w:qFormat/>
    <w:uiPriority w:val="0"/>
    <w:rPr>
      <w:sz w:val="0"/>
      <w:szCs w:val="0"/>
      <w:bdr w:val="dashed" w:color="auto" w:sz="48" w:space="0"/>
    </w:rPr>
  </w:style>
  <w:style w:type="character" w:customStyle="1" w:styleId="33">
    <w:name w:val="default-cyan"/>
    <w:basedOn w:val="14"/>
    <w:qFormat/>
    <w:uiPriority w:val="0"/>
  </w:style>
  <w:style w:type="character" w:customStyle="1" w:styleId="34">
    <w:name w:val="line-skyblue"/>
    <w:basedOn w:val="14"/>
    <w:qFormat/>
    <w:uiPriority w:val="0"/>
  </w:style>
  <w:style w:type="character" w:customStyle="1" w:styleId="35">
    <w:name w:val="width-orange"/>
    <w:basedOn w:val="14"/>
    <w:qFormat/>
    <w:uiPriority w:val="0"/>
  </w:style>
  <w:style w:type="character" w:customStyle="1" w:styleId="36">
    <w:name w:val="line-pink"/>
    <w:basedOn w:val="14"/>
    <w:qFormat/>
    <w:uiPriority w:val="0"/>
  </w:style>
  <w:style w:type="character" w:customStyle="1" w:styleId="37">
    <w:name w:val="q-meta-author"/>
    <w:basedOn w:val="14"/>
    <w:qFormat/>
    <w:uiPriority w:val="0"/>
    <w:rPr>
      <w:color w:val="BA2E2E"/>
    </w:rPr>
  </w:style>
  <w:style w:type="character" w:customStyle="1" w:styleId="38">
    <w:name w:val="q-meta-author1"/>
    <w:basedOn w:val="14"/>
    <w:qFormat/>
    <w:uiPriority w:val="0"/>
    <w:rPr>
      <w:color w:val="4799E7"/>
    </w:rPr>
  </w:style>
  <w:style w:type="character" w:customStyle="1" w:styleId="39">
    <w:name w:val="q-meta-author2"/>
    <w:basedOn w:val="14"/>
    <w:qFormat/>
    <w:uiPriority w:val="0"/>
    <w:rPr>
      <w:color w:val="393D49"/>
    </w:rPr>
  </w:style>
  <w:style w:type="character" w:customStyle="1" w:styleId="40">
    <w:name w:val="q-meta-author3"/>
    <w:basedOn w:val="14"/>
    <w:qFormat/>
    <w:uiPriority w:val="0"/>
    <w:rPr>
      <w:color w:val="ED6D00"/>
    </w:rPr>
  </w:style>
  <w:style w:type="character" w:customStyle="1" w:styleId="41">
    <w:name w:val="q-meta-author4"/>
    <w:basedOn w:val="14"/>
    <w:qFormat/>
    <w:uiPriority w:val="0"/>
    <w:rPr>
      <w:color w:val="55AAA3"/>
    </w:rPr>
  </w:style>
  <w:style w:type="character" w:customStyle="1" w:styleId="42">
    <w:name w:val="width-lightgreen"/>
    <w:basedOn w:val="14"/>
    <w:qFormat/>
    <w:uiPriority w:val="0"/>
  </w:style>
  <w:style w:type="character" w:customStyle="1" w:styleId="43">
    <w:name w:val="width-darkred"/>
    <w:basedOn w:val="14"/>
    <w:qFormat/>
    <w:uiPriority w:val="0"/>
  </w:style>
  <w:style w:type="character" w:customStyle="1" w:styleId="44">
    <w:name w:val="newpure-blue"/>
    <w:basedOn w:val="14"/>
    <w:qFormat/>
    <w:uiPriority w:val="0"/>
  </w:style>
  <w:style w:type="character" w:customStyle="1" w:styleId="45">
    <w:name w:val="button"/>
    <w:basedOn w:val="14"/>
    <w:qFormat/>
    <w:uiPriority w:val="0"/>
  </w:style>
  <w:style w:type="character" w:customStyle="1" w:styleId="46">
    <w:name w:val="button1"/>
    <w:basedOn w:val="14"/>
    <w:qFormat/>
    <w:uiPriority w:val="0"/>
  </w:style>
  <w:style w:type="character" w:customStyle="1" w:styleId="47">
    <w:name w:val="button2"/>
    <w:basedOn w:val="14"/>
    <w:qFormat/>
    <w:uiPriority w:val="0"/>
    <w:rPr>
      <w:rFonts w:hint="default" w:ascii="Fawanhu" w:hAnsi="Fawanhu" w:eastAsia="Fawanhu" w:cs="Fawanhu"/>
      <w:sz w:val="24"/>
      <w:szCs w:val="24"/>
      <w:bdr w:val="single" w:color="auto" w:sz="2" w:space="0"/>
    </w:rPr>
  </w:style>
  <w:style w:type="character" w:customStyle="1" w:styleId="48">
    <w:name w:val="button3"/>
    <w:basedOn w:val="14"/>
    <w:qFormat/>
    <w:uiPriority w:val="0"/>
    <w:rPr>
      <w:color w:val="777575"/>
    </w:rPr>
  </w:style>
  <w:style w:type="character" w:customStyle="1" w:styleId="49">
    <w:name w:val="button4"/>
    <w:basedOn w:val="14"/>
    <w:qFormat/>
    <w:uiPriority w:val="0"/>
  </w:style>
  <w:style w:type="character" w:customStyle="1" w:styleId="50">
    <w:name w:val="button5"/>
    <w:basedOn w:val="14"/>
    <w:qFormat/>
    <w:uiPriority w:val="0"/>
    <w:rPr>
      <w:rFonts w:hint="default" w:ascii="Fawanhu" w:hAnsi="Fawanhu" w:eastAsia="Fawanhu" w:cs="Fawanhu"/>
      <w:sz w:val="24"/>
      <w:szCs w:val="24"/>
      <w:bdr w:val="single" w:color="auto" w:sz="2" w:space="0"/>
    </w:rPr>
  </w:style>
  <w:style w:type="character" w:customStyle="1" w:styleId="51">
    <w:name w:val="button6"/>
    <w:basedOn w:val="14"/>
    <w:qFormat/>
    <w:uiPriority w:val="0"/>
    <w:rPr>
      <w:sz w:val="18"/>
      <w:szCs w:val="18"/>
    </w:rPr>
  </w:style>
  <w:style w:type="character" w:customStyle="1" w:styleId="52">
    <w:name w:val="button7"/>
    <w:basedOn w:val="14"/>
    <w:qFormat/>
    <w:uiPriority w:val="0"/>
  </w:style>
  <w:style w:type="character" w:customStyle="1" w:styleId="53">
    <w:name w:val="button8"/>
    <w:basedOn w:val="14"/>
    <w:qFormat/>
    <w:uiPriority w:val="0"/>
  </w:style>
  <w:style w:type="character" w:customStyle="1" w:styleId="54">
    <w:name w:val="button9"/>
    <w:basedOn w:val="14"/>
    <w:qFormat/>
    <w:uiPriority w:val="0"/>
    <w:rPr>
      <w:sz w:val="18"/>
      <w:szCs w:val="18"/>
    </w:rPr>
  </w:style>
  <w:style w:type="character" w:customStyle="1" w:styleId="55">
    <w:name w:val="button10"/>
    <w:basedOn w:val="14"/>
    <w:qFormat/>
    <w:uiPriority w:val="0"/>
  </w:style>
  <w:style w:type="character" w:customStyle="1" w:styleId="56">
    <w:name w:val="button11"/>
    <w:basedOn w:val="14"/>
    <w:qFormat/>
    <w:uiPriority w:val="0"/>
  </w:style>
  <w:style w:type="character" w:customStyle="1" w:styleId="57">
    <w:name w:val="button12"/>
    <w:basedOn w:val="14"/>
    <w:qFormat/>
    <w:uiPriority w:val="0"/>
    <w:rPr>
      <w:sz w:val="18"/>
      <w:szCs w:val="18"/>
    </w:rPr>
  </w:style>
  <w:style w:type="character" w:customStyle="1" w:styleId="58">
    <w:name w:val="button13"/>
    <w:basedOn w:val="14"/>
    <w:qFormat/>
    <w:uiPriority w:val="0"/>
  </w:style>
  <w:style w:type="character" w:customStyle="1" w:styleId="59">
    <w:name w:val="button14"/>
    <w:basedOn w:val="14"/>
    <w:qFormat/>
    <w:uiPriority w:val="0"/>
  </w:style>
  <w:style w:type="character" w:customStyle="1" w:styleId="60">
    <w:name w:val="width-seablue"/>
    <w:basedOn w:val="14"/>
    <w:qFormat/>
    <w:uiPriority w:val="0"/>
  </w:style>
  <w:style w:type="character" w:customStyle="1" w:styleId="61">
    <w:name w:val="newpure-darkblue"/>
    <w:basedOn w:val="14"/>
    <w:qFormat/>
    <w:uiPriority w:val="0"/>
  </w:style>
  <w:style w:type="character" w:customStyle="1" w:styleId="62">
    <w:name w:val="default-red"/>
    <w:basedOn w:val="14"/>
    <w:qFormat/>
    <w:uiPriority w:val="0"/>
  </w:style>
  <w:style w:type="character" w:customStyle="1" w:styleId="63">
    <w:name w:val="default-maroon"/>
    <w:basedOn w:val="14"/>
    <w:qFormat/>
    <w:uiPriority w:val="0"/>
  </w:style>
  <w:style w:type="character" w:customStyle="1" w:styleId="64">
    <w:name w:val="hover144"/>
    <w:basedOn w:val="14"/>
    <w:qFormat/>
    <w:uiPriority w:val="0"/>
    <w:rPr>
      <w:sz w:val="21"/>
      <w:szCs w:val="21"/>
    </w:rPr>
  </w:style>
  <w:style w:type="character" w:customStyle="1" w:styleId="65">
    <w:name w:val="hover145"/>
    <w:basedOn w:val="14"/>
    <w:qFormat/>
    <w:uiPriority w:val="0"/>
    <w:rPr>
      <w:shd w:val="clear" w:fill="F3F3F3"/>
    </w:rPr>
  </w:style>
  <w:style w:type="character" w:customStyle="1" w:styleId="66">
    <w:name w:val="hover146"/>
    <w:basedOn w:val="14"/>
    <w:qFormat/>
    <w:uiPriority w:val="0"/>
    <w:rPr>
      <w:shd w:val="clear" w:fill="F3F3F3"/>
    </w:rPr>
  </w:style>
  <w:style w:type="character" w:customStyle="1" w:styleId="67">
    <w:name w:val="hover147"/>
    <w:basedOn w:val="14"/>
    <w:qFormat/>
    <w:uiPriority w:val="0"/>
    <w:rPr>
      <w:color w:val="BA2E2E"/>
    </w:rPr>
  </w:style>
  <w:style w:type="character" w:customStyle="1" w:styleId="68">
    <w:name w:val="hover148"/>
    <w:basedOn w:val="14"/>
    <w:qFormat/>
    <w:uiPriority w:val="0"/>
    <w:rPr>
      <w:color w:val="4799E7"/>
    </w:rPr>
  </w:style>
  <w:style w:type="character" w:customStyle="1" w:styleId="69">
    <w:name w:val="hover149"/>
    <w:basedOn w:val="14"/>
    <w:qFormat/>
    <w:uiPriority w:val="0"/>
    <w:rPr>
      <w:color w:val="393D49"/>
    </w:rPr>
  </w:style>
  <w:style w:type="character" w:customStyle="1" w:styleId="70">
    <w:name w:val="hover150"/>
    <w:basedOn w:val="14"/>
    <w:qFormat/>
    <w:uiPriority w:val="0"/>
    <w:rPr>
      <w:color w:val="ED6D00"/>
    </w:rPr>
  </w:style>
  <w:style w:type="character" w:customStyle="1" w:styleId="71">
    <w:name w:val="hover151"/>
    <w:basedOn w:val="14"/>
    <w:qFormat/>
    <w:uiPriority w:val="0"/>
    <w:rPr>
      <w:color w:val="55AAA3"/>
    </w:rPr>
  </w:style>
  <w:style w:type="character" w:customStyle="1" w:styleId="72">
    <w:name w:val="default-darkblue"/>
    <w:basedOn w:val="14"/>
    <w:qFormat/>
    <w:uiPriority w:val="0"/>
  </w:style>
  <w:style w:type="character" w:customStyle="1" w:styleId="73">
    <w:name w:val="switch"/>
    <w:basedOn w:val="14"/>
    <w:qFormat/>
    <w:uiPriority w:val="0"/>
    <w:rPr>
      <w:vanish/>
      <w:shd w:val="clear" w:fill="FFFFFF"/>
    </w:rPr>
  </w:style>
  <w:style w:type="character" w:customStyle="1" w:styleId="74">
    <w:name w:val="switch1"/>
    <w:basedOn w:val="14"/>
    <w:qFormat/>
    <w:uiPriority w:val="0"/>
    <w:rPr>
      <w:vanish/>
      <w:shd w:val="clear" w:fill="FFFFFF"/>
    </w:rPr>
  </w:style>
  <w:style w:type="character" w:customStyle="1" w:styleId="75">
    <w:name w:val="width-blue"/>
    <w:basedOn w:val="14"/>
    <w:qFormat/>
    <w:uiPriority w:val="0"/>
  </w:style>
  <w:style w:type="character" w:customStyle="1" w:styleId="76">
    <w:name w:val="newpure-gray"/>
    <w:basedOn w:val="14"/>
    <w:qFormat/>
    <w:uiPriority w:val="0"/>
  </w:style>
  <w:style w:type="character" w:customStyle="1" w:styleId="77">
    <w:name w:val="line-cyan"/>
    <w:basedOn w:val="14"/>
    <w:qFormat/>
    <w:uiPriority w:val="0"/>
  </w:style>
  <w:style w:type="character" w:customStyle="1" w:styleId="78">
    <w:name w:val="wh-sys-warn-num"/>
    <w:basedOn w:val="14"/>
    <w:qFormat/>
    <w:uiPriority w:val="0"/>
  </w:style>
  <w:style w:type="character" w:customStyle="1" w:styleId="79">
    <w:name w:val="wh-sys-warn-num1"/>
    <w:basedOn w:val="14"/>
    <w:qFormat/>
    <w:uiPriority w:val="0"/>
  </w:style>
  <w:style w:type="character" w:customStyle="1" w:styleId="80">
    <w:name w:val="wh-sys-warn-num2"/>
    <w:basedOn w:val="14"/>
    <w:qFormat/>
    <w:uiPriority w:val="0"/>
  </w:style>
  <w:style w:type="character" w:customStyle="1" w:styleId="81">
    <w:name w:val="wh-sys-warn-num3"/>
    <w:basedOn w:val="14"/>
    <w:qFormat/>
    <w:uiPriority w:val="0"/>
  </w:style>
  <w:style w:type="character" w:customStyle="1" w:styleId="82">
    <w:name w:val="wh-sys-warn-num4"/>
    <w:basedOn w:val="14"/>
    <w:qFormat/>
    <w:uiPriority w:val="0"/>
  </w:style>
  <w:style w:type="character" w:customStyle="1" w:styleId="83">
    <w:name w:val="default-purple"/>
    <w:basedOn w:val="14"/>
    <w:qFormat/>
    <w:uiPriority w:val="0"/>
  </w:style>
  <w:style w:type="character" w:customStyle="1" w:styleId="84">
    <w:name w:val="default-green"/>
    <w:basedOn w:val="14"/>
    <w:qFormat/>
    <w:uiPriority w:val="0"/>
  </w:style>
  <w:style w:type="character" w:customStyle="1" w:styleId="85">
    <w:name w:val="width-pink"/>
    <w:basedOn w:val="14"/>
    <w:qFormat/>
    <w:uiPriority w:val="0"/>
  </w:style>
  <w:style w:type="character" w:customStyle="1" w:styleId="86">
    <w:name w:val="newpure-red"/>
    <w:basedOn w:val="14"/>
    <w:qFormat/>
    <w:uiPriority w:val="0"/>
  </w:style>
  <w:style w:type="character" w:customStyle="1" w:styleId="87">
    <w:name w:val="line-maroon"/>
    <w:basedOn w:val="14"/>
    <w:qFormat/>
    <w:uiPriority w:val="0"/>
  </w:style>
  <w:style w:type="character" w:customStyle="1" w:styleId="88">
    <w:name w:val="wh-portal-a-cursor"/>
    <w:basedOn w:val="14"/>
    <w:qFormat/>
    <w:uiPriority w:val="0"/>
  </w:style>
  <w:style w:type="character" w:customStyle="1" w:styleId="89">
    <w:name w:val="wh-portal-a-cursor1"/>
    <w:basedOn w:val="14"/>
    <w:qFormat/>
    <w:uiPriority w:val="0"/>
    <w:rPr>
      <w:color w:val="202020"/>
    </w:rPr>
  </w:style>
  <w:style w:type="character" w:customStyle="1" w:styleId="90">
    <w:name w:val="newpure-purple"/>
    <w:basedOn w:val="14"/>
    <w:qFormat/>
    <w:uiPriority w:val="0"/>
  </w:style>
  <w:style w:type="character" w:customStyle="1" w:styleId="91">
    <w:name w:val="default-indigo"/>
    <w:basedOn w:val="14"/>
    <w:qFormat/>
    <w:uiPriority w:val="0"/>
  </w:style>
  <w:style w:type="character" w:customStyle="1" w:styleId="92">
    <w:name w:val="default-brown"/>
    <w:basedOn w:val="14"/>
    <w:qFormat/>
    <w:uiPriority w:val="0"/>
  </w:style>
  <w:style w:type="character" w:customStyle="1" w:styleId="93">
    <w:name w:val="default-violet"/>
    <w:basedOn w:val="14"/>
    <w:qFormat/>
    <w:uiPriority w:val="0"/>
  </w:style>
  <w:style w:type="character" w:customStyle="1" w:styleId="94">
    <w:name w:val="line-blue"/>
    <w:basedOn w:val="14"/>
    <w:qFormat/>
    <w:uiPriority w:val="0"/>
  </w:style>
  <w:style w:type="character" w:customStyle="1" w:styleId="95">
    <w:name w:val="width-brown"/>
    <w:basedOn w:val="14"/>
    <w:qFormat/>
    <w:uiPriority w:val="0"/>
  </w:style>
  <w:style w:type="character" w:customStyle="1" w:styleId="96">
    <w:name w:val="line-green"/>
    <w:basedOn w:val="14"/>
    <w:qFormat/>
    <w:uiPriority w:val="0"/>
  </w:style>
  <w:style w:type="character" w:customStyle="1" w:styleId="97">
    <w:name w:val="width-skyblue"/>
    <w:basedOn w:val="14"/>
    <w:qFormat/>
    <w:uiPriority w:val="0"/>
  </w:style>
  <w:style w:type="character" w:customStyle="1" w:styleId="98">
    <w:name w:val="default-blue"/>
    <w:basedOn w:val="14"/>
    <w:qFormat/>
    <w:uiPriority w:val="0"/>
  </w:style>
  <w:style w:type="character" w:customStyle="1" w:styleId="99">
    <w:name w:val="newpure-brown"/>
    <w:basedOn w:val="14"/>
    <w:qFormat/>
    <w:uiPriority w:val="0"/>
  </w:style>
  <w:style w:type="character" w:customStyle="1" w:styleId="100">
    <w:name w:val="default-seablue"/>
    <w:basedOn w:val="14"/>
    <w:qFormat/>
    <w:uiPriority w:val="0"/>
  </w:style>
  <w:style w:type="character" w:customStyle="1" w:styleId="101">
    <w:name w:val="newpure-skyblue"/>
    <w:basedOn w:val="14"/>
    <w:qFormat/>
    <w:uiPriority w:val="0"/>
  </w:style>
  <w:style w:type="character" w:customStyle="1" w:styleId="102">
    <w:name w:val="default-gray"/>
    <w:basedOn w:val="14"/>
    <w:qFormat/>
    <w:uiPriority w:val="0"/>
  </w:style>
  <w:style w:type="character" w:customStyle="1" w:styleId="103">
    <w:name w:val="pagelist-total"/>
    <w:basedOn w:val="14"/>
    <w:qFormat/>
    <w:uiPriority w:val="0"/>
    <w:rPr>
      <w:color w:val="BA2E2E"/>
    </w:rPr>
  </w:style>
  <w:style w:type="character" w:customStyle="1" w:styleId="104">
    <w:name w:val="pagelist-total1"/>
    <w:basedOn w:val="14"/>
    <w:qFormat/>
    <w:uiPriority w:val="0"/>
    <w:rPr>
      <w:color w:val="4799E7"/>
    </w:rPr>
  </w:style>
  <w:style w:type="character" w:customStyle="1" w:styleId="105">
    <w:name w:val="pagelist-total2"/>
    <w:basedOn w:val="14"/>
    <w:qFormat/>
    <w:uiPriority w:val="0"/>
    <w:rPr>
      <w:color w:val="393D49"/>
    </w:rPr>
  </w:style>
  <w:style w:type="character" w:customStyle="1" w:styleId="106">
    <w:name w:val="pagelist-total3"/>
    <w:basedOn w:val="14"/>
    <w:qFormat/>
    <w:uiPriority w:val="0"/>
    <w:rPr>
      <w:color w:val="ED6D00"/>
    </w:rPr>
  </w:style>
  <w:style w:type="character" w:customStyle="1" w:styleId="107">
    <w:name w:val="pagelist-total4"/>
    <w:basedOn w:val="14"/>
    <w:qFormat/>
    <w:uiPriority w:val="0"/>
    <w:rPr>
      <w:color w:val="55AAA3"/>
    </w:rPr>
  </w:style>
  <w:style w:type="character" w:customStyle="1" w:styleId="108">
    <w:name w:val="line-indigo"/>
    <w:basedOn w:val="14"/>
    <w:qFormat/>
    <w:uiPriority w:val="0"/>
  </w:style>
  <w:style w:type="character" w:customStyle="1" w:styleId="109">
    <w:name w:val="newpure-lightgreen"/>
    <w:basedOn w:val="14"/>
    <w:qFormat/>
    <w:uiPriority w:val="0"/>
  </w:style>
  <w:style w:type="character" w:customStyle="1" w:styleId="110">
    <w:name w:val="line-seablue"/>
    <w:basedOn w:val="14"/>
    <w:qFormat/>
    <w:uiPriority w:val="0"/>
  </w:style>
  <w:style w:type="character" w:customStyle="1" w:styleId="111">
    <w:name w:val="line-gray"/>
    <w:basedOn w:val="14"/>
    <w:qFormat/>
    <w:uiPriority w:val="0"/>
  </w:style>
  <w:style w:type="character" w:customStyle="1" w:styleId="112">
    <w:name w:val="default-pink"/>
    <w:basedOn w:val="14"/>
    <w:qFormat/>
    <w:uiPriority w:val="0"/>
  </w:style>
  <w:style w:type="character" w:customStyle="1" w:styleId="113">
    <w:name w:val="layui-layer-tabnow"/>
    <w:basedOn w:val="14"/>
    <w:qFormat/>
    <w:uiPriority w:val="0"/>
    <w:rPr>
      <w:bdr w:val="single" w:color="CCCCCC" w:sz="6" w:space="0"/>
      <w:shd w:val="clear" w:fill="FFFFFF"/>
    </w:rPr>
  </w:style>
  <w:style w:type="character" w:customStyle="1" w:styleId="114">
    <w:name w:val="line-orange"/>
    <w:basedOn w:val="14"/>
    <w:qFormat/>
    <w:uiPriority w:val="0"/>
  </w:style>
  <w:style w:type="character" w:customStyle="1" w:styleId="115">
    <w:name w:val="width-green"/>
    <w:basedOn w:val="14"/>
    <w:qFormat/>
    <w:uiPriority w:val="0"/>
  </w:style>
  <w:style w:type="character" w:customStyle="1" w:styleId="116">
    <w:name w:val="line-lightgreen"/>
    <w:basedOn w:val="14"/>
    <w:qFormat/>
    <w:uiPriority w:val="0"/>
  </w:style>
  <w:style w:type="character" w:customStyle="1" w:styleId="117">
    <w:name w:val="newpure-black"/>
    <w:basedOn w:val="14"/>
    <w:qFormat/>
    <w:uiPriority w:val="0"/>
  </w:style>
  <w:style w:type="character" w:customStyle="1" w:styleId="118">
    <w:name w:val="default-orange"/>
    <w:basedOn w:val="14"/>
    <w:qFormat/>
    <w:uiPriority w:val="0"/>
  </w:style>
  <w:style w:type="character" w:customStyle="1" w:styleId="119">
    <w:name w:val="default-lightgreen"/>
    <w:basedOn w:val="14"/>
    <w:qFormat/>
    <w:uiPriority w:val="0"/>
  </w:style>
  <w:style w:type="character" w:customStyle="1" w:styleId="120">
    <w:name w:val="default-darkred"/>
    <w:basedOn w:val="14"/>
    <w:qFormat/>
    <w:uiPriority w:val="0"/>
  </w:style>
  <w:style w:type="character" w:customStyle="1" w:styleId="121">
    <w:name w:val="line-black"/>
    <w:basedOn w:val="14"/>
    <w:qFormat/>
    <w:uiPriority w:val="0"/>
  </w:style>
  <w:style w:type="character" w:customStyle="1" w:styleId="122">
    <w:name w:val="width-red"/>
    <w:basedOn w:val="14"/>
    <w:qFormat/>
    <w:uiPriority w:val="0"/>
  </w:style>
  <w:style w:type="character" w:customStyle="1" w:styleId="123">
    <w:name w:val="line-violet"/>
    <w:basedOn w:val="14"/>
    <w:qFormat/>
    <w:uiPriority w:val="0"/>
  </w:style>
  <w:style w:type="character" w:customStyle="1" w:styleId="124">
    <w:name w:val="line-purple"/>
    <w:basedOn w:val="14"/>
    <w:qFormat/>
    <w:uiPriority w:val="0"/>
  </w:style>
  <w:style w:type="character" w:customStyle="1" w:styleId="125">
    <w:name w:val="width-cyan"/>
    <w:basedOn w:val="14"/>
    <w:qFormat/>
    <w:uiPriority w:val="0"/>
  </w:style>
  <w:style w:type="character" w:customStyle="1" w:styleId="126">
    <w:name w:val="line-darkblue"/>
    <w:basedOn w:val="14"/>
    <w:qFormat/>
    <w:uiPriority w:val="0"/>
  </w:style>
  <w:style w:type="character" w:customStyle="1" w:styleId="127">
    <w:name w:val="default-black"/>
    <w:basedOn w:val="14"/>
    <w:qFormat/>
    <w:uiPriority w:val="0"/>
  </w:style>
  <w:style w:type="character" w:customStyle="1" w:styleId="128">
    <w:name w:val="line-red"/>
    <w:basedOn w:val="14"/>
    <w:qFormat/>
    <w:uiPriority w:val="0"/>
  </w:style>
  <w:style w:type="character" w:customStyle="1" w:styleId="129">
    <w:name w:val="line-darkred"/>
    <w:basedOn w:val="14"/>
    <w:qFormat/>
    <w:uiPriority w:val="0"/>
  </w:style>
  <w:style w:type="character" w:customStyle="1" w:styleId="130">
    <w:name w:val="newpure-cyan"/>
    <w:basedOn w:val="14"/>
    <w:qFormat/>
    <w:uiPriority w:val="0"/>
  </w:style>
  <w:style w:type="character" w:customStyle="1" w:styleId="131">
    <w:name w:val="newpure-orange"/>
    <w:basedOn w:val="14"/>
    <w:qFormat/>
    <w:uiPriority w:val="0"/>
  </w:style>
  <w:style w:type="character" w:customStyle="1" w:styleId="132">
    <w:name w:val="line-brown"/>
    <w:basedOn w:val="14"/>
    <w:qFormat/>
    <w:uiPriority w:val="0"/>
  </w:style>
  <w:style w:type="character" w:customStyle="1" w:styleId="133">
    <w:name w:val="newpure-darkred"/>
    <w:basedOn w:val="14"/>
    <w:qFormat/>
    <w:uiPriority w:val="0"/>
  </w:style>
  <w:style w:type="character" w:customStyle="1" w:styleId="134">
    <w:name w:val="newpure-green"/>
    <w:basedOn w:val="14"/>
    <w:qFormat/>
    <w:uiPriority w:val="0"/>
  </w:style>
  <w:style w:type="character" w:customStyle="1" w:styleId="135">
    <w:name w:val="newpure-indigo"/>
    <w:basedOn w:val="14"/>
    <w:qFormat/>
    <w:uiPriority w:val="0"/>
  </w:style>
  <w:style w:type="character" w:customStyle="1" w:styleId="136">
    <w:name w:val="newpure-seablue"/>
    <w:basedOn w:val="14"/>
    <w:qFormat/>
    <w:uiPriority w:val="0"/>
  </w:style>
  <w:style w:type="character" w:customStyle="1" w:styleId="137">
    <w:name w:val="newpure-violet"/>
    <w:basedOn w:val="14"/>
    <w:qFormat/>
    <w:uiPriority w:val="0"/>
  </w:style>
  <w:style w:type="character" w:customStyle="1" w:styleId="138">
    <w:name w:val="width-violet"/>
    <w:basedOn w:val="14"/>
    <w:qFormat/>
    <w:uiPriority w:val="0"/>
  </w:style>
  <w:style w:type="character" w:customStyle="1" w:styleId="139">
    <w:name w:val="width-purple"/>
    <w:basedOn w:val="14"/>
    <w:qFormat/>
    <w:uiPriority w:val="0"/>
  </w:style>
  <w:style w:type="character" w:customStyle="1" w:styleId="140">
    <w:name w:val="width-indigo"/>
    <w:basedOn w:val="14"/>
    <w:qFormat/>
    <w:uiPriority w:val="0"/>
  </w:style>
  <w:style w:type="character" w:customStyle="1" w:styleId="141">
    <w:name w:val="width-darkblue"/>
    <w:basedOn w:val="14"/>
    <w:qFormat/>
    <w:uiPriority w:val="0"/>
  </w:style>
  <w:style w:type="character" w:customStyle="1" w:styleId="142">
    <w:name w:val="width-maroon"/>
    <w:basedOn w:val="14"/>
    <w:qFormat/>
    <w:uiPriority w:val="0"/>
  </w:style>
  <w:style w:type="character" w:customStyle="1" w:styleId="143">
    <w:name w:val="office"/>
    <w:basedOn w:val="14"/>
    <w:qFormat/>
    <w:uiPriority w:val="0"/>
  </w:style>
  <w:style w:type="character" w:customStyle="1" w:styleId="144">
    <w:name w:val="width-gray"/>
    <w:basedOn w:val="14"/>
    <w:qFormat/>
    <w:uiPriority w:val="0"/>
  </w:style>
  <w:style w:type="character" w:customStyle="1" w:styleId="145">
    <w:name w:val="width-black"/>
    <w:basedOn w:val="14"/>
    <w:qFormat/>
    <w:uiPriority w:val="0"/>
  </w:style>
  <w:style w:type="character" w:customStyle="1" w:styleId="146">
    <w:name w:val="first-child"/>
    <w:basedOn w:val="14"/>
    <w:qFormat/>
    <w:uiPriority w:val="0"/>
  </w:style>
  <w:style w:type="character" w:customStyle="1" w:styleId="147">
    <w:name w:val="show2"/>
    <w:basedOn w:val="14"/>
    <w:qFormat/>
    <w:uiPriority w:val="0"/>
    <w:rPr>
      <w:color w:val="FFFFFF"/>
    </w:rPr>
  </w:style>
  <w:style w:type="character" w:customStyle="1" w:styleId="148">
    <w:name w:val="show3"/>
    <w:basedOn w:val="14"/>
    <w:qFormat/>
    <w:uiPriority w:val="0"/>
    <w:rPr>
      <w:bdr w:val="single" w:color="BA2E2E" w:sz="6" w:space="0"/>
      <w:shd w:val="clear" w:fill="BA2E2E"/>
    </w:rPr>
  </w:style>
  <w:style w:type="character" w:customStyle="1" w:styleId="149">
    <w:name w:val="show4"/>
    <w:basedOn w:val="14"/>
    <w:qFormat/>
    <w:uiPriority w:val="0"/>
    <w:rPr>
      <w:bdr w:val="single" w:color="4799E7" w:sz="6" w:space="0"/>
      <w:shd w:val="clear" w:fill="4799E7"/>
    </w:rPr>
  </w:style>
  <w:style w:type="character" w:customStyle="1" w:styleId="150">
    <w:name w:val="show5"/>
    <w:basedOn w:val="14"/>
    <w:qFormat/>
    <w:uiPriority w:val="0"/>
    <w:rPr>
      <w:bdr w:val="single" w:color="393D49" w:sz="6" w:space="0"/>
      <w:shd w:val="clear" w:fill="393D49"/>
    </w:rPr>
  </w:style>
  <w:style w:type="character" w:customStyle="1" w:styleId="151">
    <w:name w:val="show6"/>
    <w:basedOn w:val="14"/>
    <w:qFormat/>
    <w:uiPriority w:val="0"/>
    <w:rPr>
      <w:bdr w:val="single" w:color="ED6D00" w:sz="6" w:space="0"/>
      <w:shd w:val="clear" w:fill="ED6D00"/>
    </w:rPr>
  </w:style>
  <w:style w:type="character" w:customStyle="1" w:styleId="152">
    <w:name w:val="show7"/>
    <w:basedOn w:val="14"/>
    <w:qFormat/>
    <w:uiPriority w:val="0"/>
    <w:rPr>
      <w:bdr w:val="single" w:color="55AAA3" w:sz="6" w:space="0"/>
      <w:shd w:val="clear" w:fill="55AAA3"/>
    </w:rPr>
  </w:style>
  <w:style w:type="character" w:customStyle="1" w:styleId="153">
    <w:name w:val="wh-portal-overtime"/>
    <w:basedOn w:val="14"/>
    <w:qFormat/>
    <w:uiPriority w:val="0"/>
  </w:style>
  <w:style w:type="character" w:customStyle="1" w:styleId="154">
    <w:name w:val="wh-portal-overtime1"/>
    <w:basedOn w:val="14"/>
    <w:qFormat/>
    <w:uiPriority w:val="0"/>
  </w:style>
  <w:style w:type="character" w:customStyle="1" w:styleId="155">
    <w:name w:val="fa_ico_docu"/>
    <w:basedOn w:val="14"/>
    <w:qFormat/>
    <w:uiPriority w:val="0"/>
  </w:style>
  <w:style w:type="character" w:customStyle="1" w:styleId="156">
    <w:name w:val="wh-hd-lspan"/>
    <w:basedOn w:val="14"/>
    <w:qFormat/>
    <w:uiPriority w:val="0"/>
  </w:style>
  <w:style w:type="character" w:customStyle="1" w:styleId="157">
    <w:name w:val="wh-portal-overtime2"/>
    <w:basedOn w:val="14"/>
    <w:qFormat/>
    <w:uiPriority w:val="0"/>
    <w:rPr>
      <w:color w:val="FF0000"/>
    </w:rPr>
  </w:style>
  <w:style w:type="character" w:customStyle="1" w:styleId="158">
    <w:name w:val="wh-portal-overtime21"/>
    <w:basedOn w:val="14"/>
    <w:qFormat/>
    <w:uiPriority w:val="0"/>
    <w:rPr>
      <w:color w:val="FF0000"/>
    </w:rPr>
  </w:style>
  <w:style w:type="character" w:customStyle="1" w:styleId="159">
    <w:name w:val="stockinfo"/>
    <w:basedOn w:val="14"/>
    <w:qFormat/>
    <w:uiPriority w:val="0"/>
  </w:style>
  <w:style w:type="character" w:customStyle="1" w:styleId="160">
    <w:name w:val="fa_ico_open"/>
    <w:basedOn w:val="14"/>
    <w:qFormat/>
    <w:uiPriority w:val="0"/>
    <w:rPr>
      <w:color w:val="777575"/>
    </w:rPr>
  </w:style>
  <w:style w:type="character" w:customStyle="1" w:styleId="161">
    <w:name w:val="online-per"/>
    <w:basedOn w:val="14"/>
    <w:qFormat/>
    <w:uiPriority w:val="0"/>
    <w:rPr>
      <w:color w:val="BA2E2E"/>
    </w:rPr>
  </w:style>
  <w:style w:type="character" w:customStyle="1" w:styleId="162">
    <w:name w:val="online-per1"/>
    <w:basedOn w:val="14"/>
    <w:qFormat/>
    <w:uiPriority w:val="0"/>
    <w:rPr>
      <w:color w:val="4799E7"/>
    </w:rPr>
  </w:style>
  <w:style w:type="character" w:customStyle="1" w:styleId="163">
    <w:name w:val="online-per2"/>
    <w:basedOn w:val="14"/>
    <w:qFormat/>
    <w:uiPriority w:val="0"/>
    <w:rPr>
      <w:color w:val="393D49"/>
    </w:rPr>
  </w:style>
  <w:style w:type="character" w:customStyle="1" w:styleId="164">
    <w:name w:val="online-per3"/>
    <w:basedOn w:val="14"/>
    <w:qFormat/>
    <w:uiPriority w:val="0"/>
    <w:rPr>
      <w:color w:val="ED6D00"/>
    </w:rPr>
  </w:style>
  <w:style w:type="character" w:customStyle="1" w:styleId="165">
    <w:name w:val="online-per4"/>
    <w:basedOn w:val="14"/>
    <w:qFormat/>
    <w:uiPriority w:val="0"/>
    <w:rPr>
      <w:color w:val="55AAA3"/>
    </w:rPr>
  </w:style>
  <w:style w:type="character" w:customStyle="1" w:styleId="166">
    <w:name w:val="font01"/>
    <w:basedOn w:val="14"/>
    <w:qFormat/>
    <w:uiPriority w:val="0"/>
    <w:rPr>
      <w:rFonts w:hint="eastAsia" w:ascii="宋体" w:hAnsi="宋体" w:eastAsia="宋体" w:cs="宋体"/>
      <w:color w:val="000000"/>
      <w:sz w:val="24"/>
      <w:szCs w:val="24"/>
      <w:u w:val="none"/>
    </w:rPr>
  </w:style>
  <w:style w:type="character" w:customStyle="1" w:styleId="167">
    <w:name w:val="font21"/>
    <w:basedOn w:val="14"/>
    <w:qFormat/>
    <w:uiPriority w:val="0"/>
    <w:rPr>
      <w:rFonts w:hint="eastAsia" w:ascii="仿宋_GB2312" w:eastAsia="仿宋_GB2312" w:cs="仿宋_GB2312"/>
      <w:color w:val="000000"/>
      <w:sz w:val="24"/>
      <w:szCs w:val="24"/>
      <w:u w:val="none"/>
    </w:rPr>
  </w:style>
  <w:style w:type="character" w:customStyle="1" w:styleId="168">
    <w:name w:val="font31"/>
    <w:basedOn w:val="14"/>
    <w:qFormat/>
    <w:uiPriority w:val="0"/>
    <w:rPr>
      <w:rFonts w:ascii="Calibri" w:hAnsi="Calibri" w:cs="Calibri"/>
      <w:color w:val="000000"/>
      <w:sz w:val="24"/>
      <w:szCs w:val="24"/>
      <w:u w:val="none"/>
    </w:rPr>
  </w:style>
  <w:style w:type="character" w:customStyle="1" w:styleId="169">
    <w:name w:val="font11"/>
    <w:basedOn w:val="14"/>
    <w:qFormat/>
    <w:uiPriority w:val="0"/>
    <w:rPr>
      <w:rFonts w:hint="eastAsia" w:ascii="宋体" w:hAnsi="宋体" w:eastAsia="宋体" w:cs="宋体"/>
      <w:color w:val="000000"/>
      <w:sz w:val="24"/>
      <w:szCs w:val="24"/>
      <w:u w:val="none"/>
    </w:rPr>
  </w:style>
  <w:style w:type="character" w:customStyle="1" w:styleId="170">
    <w:name w:val="font41"/>
    <w:basedOn w:val="14"/>
    <w:qFormat/>
    <w:uiPriority w:val="0"/>
    <w:rPr>
      <w:rFonts w:hint="eastAsia" w:ascii="宋体" w:hAnsi="宋体" w:eastAsia="宋体" w:cs="宋体"/>
      <w:color w:val="000000"/>
      <w:sz w:val="28"/>
      <w:szCs w:val="28"/>
      <w:u w:val="none"/>
    </w:rPr>
  </w:style>
  <w:style w:type="character" w:customStyle="1" w:styleId="171">
    <w:name w:val="font71"/>
    <w:basedOn w:val="14"/>
    <w:qFormat/>
    <w:uiPriority w:val="0"/>
    <w:rPr>
      <w:rFonts w:hint="eastAsia" w:ascii="宋体" w:hAnsi="宋体" w:eastAsia="宋体" w:cs="宋体"/>
      <w:b/>
      <w:bCs/>
      <w:color w:val="000000"/>
      <w:sz w:val="26"/>
      <w:szCs w:val="26"/>
      <w:u w:val="single"/>
    </w:rPr>
  </w:style>
  <w:style w:type="character" w:customStyle="1" w:styleId="172">
    <w:name w:val="font51"/>
    <w:basedOn w:val="14"/>
    <w:qFormat/>
    <w:uiPriority w:val="0"/>
    <w:rPr>
      <w:rFonts w:hint="eastAsia" w:ascii="宋体" w:hAnsi="宋体" w:eastAsia="宋体" w:cs="宋体"/>
      <w:b/>
      <w:bCs/>
      <w:color w:val="000000"/>
      <w:sz w:val="26"/>
      <w:szCs w:val="26"/>
      <w:u w:val="none"/>
    </w:rPr>
  </w:style>
  <w:style w:type="character" w:customStyle="1" w:styleId="173">
    <w:name w:val="font61"/>
    <w:basedOn w:val="14"/>
    <w:qFormat/>
    <w:uiPriority w:val="0"/>
    <w:rPr>
      <w:rFonts w:ascii="Calibri" w:hAnsi="Calibri" w:cs="Calibri"/>
      <w:color w:val="000000"/>
      <w:sz w:val="28"/>
      <w:szCs w:val="28"/>
      <w:u w:val="none"/>
    </w:rPr>
  </w:style>
  <w:style w:type="character" w:customStyle="1" w:styleId="174">
    <w:name w:val="hover"/>
    <w:basedOn w:val="14"/>
    <w:qFormat/>
    <w:uiPriority w:val="0"/>
    <w:rPr>
      <w:shd w:val="clear" w:fill="F3F3F3"/>
    </w:rPr>
  </w:style>
  <w:style w:type="character" w:customStyle="1" w:styleId="175">
    <w:name w:val="hover1"/>
    <w:basedOn w:val="14"/>
    <w:qFormat/>
    <w:uiPriority w:val="0"/>
    <w:rPr>
      <w:color w:val="ED6D00"/>
    </w:rPr>
  </w:style>
  <w:style w:type="character" w:customStyle="1" w:styleId="176">
    <w:name w:val="hover2"/>
    <w:basedOn w:val="14"/>
    <w:qFormat/>
    <w:uiPriority w:val="0"/>
    <w:rPr>
      <w:color w:val="BA2E2E"/>
    </w:rPr>
  </w:style>
  <w:style w:type="character" w:customStyle="1" w:styleId="177">
    <w:name w:val="hover3"/>
    <w:basedOn w:val="14"/>
    <w:qFormat/>
    <w:uiPriority w:val="0"/>
    <w:rPr>
      <w:color w:val="55AAA3"/>
    </w:rPr>
  </w:style>
  <w:style w:type="character" w:customStyle="1" w:styleId="178">
    <w:name w:val="hover4"/>
    <w:basedOn w:val="14"/>
    <w:qFormat/>
    <w:uiPriority w:val="0"/>
    <w:rPr>
      <w:sz w:val="21"/>
      <w:szCs w:val="21"/>
    </w:rPr>
  </w:style>
  <w:style w:type="character" w:customStyle="1" w:styleId="179">
    <w:name w:val="hover5"/>
    <w:basedOn w:val="14"/>
    <w:qFormat/>
    <w:uiPriority w:val="0"/>
    <w:rPr>
      <w:shd w:val="clear" w:fill="F3F3F3"/>
    </w:rPr>
  </w:style>
  <w:style w:type="character" w:customStyle="1" w:styleId="180">
    <w:name w:val="hover6"/>
    <w:basedOn w:val="14"/>
    <w:qFormat/>
    <w:uiPriority w:val="0"/>
    <w:rPr>
      <w:color w:val="4799E7"/>
    </w:rPr>
  </w:style>
  <w:style w:type="character" w:customStyle="1" w:styleId="181">
    <w:name w:val="hover7"/>
    <w:basedOn w:val="14"/>
    <w:qFormat/>
    <w:uiPriority w:val="0"/>
    <w:rPr>
      <w:color w:val="393D49"/>
    </w:rPr>
  </w:style>
  <w:style w:type="character" w:customStyle="1" w:styleId="182">
    <w:name w:val="show"/>
    <w:basedOn w:val="14"/>
    <w:qFormat/>
    <w:uiPriority w:val="0"/>
    <w:rPr>
      <w:bdr w:val="single" w:color="ED6D00" w:sz="6" w:space="0"/>
      <w:shd w:val="clear" w:fill="ED6D00"/>
    </w:rPr>
  </w:style>
  <w:style w:type="character" w:customStyle="1" w:styleId="183">
    <w:name w:val="show1"/>
    <w:basedOn w:val="14"/>
    <w:qFormat/>
    <w:uiPriority w:val="0"/>
    <w:rPr>
      <w:bdr w:val="single" w:color="BA2E2E" w:sz="6" w:space="0"/>
      <w:shd w:val="clear" w:fill="BA2E2E"/>
    </w:rPr>
  </w:style>
  <w:style w:type="character" w:customStyle="1" w:styleId="184">
    <w:name w:val="grey20"/>
    <w:basedOn w:val="14"/>
    <w:qFormat/>
    <w:uiPriority w:val="0"/>
    <w:rPr>
      <w:color w:val="999999"/>
    </w:rPr>
  </w:style>
  <w:style w:type="character" w:customStyle="1" w:styleId="185">
    <w:name w:val="grey21"/>
    <w:basedOn w:val="14"/>
    <w:qFormat/>
    <w:uiPriority w:val="0"/>
    <w:rPr>
      <w:color w:val="99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566</Words>
  <Characters>625</Characters>
  <Lines>3</Lines>
  <Paragraphs>1</Paragraphs>
  <TotalTime>6</TotalTime>
  <ScaleCrop>false</ScaleCrop>
  <LinksUpToDate>false</LinksUpToDate>
  <CharactersWithSpaces>652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2020-11-11T07:12:00Z</dcterms:created>
  <dc:creator>123</dc:creator>
  <cp:lastModifiedBy>耶！</cp:lastModifiedBy>
  <cp:lastPrinted>2021-08-25T07:03:00Z</cp:lastPrinted>
  <dcterms:modified xsi:type="dcterms:W3CDTF">2023-12-29T02:29:05Z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71BCA1C4EE844FA081A8349406059A17_13</vt:lpwstr>
  </property>
</Properties>
</file>